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79B6" w:rsidRPr="009D31E9" w:rsidRDefault="007879B6" w:rsidP="007879B6">
      <w:pPr>
        <w:shd w:val="clear" w:color="auto" w:fill="FFFFFF" w:themeFill="background1"/>
        <w:spacing w:before="120" w:after="120" w:line="240" w:lineRule="auto"/>
        <w:jc w:val="center"/>
        <w:rPr>
          <w:rFonts w:ascii="Arial" w:eastAsia="Times New Roman" w:hAnsi="Arial" w:cs="Arial"/>
          <w:color w:val="000000" w:themeColor="text1"/>
          <w:sz w:val="28"/>
          <w:szCs w:val="28"/>
        </w:rPr>
      </w:pPr>
      <w:r w:rsidRPr="009D31E9">
        <w:rPr>
          <w:rFonts w:ascii="Arial" w:eastAsia="Times New Roman" w:hAnsi="Arial" w:cs="Arial"/>
          <w:b/>
          <w:bCs/>
          <w:color w:val="000000" w:themeColor="text1"/>
          <w:sz w:val="28"/>
          <w:szCs w:val="28"/>
        </w:rPr>
        <w:t>Рациональное применение методов обучения</w:t>
      </w:r>
    </w:p>
    <w:tbl>
      <w:tblPr>
        <w:tblW w:w="15612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53"/>
        <w:gridCol w:w="3027"/>
        <w:gridCol w:w="3583"/>
        <w:gridCol w:w="3509"/>
        <w:gridCol w:w="3440"/>
      </w:tblGrid>
      <w:tr w:rsidR="007879B6" w:rsidRPr="00261940" w:rsidTr="007879B6">
        <w:trPr>
          <w:jc w:val="center"/>
        </w:trPr>
        <w:tc>
          <w:tcPr>
            <w:tcW w:w="58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9B6" w:rsidRPr="00261940" w:rsidRDefault="007879B6" w:rsidP="007879B6">
            <w:pPr>
              <w:spacing w:before="120" w:after="120" w:line="240" w:lineRule="auto"/>
              <w:rPr>
                <w:rFonts w:ascii="Arial" w:eastAsia="Times New Roman" w:hAnsi="Arial" w:cs="Arial"/>
                <w:color w:val="000000" w:themeColor="text1"/>
                <w:szCs w:val="18"/>
              </w:rPr>
            </w:pPr>
            <w:r w:rsidRPr="00261940">
              <w:rPr>
                <w:rFonts w:ascii="Arial" w:eastAsia="Times New Roman" w:hAnsi="Arial" w:cs="Arial"/>
                <w:color w:val="000000" w:themeColor="text1"/>
                <w:szCs w:val="18"/>
              </w:rPr>
              <w:t>Методы обучения</w:t>
            </w:r>
          </w:p>
        </w:tc>
        <w:tc>
          <w:tcPr>
            <w:tcW w:w="98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9B6" w:rsidRPr="00261940" w:rsidRDefault="007879B6" w:rsidP="007879B6">
            <w:pPr>
              <w:spacing w:before="120" w:after="120" w:line="240" w:lineRule="auto"/>
              <w:rPr>
                <w:rFonts w:ascii="Arial" w:eastAsia="Times New Roman" w:hAnsi="Arial" w:cs="Arial"/>
                <w:color w:val="000000" w:themeColor="text1"/>
                <w:szCs w:val="18"/>
              </w:rPr>
            </w:pPr>
            <w:r w:rsidRPr="00261940">
              <w:rPr>
                <w:rFonts w:ascii="Arial" w:eastAsia="Times New Roman" w:hAnsi="Arial" w:cs="Arial"/>
                <w:color w:val="000000" w:themeColor="text1"/>
                <w:szCs w:val="18"/>
              </w:rPr>
              <w:t>При каком содержании материала рационально применять метод?</w:t>
            </w:r>
          </w:p>
        </w:tc>
        <w:tc>
          <w:tcPr>
            <w:tcW w:w="116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9B6" w:rsidRPr="00261940" w:rsidRDefault="007879B6" w:rsidP="007879B6">
            <w:pPr>
              <w:spacing w:before="120" w:after="120" w:line="240" w:lineRule="auto"/>
              <w:rPr>
                <w:rFonts w:ascii="Arial" w:eastAsia="Times New Roman" w:hAnsi="Arial" w:cs="Arial"/>
                <w:color w:val="000000" w:themeColor="text1"/>
                <w:szCs w:val="18"/>
              </w:rPr>
            </w:pPr>
            <w:r w:rsidRPr="00261940">
              <w:rPr>
                <w:rFonts w:ascii="Arial" w:eastAsia="Times New Roman" w:hAnsi="Arial" w:cs="Arial"/>
                <w:color w:val="000000" w:themeColor="text1"/>
                <w:szCs w:val="18"/>
              </w:rPr>
              <w:t xml:space="preserve">При </w:t>
            </w:r>
            <w:proofErr w:type="gramStart"/>
            <w:r w:rsidRPr="00261940">
              <w:rPr>
                <w:rFonts w:ascii="Arial" w:eastAsia="Times New Roman" w:hAnsi="Arial" w:cs="Arial"/>
                <w:color w:val="000000" w:themeColor="text1"/>
                <w:szCs w:val="18"/>
              </w:rPr>
              <w:t>решении</w:t>
            </w:r>
            <w:proofErr w:type="gramEnd"/>
            <w:r w:rsidRPr="00261940">
              <w:rPr>
                <w:rFonts w:ascii="Arial" w:eastAsia="Times New Roman" w:hAnsi="Arial" w:cs="Arial"/>
                <w:color w:val="000000" w:themeColor="text1"/>
                <w:szCs w:val="18"/>
              </w:rPr>
              <w:t xml:space="preserve"> каких задач применяется наиболее успешно?</w:t>
            </w:r>
          </w:p>
        </w:tc>
        <w:tc>
          <w:tcPr>
            <w:tcW w:w="114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9B6" w:rsidRPr="00261940" w:rsidRDefault="007879B6" w:rsidP="007879B6">
            <w:pPr>
              <w:spacing w:before="120" w:after="120" w:line="240" w:lineRule="auto"/>
              <w:rPr>
                <w:rFonts w:ascii="Arial" w:eastAsia="Times New Roman" w:hAnsi="Arial" w:cs="Arial"/>
                <w:color w:val="000000" w:themeColor="text1"/>
                <w:szCs w:val="18"/>
              </w:rPr>
            </w:pPr>
            <w:r w:rsidRPr="00261940">
              <w:rPr>
                <w:rFonts w:ascii="Arial" w:eastAsia="Times New Roman" w:hAnsi="Arial" w:cs="Arial"/>
                <w:color w:val="000000" w:themeColor="text1"/>
                <w:szCs w:val="18"/>
              </w:rPr>
              <w:t>При каких особенностях учащихся рационально применять метод?</w:t>
            </w:r>
          </w:p>
        </w:tc>
        <w:tc>
          <w:tcPr>
            <w:tcW w:w="112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9B6" w:rsidRPr="00261940" w:rsidRDefault="007879B6" w:rsidP="007879B6">
            <w:pPr>
              <w:spacing w:before="120" w:after="120" w:line="240" w:lineRule="auto"/>
              <w:rPr>
                <w:rFonts w:ascii="Arial" w:eastAsia="Times New Roman" w:hAnsi="Arial" w:cs="Arial"/>
                <w:color w:val="000000" w:themeColor="text1"/>
                <w:szCs w:val="18"/>
              </w:rPr>
            </w:pPr>
            <w:r w:rsidRPr="00261940">
              <w:rPr>
                <w:rFonts w:ascii="Arial" w:eastAsia="Times New Roman" w:hAnsi="Arial" w:cs="Arial"/>
                <w:color w:val="000000" w:themeColor="text1"/>
                <w:szCs w:val="18"/>
              </w:rPr>
              <w:t>Какие возможности должен иметь учитель для использования этого метода?</w:t>
            </w:r>
          </w:p>
        </w:tc>
      </w:tr>
      <w:tr w:rsidR="007879B6" w:rsidRPr="00261940" w:rsidTr="007879B6">
        <w:trPr>
          <w:jc w:val="center"/>
        </w:trPr>
        <w:tc>
          <w:tcPr>
            <w:tcW w:w="5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9B6" w:rsidRPr="00261940" w:rsidRDefault="007879B6" w:rsidP="007879B6">
            <w:pPr>
              <w:spacing w:before="120" w:after="120" w:line="240" w:lineRule="auto"/>
              <w:rPr>
                <w:rFonts w:ascii="Arial" w:eastAsia="Times New Roman" w:hAnsi="Arial" w:cs="Arial"/>
                <w:color w:val="000000" w:themeColor="text1"/>
                <w:szCs w:val="18"/>
              </w:rPr>
            </w:pPr>
            <w:r w:rsidRPr="00261940">
              <w:rPr>
                <w:rFonts w:ascii="Arial" w:eastAsia="Times New Roman" w:hAnsi="Arial" w:cs="Arial"/>
                <w:color w:val="000000" w:themeColor="text1"/>
                <w:szCs w:val="18"/>
              </w:rPr>
              <w:t>Словесные</w:t>
            </w:r>
          </w:p>
        </w:tc>
        <w:tc>
          <w:tcPr>
            <w:tcW w:w="9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9B6" w:rsidRPr="00261940" w:rsidRDefault="007879B6" w:rsidP="007879B6">
            <w:pPr>
              <w:spacing w:before="120" w:after="120" w:line="240" w:lineRule="auto"/>
              <w:rPr>
                <w:rFonts w:ascii="Arial" w:eastAsia="Times New Roman" w:hAnsi="Arial" w:cs="Arial"/>
                <w:color w:val="000000" w:themeColor="text1"/>
                <w:szCs w:val="18"/>
              </w:rPr>
            </w:pPr>
            <w:r w:rsidRPr="00261940">
              <w:rPr>
                <w:rFonts w:ascii="Arial" w:eastAsia="Times New Roman" w:hAnsi="Arial" w:cs="Arial"/>
                <w:color w:val="000000" w:themeColor="text1"/>
                <w:szCs w:val="18"/>
              </w:rPr>
              <w:t>Когда материал носит теоретико-информационный характер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9B6" w:rsidRPr="00261940" w:rsidRDefault="007879B6" w:rsidP="007879B6">
            <w:pPr>
              <w:spacing w:before="120" w:after="120" w:line="240" w:lineRule="auto"/>
              <w:rPr>
                <w:rFonts w:ascii="Arial" w:eastAsia="Times New Roman" w:hAnsi="Arial" w:cs="Arial"/>
                <w:color w:val="000000" w:themeColor="text1"/>
                <w:szCs w:val="18"/>
              </w:rPr>
            </w:pPr>
            <w:r w:rsidRPr="00261940">
              <w:rPr>
                <w:rFonts w:ascii="Arial" w:eastAsia="Times New Roman" w:hAnsi="Arial" w:cs="Arial"/>
                <w:color w:val="000000" w:themeColor="text1"/>
                <w:szCs w:val="18"/>
              </w:rPr>
              <w:t>При формировании теоретических и практических знаний и решений всех других задач обучения </w:t>
            </w:r>
          </w:p>
        </w:tc>
        <w:tc>
          <w:tcPr>
            <w:tcW w:w="11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9B6" w:rsidRPr="00261940" w:rsidRDefault="007879B6" w:rsidP="007879B6">
            <w:pPr>
              <w:spacing w:before="120" w:after="120" w:line="240" w:lineRule="auto"/>
              <w:rPr>
                <w:rFonts w:ascii="Arial" w:eastAsia="Times New Roman" w:hAnsi="Arial" w:cs="Arial"/>
                <w:color w:val="000000" w:themeColor="text1"/>
                <w:szCs w:val="18"/>
              </w:rPr>
            </w:pPr>
            <w:r w:rsidRPr="00261940">
              <w:rPr>
                <w:rFonts w:ascii="Arial" w:eastAsia="Times New Roman" w:hAnsi="Arial" w:cs="Arial"/>
                <w:color w:val="000000" w:themeColor="text1"/>
                <w:szCs w:val="18"/>
              </w:rPr>
              <w:t>Когда ученики готовы к усвоению информации данным видом словесных методов</w:t>
            </w:r>
          </w:p>
        </w:tc>
        <w:tc>
          <w:tcPr>
            <w:tcW w:w="11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9B6" w:rsidRPr="00261940" w:rsidRDefault="007879B6" w:rsidP="007879B6">
            <w:pPr>
              <w:spacing w:before="120" w:after="120" w:line="240" w:lineRule="auto"/>
              <w:rPr>
                <w:rFonts w:ascii="Arial" w:eastAsia="Times New Roman" w:hAnsi="Arial" w:cs="Arial"/>
                <w:color w:val="000000" w:themeColor="text1"/>
                <w:szCs w:val="18"/>
              </w:rPr>
            </w:pPr>
            <w:r w:rsidRPr="00261940">
              <w:rPr>
                <w:rFonts w:ascii="Arial" w:eastAsia="Times New Roman" w:hAnsi="Arial" w:cs="Arial"/>
                <w:color w:val="000000" w:themeColor="text1"/>
                <w:szCs w:val="18"/>
              </w:rPr>
              <w:t>Когда учитель владеет соответствующими словесными методами лучше, чем другими методами</w:t>
            </w:r>
          </w:p>
        </w:tc>
      </w:tr>
      <w:tr w:rsidR="007879B6" w:rsidRPr="00261940" w:rsidTr="007879B6">
        <w:trPr>
          <w:jc w:val="center"/>
        </w:trPr>
        <w:tc>
          <w:tcPr>
            <w:tcW w:w="5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9B6" w:rsidRPr="00261940" w:rsidRDefault="007879B6" w:rsidP="007879B6">
            <w:pPr>
              <w:spacing w:before="120" w:after="120" w:line="240" w:lineRule="auto"/>
              <w:rPr>
                <w:rFonts w:ascii="Arial" w:eastAsia="Times New Roman" w:hAnsi="Arial" w:cs="Arial"/>
                <w:color w:val="000000" w:themeColor="text1"/>
                <w:szCs w:val="18"/>
              </w:rPr>
            </w:pPr>
            <w:r w:rsidRPr="00261940">
              <w:rPr>
                <w:rFonts w:ascii="Arial" w:eastAsia="Times New Roman" w:hAnsi="Arial" w:cs="Arial"/>
                <w:color w:val="000000" w:themeColor="text1"/>
                <w:szCs w:val="18"/>
              </w:rPr>
              <w:t>Наглядные</w:t>
            </w:r>
          </w:p>
        </w:tc>
        <w:tc>
          <w:tcPr>
            <w:tcW w:w="9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9B6" w:rsidRPr="00261940" w:rsidRDefault="007879B6" w:rsidP="007879B6">
            <w:pPr>
              <w:spacing w:before="120" w:after="120" w:line="240" w:lineRule="auto"/>
              <w:rPr>
                <w:rFonts w:ascii="Arial" w:eastAsia="Times New Roman" w:hAnsi="Arial" w:cs="Arial"/>
                <w:color w:val="000000" w:themeColor="text1"/>
                <w:szCs w:val="18"/>
              </w:rPr>
            </w:pPr>
            <w:r w:rsidRPr="00261940">
              <w:rPr>
                <w:rFonts w:ascii="Arial" w:eastAsia="Times New Roman" w:hAnsi="Arial" w:cs="Arial"/>
                <w:color w:val="000000" w:themeColor="text1"/>
                <w:szCs w:val="18"/>
              </w:rPr>
              <w:t>Когда содержание учебного материала может быть представлено в наглядном виде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9B6" w:rsidRPr="00261940" w:rsidRDefault="007879B6" w:rsidP="007879B6">
            <w:pPr>
              <w:spacing w:before="120" w:after="120" w:line="240" w:lineRule="auto"/>
              <w:rPr>
                <w:rFonts w:ascii="Arial" w:eastAsia="Times New Roman" w:hAnsi="Arial" w:cs="Arial"/>
                <w:color w:val="000000" w:themeColor="text1"/>
                <w:szCs w:val="18"/>
              </w:rPr>
            </w:pPr>
            <w:r w:rsidRPr="00261940">
              <w:rPr>
                <w:rFonts w:ascii="Arial" w:eastAsia="Times New Roman" w:hAnsi="Arial" w:cs="Arial"/>
                <w:color w:val="000000" w:themeColor="text1"/>
                <w:szCs w:val="18"/>
              </w:rPr>
              <w:t>Для развития наблюдательности, повышения внимания к изучаемым вопросам</w:t>
            </w:r>
          </w:p>
        </w:tc>
        <w:tc>
          <w:tcPr>
            <w:tcW w:w="11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9B6" w:rsidRPr="00261940" w:rsidRDefault="007879B6" w:rsidP="007879B6">
            <w:pPr>
              <w:spacing w:before="120" w:after="120" w:line="240" w:lineRule="auto"/>
              <w:rPr>
                <w:rFonts w:ascii="Arial" w:eastAsia="Times New Roman" w:hAnsi="Arial" w:cs="Arial"/>
                <w:color w:val="000000" w:themeColor="text1"/>
                <w:szCs w:val="18"/>
              </w:rPr>
            </w:pPr>
            <w:r w:rsidRPr="00261940">
              <w:rPr>
                <w:rFonts w:ascii="Arial" w:eastAsia="Times New Roman" w:hAnsi="Arial" w:cs="Arial"/>
                <w:color w:val="000000" w:themeColor="text1"/>
                <w:szCs w:val="18"/>
              </w:rPr>
              <w:t>Когда имеющиеся наглядные пособия доступны ученикам</w:t>
            </w:r>
          </w:p>
        </w:tc>
        <w:tc>
          <w:tcPr>
            <w:tcW w:w="11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9B6" w:rsidRPr="00261940" w:rsidRDefault="007879B6" w:rsidP="007879B6">
            <w:pPr>
              <w:spacing w:before="120" w:after="120" w:line="240" w:lineRule="auto"/>
              <w:rPr>
                <w:rFonts w:ascii="Arial" w:eastAsia="Times New Roman" w:hAnsi="Arial" w:cs="Arial"/>
                <w:color w:val="000000" w:themeColor="text1"/>
                <w:szCs w:val="18"/>
              </w:rPr>
            </w:pPr>
            <w:r w:rsidRPr="00261940">
              <w:rPr>
                <w:rFonts w:ascii="Arial" w:eastAsia="Times New Roman" w:hAnsi="Arial" w:cs="Arial"/>
                <w:color w:val="000000" w:themeColor="text1"/>
                <w:szCs w:val="18"/>
              </w:rPr>
              <w:t>Когда учитель располагает необходимыми пособиями или может изготовить их сам</w:t>
            </w:r>
          </w:p>
        </w:tc>
      </w:tr>
      <w:tr w:rsidR="007879B6" w:rsidRPr="00261940" w:rsidTr="007879B6">
        <w:trPr>
          <w:jc w:val="center"/>
        </w:trPr>
        <w:tc>
          <w:tcPr>
            <w:tcW w:w="5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9B6" w:rsidRPr="00261940" w:rsidRDefault="007879B6" w:rsidP="007879B6">
            <w:pPr>
              <w:spacing w:before="120" w:after="120" w:line="240" w:lineRule="auto"/>
              <w:rPr>
                <w:rFonts w:ascii="Arial" w:eastAsia="Times New Roman" w:hAnsi="Arial" w:cs="Arial"/>
                <w:color w:val="000000" w:themeColor="text1"/>
                <w:szCs w:val="18"/>
              </w:rPr>
            </w:pPr>
            <w:r w:rsidRPr="00261940">
              <w:rPr>
                <w:rFonts w:ascii="Arial" w:eastAsia="Times New Roman" w:hAnsi="Arial" w:cs="Arial"/>
                <w:color w:val="000000" w:themeColor="text1"/>
                <w:szCs w:val="18"/>
              </w:rPr>
              <w:t>Практические</w:t>
            </w:r>
          </w:p>
        </w:tc>
        <w:tc>
          <w:tcPr>
            <w:tcW w:w="9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9B6" w:rsidRPr="00261940" w:rsidRDefault="007879B6" w:rsidP="007879B6">
            <w:pPr>
              <w:spacing w:before="120" w:after="120" w:line="240" w:lineRule="auto"/>
              <w:rPr>
                <w:rFonts w:ascii="Arial" w:eastAsia="Times New Roman" w:hAnsi="Arial" w:cs="Arial"/>
                <w:color w:val="000000" w:themeColor="text1"/>
                <w:szCs w:val="18"/>
              </w:rPr>
            </w:pPr>
            <w:r w:rsidRPr="00261940">
              <w:rPr>
                <w:rFonts w:ascii="Arial" w:eastAsia="Times New Roman" w:hAnsi="Arial" w:cs="Arial"/>
                <w:color w:val="000000" w:themeColor="text1"/>
                <w:szCs w:val="18"/>
              </w:rPr>
              <w:t>Когда содержание темы включает практические упражнения, выполнение трудовых заданий, проведение опытов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9B6" w:rsidRPr="00261940" w:rsidRDefault="007879B6" w:rsidP="007879B6">
            <w:pPr>
              <w:spacing w:before="120" w:after="120" w:line="240" w:lineRule="auto"/>
              <w:rPr>
                <w:rFonts w:ascii="Arial" w:eastAsia="Times New Roman" w:hAnsi="Arial" w:cs="Arial"/>
                <w:color w:val="000000" w:themeColor="text1"/>
                <w:szCs w:val="18"/>
              </w:rPr>
            </w:pPr>
            <w:r w:rsidRPr="00261940">
              <w:rPr>
                <w:rFonts w:ascii="Arial" w:eastAsia="Times New Roman" w:hAnsi="Arial" w:cs="Arial"/>
                <w:color w:val="000000" w:themeColor="text1"/>
                <w:szCs w:val="18"/>
              </w:rPr>
              <w:t>Для развития практических умений и навыков</w:t>
            </w:r>
          </w:p>
        </w:tc>
        <w:tc>
          <w:tcPr>
            <w:tcW w:w="11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9B6" w:rsidRPr="00261940" w:rsidRDefault="007879B6" w:rsidP="007879B6">
            <w:pPr>
              <w:spacing w:before="120" w:after="120" w:line="240" w:lineRule="auto"/>
              <w:rPr>
                <w:rFonts w:ascii="Arial" w:eastAsia="Times New Roman" w:hAnsi="Arial" w:cs="Arial"/>
                <w:color w:val="000000" w:themeColor="text1"/>
                <w:szCs w:val="18"/>
              </w:rPr>
            </w:pPr>
            <w:r w:rsidRPr="00261940">
              <w:rPr>
                <w:rFonts w:ascii="Arial" w:eastAsia="Times New Roman" w:hAnsi="Arial" w:cs="Arial"/>
                <w:color w:val="000000" w:themeColor="text1"/>
                <w:szCs w:val="18"/>
              </w:rPr>
              <w:t>Когда ученики готовы к выполнению практических заданий такого характера</w:t>
            </w:r>
          </w:p>
        </w:tc>
        <w:tc>
          <w:tcPr>
            <w:tcW w:w="11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9B6" w:rsidRPr="00261940" w:rsidRDefault="007879B6" w:rsidP="007879B6">
            <w:pPr>
              <w:spacing w:before="120" w:after="120" w:line="240" w:lineRule="auto"/>
              <w:rPr>
                <w:rFonts w:ascii="Arial" w:eastAsia="Times New Roman" w:hAnsi="Arial" w:cs="Arial"/>
                <w:color w:val="000000" w:themeColor="text1"/>
                <w:szCs w:val="18"/>
              </w:rPr>
            </w:pPr>
            <w:r w:rsidRPr="00261940">
              <w:rPr>
                <w:rFonts w:ascii="Arial" w:eastAsia="Times New Roman" w:hAnsi="Arial" w:cs="Arial"/>
                <w:color w:val="000000" w:themeColor="text1"/>
                <w:szCs w:val="18"/>
              </w:rPr>
              <w:t> Когда учитель располагает пособиями дидактическими материалами для организации практических упражнений </w:t>
            </w:r>
          </w:p>
        </w:tc>
      </w:tr>
      <w:tr w:rsidR="007879B6" w:rsidRPr="00261940" w:rsidTr="007879B6">
        <w:trPr>
          <w:jc w:val="center"/>
        </w:trPr>
        <w:tc>
          <w:tcPr>
            <w:tcW w:w="5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9B6" w:rsidRPr="00261940" w:rsidRDefault="007879B6" w:rsidP="007879B6">
            <w:pPr>
              <w:spacing w:before="120" w:after="120" w:line="240" w:lineRule="auto"/>
              <w:rPr>
                <w:rFonts w:ascii="Arial" w:eastAsia="Times New Roman" w:hAnsi="Arial" w:cs="Arial"/>
                <w:color w:val="000000" w:themeColor="text1"/>
                <w:szCs w:val="18"/>
              </w:rPr>
            </w:pPr>
            <w:r w:rsidRPr="00261940">
              <w:rPr>
                <w:rFonts w:ascii="Arial" w:eastAsia="Times New Roman" w:hAnsi="Arial" w:cs="Arial"/>
                <w:color w:val="000000" w:themeColor="text1"/>
                <w:szCs w:val="18"/>
              </w:rPr>
              <w:t>Репродуктивные</w:t>
            </w:r>
          </w:p>
        </w:tc>
        <w:tc>
          <w:tcPr>
            <w:tcW w:w="9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9B6" w:rsidRPr="00261940" w:rsidRDefault="007879B6" w:rsidP="007879B6">
            <w:pPr>
              <w:spacing w:before="120" w:after="120" w:line="240" w:lineRule="auto"/>
              <w:rPr>
                <w:rFonts w:ascii="Arial" w:eastAsia="Times New Roman" w:hAnsi="Arial" w:cs="Arial"/>
                <w:color w:val="000000" w:themeColor="text1"/>
                <w:szCs w:val="18"/>
              </w:rPr>
            </w:pPr>
            <w:r w:rsidRPr="00261940">
              <w:rPr>
                <w:rFonts w:ascii="Arial" w:eastAsia="Times New Roman" w:hAnsi="Arial" w:cs="Arial"/>
                <w:color w:val="000000" w:themeColor="text1"/>
                <w:szCs w:val="18"/>
              </w:rPr>
              <w:t>Когда содержание слишком сложное или простое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9B6" w:rsidRPr="00261940" w:rsidRDefault="007879B6" w:rsidP="007879B6">
            <w:pPr>
              <w:spacing w:before="120" w:after="120" w:line="240" w:lineRule="auto"/>
              <w:rPr>
                <w:rFonts w:ascii="Arial" w:eastAsia="Times New Roman" w:hAnsi="Arial" w:cs="Arial"/>
                <w:color w:val="000000" w:themeColor="text1"/>
                <w:szCs w:val="18"/>
              </w:rPr>
            </w:pPr>
            <w:r w:rsidRPr="00261940">
              <w:rPr>
                <w:rFonts w:ascii="Arial" w:eastAsia="Times New Roman" w:hAnsi="Arial" w:cs="Arial"/>
                <w:color w:val="000000" w:themeColor="text1"/>
                <w:szCs w:val="18"/>
              </w:rPr>
              <w:t>Для формирования знаний и навыков</w:t>
            </w:r>
          </w:p>
        </w:tc>
        <w:tc>
          <w:tcPr>
            <w:tcW w:w="11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9B6" w:rsidRPr="00261940" w:rsidRDefault="007879B6" w:rsidP="007879B6">
            <w:pPr>
              <w:spacing w:before="120" w:after="120" w:line="240" w:lineRule="auto"/>
              <w:rPr>
                <w:rFonts w:ascii="Arial" w:eastAsia="Times New Roman" w:hAnsi="Arial" w:cs="Arial"/>
                <w:color w:val="000000" w:themeColor="text1"/>
                <w:szCs w:val="18"/>
              </w:rPr>
            </w:pPr>
            <w:r w:rsidRPr="00261940">
              <w:rPr>
                <w:rFonts w:ascii="Arial" w:eastAsia="Times New Roman" w:hAnsi="Arial" w:cs="Arial"/>
                <w:color w:val="000000" w:themeColor="text1"/>
                <w:szCs w:val="18"/>
              </w:rPr>
              <w:t>Когда ученики еще не готовы к проблемному изучению данной темы</w:t>
            </w:r>
          </w:p>
        </w:tc>
        <w:tc>
          <w:tcPr>
            <w:tcW w:w="11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9B6" w:rsidRPr="00261940" w:rsidRDefault="007879B6" w:rsidP="007879B6">
            <w:pPr>
              <w:spacing w:before="120" w:after="120" w:line="240" w:lineRule="auto"/>
              <w:rPr>
                <w:rFonts w:ascii="Arial" w:eastAsia="Times New Roman" w:hAnsi="Arial" w:cs="Arial"/>
                <w:color w:val="000000" w:themeColor="text1"/>
                <w:szCs w:val="18"/>
              </w:rPr>
            </w:pPr>
            <w:r w:rsidRPr="00261940">
              <w:rPr>
                <w:rFonts w:ascii="Arial" w:eastAsia="Times New Roman" w:hAnsi="Arial" w:cs="Arial"/>
                <w:color w:val="000000" w:themeColor="text1"/>
                <w:szCs w:val="18"/>
              </w:rPr>
              <w:t>Когда у учителя нет времени для проблемного изучения этого материала</w:t>
            </w:r>
          </w:p>
        </w:tc>
      </w:tr>
      <w:tr w:rsidR="007879B6" w:rsidRPr="00261940" w:rsidTr="007879B6">
        <w:trPr>
          <w:jc w:val="center"/>
        </w:trPr>
        <w:tc>
          <w:tcPr>
            <w:tcW w:w="5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9B6" w:rsidRPr="00261940" w:rsidRDefault="007879B6" w:rsidP="007879B6">
            <w:pPr>
              <w:spacing w:before="120" w:after="120" w:line="240" w:lineRule="auto"/>
              <w:rPr>
                <w:rFonts w:ascii="Arial" w:eastAsia="Times New Roman" w:hAnsi="Arial" w:cs="Arial"/>
                <w:color w:val="000000" w:themeColor="text1"/>
                <w:szCs w:val="18"/>
              </w:rPr>
            </w:pPr>
            <w:r w:rsidRPr="00261940">
              <w:rPr>
                <w:rFonts w:ascii="Arial" w:eastAsia="Times New Roman" w:hAnsi="Arial" w:cs="Arial"/>
                <w:color w:val="000000" w:themeColor="text1"/>
                <w:szCs w:val="18"/>
              </w:rPr>
              <w:t>Проблемно-</w:t>
            </w:r>
          </w:p>
          <w:p w:rsidR="007879B6" w:rsidRPr="00261940" w:rsidRDefault="007879B6" w:rsidP="007879B6">
            <w:pPr>
              <w:spacing w:before="120" w:after="120" w:line="240" w:lineRule="auto"/>
              <w:rPr>
                <w:rFonts w:ascii="Arial" w:eastAsia="Times New Roman" w:hAnsi="Arial" w:cs="Arial"/>
                <w:color w:val="000000" w:themeColor="text1"/>
                <w:szCs w:val="18"/>
              </w:rPr>
            </w:pPr>
            <w:r w:rsidRPr="00261940">
              <w:rPr>
                <w:rFonts w:ascii="Arial" w:eastAsia="Times New Roman" w:hAnsi="Arial" w:cs="Arial"/>
                <w:color w:val="000000" w:themeColor="text1"/>
                <w:szCs w:val="18"/>
              </w:rPr>
              <w:t>поисковые</w:t>
            </w:r>
          </w:p>
        </w:tc>
        <w:tc>
          <w:tcPr>
            <w:tcW w:w="9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9B6" w:rsidRPr="00261940" w:rsidRDefault="007879B6" w:rsidP="007879B6">
            <w:pPr>
              <w:spacing w:before="120" w:after="120" w:line="240" w:lineRule="auto"/>
              <w:rPr>
                <w:rFonts w:ascii="Arial" w:eastAsia="Times New Roman" w:hAnsi="Arial" w:cs="Arial"/>
                <w:color w:val="000000" w:themeColor="text1"/>
                <w:szCs w:val="18"/>
              </w:rPr>
            </w:pPr>
            <w:r w:rsidRPr="00261940">
              <w:rPr>
                <w:rFonts w:ascii="Arial" w:eastAsia="Times New Roman" w:hAnsi="Arial" w:cs="Arial"/>
                <w:color w:val="000000" w:themeColor="text1"/>
                <w:szCs w:val="18"/>
              </w:rPr>
              <w:t>Когда содержание материала имеет средний уровень сложности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9B6" w:rsidRPr="00261940" w:rsidRDefault="007879B6" w:rsidP="007879B6">
            <w:pPr>
              <w:spacing w:before="120" w:after="120" w:line="240" w:lineRule="auto"/>
              <w:rPr>
                <w:rFonts w:ascii="Arial" w:eastAsia="Times New Roman" w:hAnsi="Arial" w:cs="Arial"/>
                <w:color w:val="000000" w:themeColor="text1"/>
                <w:szCs w:val="18"/>
              </w:rPr>
            </w:pPr>
            <w:r w:rsidRPr="00261940">
              <w:rPr>
                <w:rFonts w:ascii="Arial" w:eastAsia="Times New Roman" w:hAnsi="Arial" w:cs="Arial"/>
                <w:color w:val="000000" w:themeColor="text1"/>
                <w:szCs w:val="18"/>
              </w:rPr>
              <w:t>Для развития самостоятельности мышления, исследовательских умений, творческого подхода к делу</w:t>
            </w:r>
          </w:p>
        </w:tc>
        <w:tc>
          <w:tcPr>
            <w:tcW w:w="11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9B6" w:rsidRPr="00261940" w:rsidRDefault="007879B6" w:rsidP="007879B6">
            <w:pPr>
              <w:spacing w:before="120" w:after="120" w:line="240" w:lineRule="auto"/>
              <w:rPr>
                <w:rFonts w:ascii="Arial" w:eastAsia="Times New Roman" w:hAnsi="Arial" w:cs="Arial"/>
                <w:color w:val="000000" w:themeColor="text1"/>
                <w:szCs w:val="18"/>
              </w:rPr>
            </w:pPr>
            <w:r w:rsidRPr="00261940">
              <w:rPr>
                <w:rFonts w:ascii="Arial" w:eastAsia="Times New Roman" w:hAnsi="Arial" w:cs="Arial"/>
                <w:color w:val="000000" w:themeColor="text1"/>
                <w:szCs w:val="18"/>
              </w:rPr>
              <w:t>Когда ученики подготовлены к проблемному изучению материала</w:t>
            </w:r>
          </w:p>
        </w:tc>
        <w:tc>
          <w:tcPr>
            <w:tcW w:w="11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9B6" w:rsidRPr="00261940" w:rsidRDefault="007879B6" w:rsidP="007879B6">
            <w:pPr>
              <w:spacing w:before="120" w:after="120" w:line="240" w:lineRule="auto"/>
              <w:rPr>
                <w:rFonts w:ascii="Arial" w:eastAsia="Times New Roman" w:hAnsi="Arial" w:cs="Arial"/>
                <w:color w:val="000000" w:themeColor="text1"/>
                <w:szCs w:val="18"/>
              </w:rPr>
            </w:pPr>
            <w:r w:rsidRPr="00261940">
              <w:rPr>
                <w:rFonts w:ascii="Arial" w:eastAsia="Times New Roman" w:hAnsi="Arial" w:cs="Arial"/>
                <w:color w:val="000000" w:themeColor="text1"/>
                <w:szCs w:val="18"/>
              </w:rPr>
              <w:t>Когда учитель имеет время для проблемного изучения темы и хорошо владеет методами</w:t>
            </w:r>
          </w:p>
        </w:tc>
      </w:tr>
      <w:tr w:rsidR="007879B6" w:rsidRPr="00261940" w:rsidTr="007879B6">
        <w:trPr>
          <w:trHeight w:val="822"/>
          <w:jc w:val="center"/>
        </w:trPr>
        <w:tc>
          <w:tcPr>
            <w:tcW w:w="5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9B6" w:rsidRPr="00261940" w:rsidRDefault="007879B6" w:rsidP="007879B6">
            <w:pPr>
              <w:spacing w:before="120" w:after="120" w:line="240" w:lineRule="auto"/>
              <w:rPr>
                <w:rFonts w:ascii="Arial" w:eastAsia="Times New Roman" w:hAnsi="Arial" w:cs="Arial"/>
                <w:color w:val="000000" w:themeColor="text1"/>
                <w:szCs w:val="18"/>
              </w:rPr>
            </w:pPr>
            <w:r w:rsidRPr="00261940">
              <w:rPr>
                <w:rFonts w:ascii="Arial" w:eastAsia="Times New Roman" w:hAnsi="Arial" w:cs="Arial"/>
                <w:color w:val="000000" w:themeColor="text1"/>
                <w:szCs w:val="18"/>
              </w:rPr>
              <w:t>Индуктивные</w:t>
            </w:r>
          </w:p>
        </w:tc>
        <w:tc>
          <w:tcPr>
            <w:tcW w:w="9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9B6" w:rsidRPr="00261940" w:rsidRDefault="007879B6" w:rsidP="007879B6">
            <w:pPr>
              <w:spacing w:before="120" w:after="120" w:line="240" w:lineRule="auto"/>
              <w:rPr>
                <w:rFonts w:ascii="Arial" w:eastAsia="Times New Roman" w:hAnsi="Arial" w:cs="Arial"/>
                <w:color w:val="000000" w:themeColor="text1"/>
                <w:szCs w:val="18"/>
              </w:rPr>
            </w:pPr>
            <w:r w:rsidRPr="00261940">
              <w:rPr>
                <w:rFonts w:ascii="Arial" w:eastAsia="Times New Roman" w:hAnsi="Arial" w:cs="Arial"/>
                <w:color w:val="000000" w:themeColor="text1"/>
                <w:szCs w:val="18"/>
              </w:rPr>
              <w:t>Когда содержание темы в учебнике изложено индуктивно</w:t>
            </w:r>
            <w:bookmarkStart w:id="0" w:name="_GoBack"/>
            <w:bookmarkEnd w:id="0"/>
          </w:p>
        </w:tc>
        <w:tc>
          <w:tcPr>
            <w:tcW w:w="11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9B6" w:rsidRPr="00261940" w:rsidRDefault="007879B6" w:rsidP="007879B6">
            <w:pPr>
              <w:spacing w:before="120" w:after="120" w:line="240" w:lineRule="auto"/>
              <w:rPr>
                <w:rFonts w:ascii="Arial" w:eastAsia="Times New Roman" w:hAnsi="Arial" w:cs="Arial"/>
                <w:color w:val="000000" w:themeColor="text1"/>
                <w:szCs w:val="18"/>
              </w:rPr>
            </w:pPr>
            <w:r w:rsidRPr="00261940">
              <w:rPr>
                <w:rFonts w:ascii="Arial" w:eastAsia="Times New Roman" w:hAnsi="Arial" w:cs="Arial"/>
                <w:color w:val="000000" w:themeColor="text1"/>
                <w:szCs w:val="18"/>
              </w:rPr>
              <w:t>Для развития умений обобщить осуществлять индуктивные заключения (от частного к общему)</w:t>
            </w:r>
          </w:p>
        </w:tc>
        <w:tc>
          <w:tcPr>
            <w:tcW w:w="11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9B6" w:rsidRPr="00261940" w:rsidRDefault="007879B6" w:rsidP="007879B6">
            <w:pPr>
              <w:spacing w:before="120" w:after="120" w:line="240" w:lineRule="auto"/>
              <w:rPr>
                <w:rFonts w:ascii="Arial" w:eastAsia="Times New Roman" w:hAnsi="Arial" w:cs="Arial"/>
                <w:color w:val="000000" w:themeColor="text1"/>
                <w:szCs w:val="18"/>
              </w:rPr>
            </w:pPr>
            <w:r w:rsidRPr="00261940">
              <w:rPr>
                <w:rFonts w:ascii="Arial" w:eastAsia="Times New Roman" w:hAnsi="Arial" w:cs="Arial"/>
                <w:color w:val="000000" w:themeColor="text1"/>
                <w:szCs w:val="18"/>
              </w:rPr>
              <w:t>Когда ученики подготовлены к индуктивным рассуждениям и затрудняются в дедуктивных рассуждениях</w:t>
            </w:r>
          </w:p>
        </w:tc>
        <w:tc>
          <w:tcPr>
            <w:tcW w:w="11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9B6" w:rsidRPr="00261940" w:rsidRDefault="007879B6" w:rsidP="007879B6">
            <w:pPr>
              <w:spacing w:before="120" w:after="120" w:line="240" w:lineRule="auto"/>
              <w:rPr>
                <w:rFonts w:ascii="Arial" w:eastAsia="Times New Roman" w:hAnsi="Arial" w:cs="Arial"/>
                <w:color w:val="000000" w:themeColor="text1"/>
                <w:szCs w:val="18"/>
              </w:rPr>
            </w:pPr>
            <w:r w:rsidRPr="00261940">
              <w:rPr>
                <w:rFonts w:ascii="Arial" w:eastAsia="Times New Roman" w:hAnsi="Arial" w:cs="Arial"/>
                <w:color w:val="000000" w:themeColor="text1"/>
                <w:szCs w:val="18"/>
              </w:rPr>
              <w:t>Когда учитель лучше владеет индуктивными методами обучения</w:t>
            </w:r>
          </w:p>
        </w:tc>
      </w:tr>
      <w:tr w:rsidR="007879B6" w:rsidRPr="00261940" w:rsidTr="007879B6">
        <w:trPr>
          <w:trHeight w:val="1258"/>
          <w:jc w:val="center"/>
        </w:trPr>
        <w:tc>
          <w:tcPr>
            <w:tcW w:w="5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9B6" w:rsidRPr="00261940" w:rsidRDefault="007879B6" w:rsidP="007879B6">
            <w:pPr>
              <w:spacing w:before="120" w:after="120" w:line="240" w:lineRule="auto"/>
              <w:rPr>
                <w:rFonts w:ascii="Arial" w:eastAsia="Times New Roman" w:hAnsi="Arial" w:cs="Arial"/>
                <w:color w:val="000000" w:themeColor="text1"/>
                <w:szCs w:val="18"/>
              </w:rPr>
            </w:pPr>
            <w:r w:rsidRPr="00261940">
              <w:rPr>
                <w:rFonts w:ascii="Arial" w:eastAsia="Times New Roman" w:hAnsi="Arial" w:cs="Arial"/>
                <w:color w:val="000000" w:themeColor="text1"/>
                <w:szCs w:val="18"/>
              </w:rPr>
              <w:lastRenderedPageBreak/>
              <w:t>Дедуктивные</w:t>
            </w:r>
          </w:p>
        </w:tc>
        <w:tc>
          <w:tcPr>
            <w:tcW w:w="9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9B6" w:rsidRPr="00261940" w:rsidRDefault="007879B6" w:rsidP="007879B6">
            <w:pPr>
              <w:spacing w:before="120" w:after="120" w:line="240" w:lineRule="auto"/>
              <w:rPr>
                <w:rFonts w:ascii="Arial" w:eastAsia="Times New Roman" w:hAnsi="Arial" w:cs="Arial"/>
                <w:color w:val="000000" w:themeColor="text1"/>
                <w:szCs w:val="18"/>
              </w:rPr>
            </w:pPr>
            <w:r w:rsidRPr="00261940">
              <w:rPr>
                <w:rFonts w:ascii="Arial" w:eastAsia="Times New Roman" w:hAnsi="Arial" w:cs="Arial"/>
                <w:color w:val="000000" w:themeColor="text1"/>
                <w:szCs w:val="18"/>
              </w:rPr>
              <w:t>Когда содержание темы в учебнике изложено дедуктивном или его рационально изложить подобным образом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9B6" w:rsidRPr="00261940" w:rsidRDefault="007879B6" w:rsidP="007879B6">
            <w:pPr>
              <w:spacing w:before="120" w:after="120" w:line="240" w:lineRule="auto"/>
              <w:rPr>
                <w:rFonts w:ascii="Arial" w:eastAsia="Times New Roman" w:hAnsi="Arial" w:cs="Arial"/>
                <w:color w:val="000000" w:themeColor="text1"/>
                <w:szCs w:val="18"/>
              </w:rPr>
            </w:pPr>
            <w:r w:rsidRPr="00261940">
              <w:rPr>
                <w:rFonts w:ascii="Arial" w:eastAsia="Times New Roman" w:hAnsi="Arial" w:cs="Arial"/>
                <w:color w:val="000000" w:themeColor="text1"/>
                <w:szCs w:val="18"/>
              </w:rPr>
              <w:t>Для развития умений осуществлять дедуктивные умозаключения (от общего к частному), развития умений анализировать явления</w:t>
            </w:r>
          </w:p>
        </w:tc>
        <w:tc>
          <w:tcPr>
            <w:tcW w:w="11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9B6" w:rsidRPr="00261940" w:rsidRDefault="007879B6" w:rsidP="007879B6">
            <w:pPr>
              <w:spacing w:before="120" w:after="120" w:line="240" w:lineRule="auto"/>
              <w:rPr>
                <w:rFonts w:ascii="Arial" w:eastAsia="Times New Roman" w:hAnsi="Arial" w:cs="Arial"/>
                <w:color w:val="000000" w:themeColor="text1"/>
                <w:szCs w:val="18"/>
              </w:rPr>
            </w:pPr>
            <w:r w:rsidRPr="00261940">
              <w:rPr>
                <w:rFonts w:ascii="Arial" w:eastAsia="Times New Roman" w:hAnsi="Arial" w:cs="Arial"/>
                <w:color w:val="000000" w:themeColor="text1"/>
                <w:szCs w:val="18"/>
              </w:rPr>
              <w:t>Когда ученики подготовлены к дедуктивным рассуждениям</w:t>
            </w:r>
          </w:p>
        </w:tc>
        <w:tc>
          <w:tcPr>
            <w:tcW w:w="11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9B6" w:rsidRPr="00261940" w:rsidRDefault="007879B6" w:rsidP="007879B6">
            <w:pPr>
              <w:spacing w:before="120" w:after="120" w:line="240" w:lineRule="auto"/>
              <w:rPr>
                <w:rFonts w:ascii="Arial" w:eastAsia="Times New Roman" w:hAnsi="Arial" w:cs="Arial"/>
                <w:color w:val="000000" w:themeColor="text1"/>
                <w:szCs w:val="18"/>
              </w:rPr>
            </w:pPr>
            <w:r w:rsidRPr="00261940">
              <w:rPr>
                <w:rFonts w:ascii="Arial" w:eastAsia="Times New Roman" w:hAnsi="Arial" w:cs="Arial"/>
                <w:color w:val="000000" w:themeColor="text1"/>
                <w:szCs w:val="18"/>
              </w:rPr>
              <w:t>Когда учитель хорошо владеет дедуктивными методами</w:t>
            </w:r>
          </w:p>
        </w:tc>
      </w:tr>
      <w:tr w:rsidR="007879B6" w:rsidRPr="00261940" w:rsidTr="007879B6">
        <w:trPr>
          <w:jc w:val="center"/>
        </w:trPr>
        <w:tc>
          <w:tcPr>
            <w:tcW w:w="5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9B6" w:rsidRPr="00261940" w:rsidRDefault="007879B6" w:rsidP="007879B6">
            <w:pPr>
              <w:spacing w:before="120" w:after="120" w:line="240" w:lineRule="auto"/>
              <w:rPr>
                <w:rFonts w:ascii="Arial" w:eastAsia="Times New Roman" w:hAnsi="Arial" w:cs="Arial"/>
                <w:color w:val="000000" w:themeColor="text1"/>
                <w:szCs w:val="18"/>
              </w:rPr>
            </w:pPr>
            <w:r w:rsidRPr="00261940">
              <w:rPr>
                <w:rFonts w:ascii="Arial" w:eastAsia="Times New Roman" w:hAnsi="Arial" w:cs="Arial"/>
                <w:color w:val="000000" w:themeColor="text1"/>
                <w:szCs w:val="18"/>
              </w:rPr>
              <w:t>Самостоятельная работа</w:t>
            </w:r>
          </w:p>
        </w:tc>
        <w:tc>
          <w:tcPr>
            <w:tcW w:w="9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9B6" w:rsidRPr="00261940" w:rsidRDefault="007879B6" w:rsidP="007879B6">
            <w:pPr>
              <w:spacing w:before="120" w:after="120" w:line="240" w:lineRule="auto"/>
              <w:rPr>
                <w:rFonts w:ascii="Arial" w:eastAsia="Times New Roman" w:hAnsi="Arial" w:cs="Arial"/>
                <w:color w:val="000000" w:themeColor="text1"/>
                <w:szCs w:val="18"/>
              </w:rPr>
            </w:pPr>
            <w:r w:rsidRPr="00261940">
              <w:rPr>
                <w:rFonts w:ascii="Arial" w:eastAsia="Times New Roman" w:hAnsi="Arial" w:cs="Arial"/>
                <w:color w:val="000000" w:themeColor="text1"/>
                <w:szCs w:val="18"/>
              </w:rPr>
              <w:t>Когда материал доступен для учащихся и может быть изучен самостоятельно</w:t>
            </w:r>
          </w:p>
        </w:tc>
        <w:tc>
          <w:tcPr>
            <w:tcW w:w="11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9B6" w:rsidRPr="00261940" w:rsidRDefault="007879B6" w:rsidP="007879B6">
            <w:pPr>
              <w:spacing w:before="120" w:after="120" w:line="240" w:lineRule="auto"/>
              <w:rPr>
                <w:rFonts w:ascii="Arial" w:eastAsia="Times New Roman" w:hAnsi="Arial" w:cs="Arial"/>
                <w:color w:val="000000" w:themeColor="text1"/>
                <w:szCs w:val="18"/>
              </w:rPr>
            </w:pPr>
            <w:r w:rsidRPr="00261940">
              <w:rPr>
                <w:rFonts w:ascii="Arial" w:eastAsia="Times New Roman" w:hAnsi="Arial" w:cs="Arial"/>
                <w:color w:val="000000" w:themeColor="text1"/>
                <w:szCs w:val="18"/>
              </w:rPr>
              <w:t>Для развития самостоятельности в учебной деятельности, формирование навыков учебного труда</w:t>
            </w:r>
          </w:p>
        </w:tc>
        <w:tc>
          <w:tcPr>
            <w:tcW w:w="11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9B6" w:rsidRPr="00261940" w:rsidRDefault="007879B6" w:rsidP="007879B6">
            <w:pPr>
              <w:spacing w:before="120" w:after="120" w:line="240" w:lineRule="auto"/>
              <w:rPr>
                <w:rFonts w:ascii="Arial" w:eastAsia="Times New Roman" w:hAnsi="Arial" w:cs="Arial"/>
                <w:color w:val="000000" w:themeColor="text1"/>
                <w:szCs w:val="18"/>
              </w:rPr>
            </w:pPr>
            <w:r w:rsidRPr="00261940">
              <w:rPr>
                <w:rFonts w:ascii="Arial" w:eastAsia="Times New Roman" w:hAnsi="Arial" w:cs="Arial"/>
                <w:color w:val="000000" w:themeColor="text1"/>
                <w:szCs w:val="18"/>
              </w:rPr>
              <w:t>Когда ученики готовы к самостоятельному изучению данной темы, располагают необходимыми знаниями и умениями</w:t>
            </w:r>
          </w:p>
        </w:tc>
        <w:tc>
          <w:tcPr>
            <w:tcW w:w="11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79B6" w:rsidRPr="00261940" w:rsidRDefault="007879B6" w:rsidP="007879B6">
            <w:pPr>
              <w:spacing w:before="120" w:after="120" w:line="240" w:lineRule="auto"/>
              <w:rPr>
                <w:rFonts w:ascii="Arial" w:eastAsia="Times New Roman" w:hAnsi="Arial" w:cs="Arial"/>
                <w:color w:val="000000" w:themeColor="text1"/>
                <w:szCs w:val="18"/>
              </w:rPr>
            </w:pPr>
            <w:r w:rsidRPr="00261940">
              <w:rPr>
                <w:rFonts w:ascii="Arial" w:eastAsia="Times New Roman" w:hAnsi="Arial" w:cs="Arial"/>
                <w:color w:val="000000" w:themeColor="text1"/>
                <w:szCs w:val="18"/>
              </w:rPr>
              <w:t>Когда имеются дидактические материалы для самостоятельной работы учеников и учитель умеет правильно организовать ее</w:t>
            </w:r>
          </w:p>
        </w:tc>
      </w:tr>
    </w:tbl>
    <w:p w:rsidR="00EE14C7" w:rsidRDefault="00EE14C7" w:rsidP="007879B6"/>
    <w:sectPr w:rsidR="00EE14C7" w:rsidSect="007879B6">
      <w:pgSz w:w="16838" w:h="11906" w:orient="landscape"/>
      <w:pgMar w:top="720" w:right="720" w:bottom="720" w:left="72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79B6"/>
    <w:rsid w:val="00261940"/>
    <w:rsid w:val="007879B6"/>
    <w:rsid w:val="00EE1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79B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79B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425</Words>
  <Characters>2425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масакбаева г.м.</dc:creator>
  <cp:lastModifiedBy>1111</cp:lastModifiedBy>
  <cp:revision>2</cp:revision>
  <cp:lastPrinted>2014-12-04T08:31:00Z</cp:lastPrinted>
  <dcterms:created xsi:type="dcterms:W3CDTF">2014-12-04T08:28:00Z</dcterms:created>
  <dcterms:modified xsi:type="dcterms:W3CDTF">2014-12-04T11:11:00Z</dcterms:modified>
</cp:coreProperties>
</file>