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1A" w:rsidRPr="00E6221A" w:rsidRDefault="00E6221A" w:rsidP="00E6221A">
      <w:pPr>
        <w:pStyle w:val="2"/>
      </w:pPr>
      <w:bookmarkStart w:id="0" w:name="_GoBack"/>
      <w:bookmarkEnd w:id="0"/>
      <w:r w:rsidRPr="00E6221A">
        <w:t>Археолог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Сферы деятельности</w:t>
      </w:r>
      <w:r>
        <w:rPr>
          <w:rFonts w:ascii="Times New Roman" w:hAnsi="Times New Roman" w:cs="Times New Roman"/>
        </w:rPr>
        <w:t xml:space="preserve"> </w:t>
      </w:r>
      <w:r w:rsidRPr="00E6221A">
        <w:rPr>
          <w:rFonts w:ascii="Times New Roman" w:hAnsi="Times New Roman" w:cs="Times New Roman"/>
        </w:rPr>
        <w:t>Наука / Образование / Культура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  <w:bCs/>
        </w:rPr>
        <w:t>Содержание труда</w:t>
      </w:r>
      <w:r w:rsidR="004F08AC">
        <w:rPr>
          <w:rFonts w:ascii="Times New Roman" w:hAnsi="Times New Roman" w:cs="Times New Roman"/>
          <w:bCs/>
        </w:rPr>
        <w:t xml:space="preserve">: 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Изучение быта, культуры и исторического прошлого древних народов по сохранившимся материальным продуктам их жизни и деятельности (археологическим памятникам). Профессия требует от специалиста преимущественно интеллектуальных и нервно-психических затрат. Профессиональная деятельность, прежде всего, подразумевает анализ, сравнение и интерпретацию данных, предложение новых решений. Специалист осуществляет деятельность в помещении и на открытом воздухе. Для успешного выполнения деятельности необходим обмен информацией с коллегами. Обычно профессиональное общение происходит непосредственно.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  <w:bCs/>
        </w:rPr>
        <w:t>Должен знать</w:t>
      </w:r>
      <w:r w:rsidR="004F08AC">
        <w:rPr>
          <w:rFonts w:ascii="Times New Roman" w:hAnsi="Times New Roman" w:cs="Times New Roman"/>
          <w:bCs/>
        </w:rPr>
        <w:t>: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6221A">
        <w:rPr>
          <w:rFonts w:ascii="Times New Roman" w:hAnsi="Times New Roman" w:cs="Times New Roman"/>
        </w:rPr>
        <w:t>Историю - всемирную, общую, новейшую и древнейшую, - но и географию, архитектуру, геологию, геофизику, математику, океанологию, геодезию, картографию и т. д. и т. п.; знать сложнейшие технологии обработки найденных предметов.</w:t>
      </w:r>
      <w:proofErr w:type="gramEnd"/>
      <w:r w:rsidRPr="00E6221A">
        <w:rPr>
          <w:rFonts w:ascii="Times New Roman" w:hAnsi="Times New Roman" w:cs="Times New Roman"/>
        </w:rPr>
        <w:t xml:space="preserve"> Знать хорошо компьютер и нескольких языков.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  <w:bCs/>
        </w:rPr>
        <w:t>Профессионально важные качества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аккуратность в работе;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способность переносить различные погодные условия;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старательность;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целеустремленность;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внимание к деталям;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способность к пространственному воображению;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абстрактность (абстрактные образы, понятия) мышления;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аналитическое мышление;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память на цифры, даты;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память на числа и символы;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 xml:space="preserve">сохранение работоспособности </w:t>
      </w:r>
      <w:proofErr w:type="gramStart"/>
      <w:r w:rsidRPr="00E6221A">
        <w:rPr>
          <w:rFonts w:ascii="Times New Roman" w:hAnsi="Times New Roman" w:cs="Times New Roman"/>
        </w:rPr>
        <w:t>в</w:t>
      </w:r>
      <w:proofErr w:type="gramEnd"/>
      <w:r w:rsidRPr="00E6221A">
        <w:rPr>
          <w:rFonts w:ascii="Times New Roman" w:hAnsi="Times New Roman" w:cs="Times New Roman"/>
        </w:rPr>
        <w:t xml:space="preserve"> некомфортных природных условий;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склонность к исследовательской деятельности;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способность анализировать и сопоставлять факты;</w:t>
      </w:r>
    </w:p>
    <w:p w:rsidR="00E6221A" w:rsidRPr="00E6221A" w:rsidRDefault="00E6221A" w:rsidP="00E622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способность к абстрагированию.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  <w:bCs/>
        </w:rPr>
        <w:t>Медицинские противопоказания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заболевания сердца или нарушения артериального давления;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судороги, потери сознания;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расстройства слуха;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расстройства речи;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хронические инфекционные заболевания;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сахарный диабет;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геморроидальные расстройства;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кожные заболевания;</w:t>
      </w:r>
    </w:p>
    <w:p w:rsidR="00E6221A" w:rsidRPr="00E6221A" w:rsidRDefault="00E6221A" w:rsidP="00E622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снижение остроты зрения.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  <w:bCs/>
        </w:rPr>
        <w:t>Пути получения профессии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Высшее образование.</w:t>
      </w:r>
      <w:r>
        <w:rPr>
          <w:rFonts w:ascii="Times New Roman" w:hAnsi="Times New Roman" w:cs="Times New Roman"/>
        </w:rPr>
        <w:t xml:space="preserve"> </w:t>
      </w:r>
      <w:r w:rsidR="004F08AC">
        <w:rPr>
          <w:rFonts w:ascii="Times New Roman" w:hAnsi="Times New Roman" w:cs="Times New Roman"/>
        </w:rPr>
        <w:t xml:space="preserve"> </w:t>
      </w:r>
      <w:r w:rsidR="004F08AC" w:rsidRPr="004F08AC">
        <w:rPr>
          <w:rFonts w:ascii="Times New Roman" w:hAnsi="Times New Roman" w:cs="Times New Roman"/>
        </w:rPr>
        <w:t>ЕНУ</w:t>
      </w:r>
      <w:r w:rsidR="004F08AC">
        <w:rPr>
          <w:rFonts w:ascii="Times New Roman" w:hAnsi="Times New Roman" w:cs="Times New Roman"/>
        </w:rPr>
        <w:t xml:space="preserve"> </w:t>
      </w:r>
      <w:proofErr w:type="spellStart"/>
      <w:r w:rsidR="004F08AC" w:rsidRPr="004F08AC">
        <w:rPr>
          <w:rFonts w:ascii="Times New Roman" w:hAnsi="Times New Roman" w:cs="Times New Roman"/>
        </w:rPr>
        <w:t>им.Л.Н.Гумилева</w:t>
      </w:r>
      <w:proofErr w:type="spellEnd"/>
      <w:r w:rsidR="004F08AC">
        <w:rPr>
          <w:rFonts w:ascii="Times New Roman" w:hAnsi="Times New Roman" w:cs="Times New Roman"/>
        </w:rPr>
        <w:t xml:space="preserve">, КНУ им. Аль </w:t>
      </w:r>
      <w:proofErr w:type="gramStart"/>
      <w:r w:rsidR="004F08AC">
        <w:rPr>
          <w:rFonts w:ascii="Times New Roman" w:hAnsi="Times New Roman" w:cs="Times New Roman"/>
        </w:rPr>
        <w:t>–</w:t>
      </w:r>
      <w:proofErr w:type="spellStart"/>
      <w:r w:rsidR="004F08AC">
        <w:rPr>
          <w:rFonts w:ascii="Times New Roman" w:hAnsi="Times New Roman" w:cs="Times New Roman"/>
        </w:rPr>
        <w:t>Ф</w:t>
      </w:r>
      <w:proofErr w:type="gramEnd"/>
      <w:r w:rsidR="004F08AC">
        <w:rPr>
          <w:rFonts w:ascii="Times New Roman" w:hAnsi="Times New Roman" w:cs="Times New Roman"/>
        </w:rPr>
        <w:t>араби</w:t>
      </w:r>
      <w:proofErr w:type="spellEnd"/>
      <w:r w:rsidR="004F08AC">
        <w:rPr>
          <w:rFonts w:ascii="Times New Roman" w:hAnsi="Times New Roman" w:cs="Times New Roman"/>
        </w:rPr>
        <w:t xml:space="preserve"> г. Алматы 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  <w:bCs/>
        </w:rPr>
        <w:t>Родственные профессии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  <w:r w:rsidRPr="00E6221A">
        <w:rPr>
          <w:rFonts w:ascii="Times New Roman" w:hAnsi="Times New Roman" w:cs="Times New Roman"/>
        </w:rPr>
        <w:t>Историк, этнограф, антрополог.</w:t>
      </w:r>
    </w:p>
    <w:p w:rsidR="00E6221A" w:rsidRPr="00E6221A" w:rsidRDefault="00E6221A" w:rsidP="00E6221A">
      <w:pPr>
        <w:spacing w:after="0" w:line="240" w:lineRule="auto"/>
        <w:rPr>
          <w:rFonts w:ascii="Times New Roman" w:hAnsi="Times New Roman" w:cs="Times New Roman"/>
        </w:rPr>
      </w:pPr>
    </w:p>
    <w:sectPr w:rsidR="00E6221A" w:rsidRPr="00E6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0FC3"/>
    <w:multiLevelType w:val="multilevel"/>
    <w:tmpl w:val="A96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5395C"/>
    <w:multiLevelType w:val="multilevel"/>
    <w:tmpl w:val="692A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0B"/>
    <w:rsid w:val="00325943"/>
    <w:rsid w:val="004F08AC"/>
    <w:rsid w:val="007C61DB"/>
    <w:rsid w:val="0099370B"/>
    <w:rsid w:val="00E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21A"/>
    <w:pPr>
      <w:keepNext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E6221A"/>
    <w:pPr>
      <w:keepNext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2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21A"/>
    <w:rPr>
      <w:rFonts w:ascii="Times New Roman" w:hAnsi="Times New Roman" w:cs="Times New Roman"/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E62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E6221A"/>
    <w:rPr>
      <w:rFonts w:ascii="Times New Roman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21A"/>
    <w:pPr>
      <w:keepNext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E6221A"/>
    <w:pPr>
      <w:keepNext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2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21A"/>
    <w:rPr>
      <w:rFonts w:ascii="Times New Roman" w:hAnsi="Times New Roman" w:cs="Times New Roman"/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E62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E6221A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0179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837040819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945992026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467619745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2014-10-14T04:59:00Z</dcterms:created>
  <dcterms:modified xsi:type="dcterms:W3CDTF">2014-12-02T05:36:00Z</dcterms:modified>
</cp:coreProperties>
</file>