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941AC2">
        <w:rPr>
          <w:rFonts w:ascii="Courier New" w:eastAsia="Times New Roman" w:hAnsi="Courier New" w:cs="Courier New"/>
          <w:color w:val="FF0000"/>
          <w:spacing w:val="2"/>
          <w:sz w:val="20"/>
          <w:szCs w:val="20"/>
          <w:lang w:eastAsia="ru-RU"/>
        </w:rPr>
        <w:t>Ескерту. Күші жойылды - ҚР Президентінің 01.03.2016 </w:t>
      </w:r>
      <w:hyperlink r:id="rId5" w:anchor="z114" w:history="1">
        <w:r w:rsidRPr="00941AC2">
          <w:rPr>
            <w:rFonts w:ascii="Courier New" w:eastAsia="Times New Roman" w:hAnsi="Courier New" w:cs="Courier New"/>
            <w:color w:val="9A1616"/>
            <w:spacing w:val="2"/>
            <w:sz w:val="20"/>
            <w:szCs w:val="20"/>
            <w:u w:val="single"/>
            <w:lang w:eastAsia="ru-RU"/>
          </w:rPr>
          <w:t>№ 205</w:t>
        </w:r>
      </w:hyperlink>
      <w:r w:rsidRPr="00941AC2">
        <w:rPr>
          <w:rFonts w:ascii="Courier New" w:eastAsia="Times New Roman" w:hAnsi="Courier New" w:cs="Courier New"/>
          <w:color w:val="FF0000"/>
          <w:spacing w:val="2"/>
          <w:sz w:val="20"/>
          <w:szCs w:val="20"/>
          <w:lang w:eastAsia="ru-RU"/>
        </w:rPr>
        <w:t> Жарлығымен.</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«Қазақстан Республикасының 2020 жылға дейінгі Стратегиялық даму жоспары туралы» Қазақстан Республикасы Президентінің 2010 жылғы 1 ақпандағы № 922 </w:t>
      </w:r>
      <w:hyperlink r:id="rId6" w:anchor="z0" w:history="1">
        <w:r w:rsidRPr="00941AC2">
          <w:rPr>
            <w:rFonts w:ascii="Courier New" w:eastAsia="Times New Roman" w:hAnsi="Courier New" w:cs="Courier New"/>
            <w:color w:val="9A1616"/>
            <w:spacing w:val="2"/>
            <w:sz w:val="20"/>
            <w:szCs w:val="20"/>
            <w:u w:val="single"/>
            <w:lang w:eastAsia="ru-RU"/>
          </w:rPr>
          <w:t>Жарлығын</w:t>
        </w:r>
      </w:hyperlink>
      <w:r w:rsidRPr="00941AC2">
        <w:rPr>
          <w:rFonts w:ascii="Courier New" w:eastAsia="Times New Roman" w:hAnsi="Courier New" w:cs="Courier New"/>
          <w:color w:val="000000"/>
          <w:spacing w:val="2"/>
          <w:sz w:val="20"/>
          <w:szCs w:val="20"/>
          <w:lang w:eastAsia="ru-RU"/>
        </w:rPr>
        <w:t> іске асыру мақсатында қаулы етемін:</w:t>
      </w:r>
      <w:r w:rsidRPr="00941AC2">
        <w:rPr>
          <w:rFonts w:ascii="Courier New" w:eastAsia="Times New Roman" w:hAnsi="Courier New" w:cs="Courier New"/>
          <w:color w:val="000000"/>
          <w:spacing w:val="2"/>
          <w:sz w:val="20"/>
          <w:szCs w:val="20"/>
          <w:lang w:eastAsia="ru-RU"/>
        </w:rPr>
        <w:br/>
      </w:r>
      <w:bookmarkStart w:id="0" w:name="z2"/>
      <w:bookmarkEnd w:id="0"/>
      <w:r w:rsidRPr="00941AC2">
        <w:rPr>
          <w:rFonts w:ascii="Courier New" w:eastAsia="Times New Roman" w:hAnsi="Courier New" w:cs="Courier New"/>
          <w:color w:val="000000"/>
          <w:spacing w:val="2"/>
          <w:sz w:val="20"/>
          <w:szCs w:val="20"/>
          <w:lang w:eastAsia="ru-RU"/>
        </w:rPr>
        <w:t>      1. Қоса беріліп отырған Қазақстан Республикасында білім беруді дамытудың 2011 - 2020 жылдарға арналған </w:t>
      </w:r>
      <w:hyperlink r:id="rId7" w:anchor="z3" w:history="1">
        <w:r w:rsidRPr="00941AC2">
          <w:rPr>
            <w:rFonts w:ascii="Courier New" w:eastAsia="Times New Roman" w:hAnsi="Courier New" w:cs="Courier New"/>
            <w:color w:val="9A1616"/>
            <w:spacing w:val="2"/>
            <w:sz w:val="20"/>
            <w:szCs w:val="20"/>
            <w:u w:val="single"/>
            <w:lang w:eastAsia="ru-RU"/>
          </w:rPr>
          <w:t>мемлекеттік бағдарламасы</w:t>
        </w:r>
      </w:hyperlink>
      <w:r w:rsidRPr="00941AC2">
        <w:rPr>
          <w:rFonts w:ascii="Courier New" w:eastAsia="Times New Roman" w:hAnsi="Courier New" w:cs="Courier New"/>
          <w:color w:val="000000"/>
          <w:spacing w:val="2"/>
          <w:sz w:val="20"/>
          <w:szCs w:val="20"/>
          <w:lang w:eastAsia="ru-RU"/>
        </w:rPr>
        <w:t> (бұдан әрі – Бағдарлама) бекітілсін.</w:t>
      </w:r>
      <w:r w:rsidRPr="00941AC2">
        <w:rPr>
          <w:rFonts w:ascii="Courier New" w:eastAsia="Times New Roman" w:hAnsi="Courier New" w:cs="Courier New"/>
          <w:color w:val="000000"/>
          <w:spacing w:val="2"/>
          <w:sz w:val="20"/>
          <w:szCs w:val="20"/>
          <w:lang w:eastAsia="ru-RU"/>
        </w:rPr>
        <w:br/>
      </w:r>
      <w:bookmarkStart w:id="1" w:name="z40"/>
      <w:bookmarkEnd w:id="1"/>
      <w:r w:rsidRPr="00941AC2">
        <w:rPr>
          <w:rFonts w:ascii="Courier New" w:eastAsia="Times New Roman" w:hAnsi="Courier New" w:cs="Courier New"/>
          <w:color w:val="000000"/>
          <w:spacing w:val="2"/>
          <w:sz w:val="20"/>
          <w:szCs w:val="20"/>
          <w:lang w:eastAsia="ru-RU"/>
        </w:rPr>
        <w:t>      2. Қазақстан Республикасының Үкіметі:</w:t>
      </w:r>
      <w:r w:rsidRPr="00941AC2">
        <w:rPr>
          <w:rFonts w:ascii="Courier New" w:eastAsia="Times New Roman" w:hAnsi="Courier New" w:cs="Courier New"/>
          <w:color w:val="000000"/>
          <w:spacing w:val="2"/>
          <w:sz w:val="20"/>
          <w:szCs w:val="20"/>
          <w:lang w:eastAsia="ru-RU"/>
        </w:rPr>
        <w:br/>
        <w:t>      1) бір ай мерзімде Бағдарламаны іске асыру жөніндегі іс-шаралар жоспарын әзірлесін және Қазақстан Республикасы Президенті Әкімшілігімен келісім бойынша бекітсін;</w:t>
      </w:r>
      <w:r w:rsidRPr="00941AC2">
        <w:rPr>
          <w:rFonts w:ascii="Courier New" w:eastAsia="Times New Roman" w:hAnsi="Courier New" w:cs="Courier New"/>
          <w:color w:val="000000"/>
          <w:spacing w:val="2"/>
          <w:sz w:val="20"/>
          <w:szCs w:val="20"/>
          <w:lang w:eastAsia="ru-RU"/>
        </w:rPr>
        <w:br/>
      </w:r>
      <w:bookmarkStart w:id="2" w:name="z41"/>
      <w:bookmarkEnd w:id="2"/>
      <w:r w:rsidRPr="00941AC2">
        <w:rPr>
          <w:rFonts w:ascii="Courier New" w:eastAsia="Times New Roman" w:hAnsi="Courier New" w:cs="Courier New"/>
          <w:color w:val="000000"/>
          <w:spacing w:val="2"/>
          <w:sz w:val="20"/>
          <w:szCs w:val="20"/>
          <w:lang w:eastAsia="ru-RU"/>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hyperlink r:id="rId8" w:anchor="z0" w:history="1">
        <w:r w:rsidRPr="00941AC2">
          <w:rPr>
            <w:rFonts w:ascii="Courier New" w:eastAsia="Times New Roman" w:hAnsi="Courier New" w:cs="Courier New"/>
            <w:color w:val="9A1616"/>
            <w:spacing w:val="2"/>
            <w:sz w:val="20"/>
            <w:szCs w:val="20"/>
            <w:u w:val="single"/>
            <w:lang w:eastAsia="ru-RU"/>
          </w:rPr>
          <w:t>Жарлығында</w:t>
        </w:r>
      </w:hyperlink>
      <w:r w:rsidRPr="00941AC2">
        <w:rPr>
          <w:rFonts w:ascii="Courier New" w:eastAsia="Times New Roman" w:hAnsi="Courier New" w:cs="Courier New"/>
          <w:color w:val="000000"/>
          <w:spacing w:val="2"/>
          <w:sz w:val="20"/>
          <w:szCs w:val="20"/>
          <w:lang w:eastAsia="ru-RU"/>
        </w:rPr>
        <w:t> айкындалған мерзімде және тәртіпте Бағдарламаны іске асыру мониторингі нәтижелерін Қазақстан Республикасы Президентінің Әкімшілігіне ұсынады.</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2-тармаққа өзгеріс енгізілді - ҚР Президентінің 2012.08.27 </w:t>
      </w:r>
      <w:hyperlink r:id="rId9" w:anchor="z348" w:history="1">
        <w:r w:rsidRPr="00941AC2">
          <w:rPr>
            <w:rFonts w:ascii="Courier New" w:eastAsia="Times New Roman" w:hAnsi="Courier New" w:cs="Courier New"/>
            <w:color w:val="9A1616"/>
            <w:spacing w:val="2"/>
            <w:sz w:val="20"/>
            <w:szCs w:val="20"/>
            <w:u w:val="single"/>
            <w:lang w:eastAsia="ru-RU"/>
          </w:rPr>
          <w:t>№ 371</w:t>
        </w:r>
      </w:hyperlink>
      <w:r w:rsidRPr="00941AC2">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Жарлығымен.</w:t>
      </w:r>
      <w:r w:rsidRPr="00941AC2">
        <w:rPr>
          <w:rFonts w:ascii="Courier New" w:eastAsia="Times New Roman" w:hAnsi="Courier New" w:cs="Courier New"/>
          <w:color w:val="000000"/>
          <w:spacing w:val="2"/>
          <w:sz w:val="20"/>
          <w:szCs w:val="20"/>
          <w:lang w:eastAsia="ru-RU"/>
        </w:rPr>
        <w:br/>
      </w:r>
      <w:bookmarkStart w:id="3" w:name="z42"/>
      <w:bookmarkEnd w:id="3"/>
      <w:r w:rsidRPr="00941AC2">
        <w:rPr>
          <w:rFonts w:ascii="Courier New" w:eastAsia="Times New Roman" w:hAnsi="Courier New" w:cs="Courier New"/>
          <w:color w:val="000000"/>
          <w:spacing w:val="2"/>
          <w:sz w:val="20"/>
          <w:szCs w:val="20"/>
          <w:lang w:eastAsia="ru-RU"/>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rsidRPr="00941AC2">
        <w:rPr>
          <w:rFonts w:ascii="Courier New" w:eastAsia="Times New Roman" w:hAnsi="Courier New" w:cs="Courier New"/>
          <w:color w:val="000000"/>
          <w:spacing w:val="2"/>
          <w:sz w:val="20"/>
          <w:szCs w:val="20"/>
          <w:lang w:eastAsia="ru-RU"/>
        </w:rPr>
        <w:br/>
      </w:r>
      <w:bookmarkStart w:id="4" w:name="z43"/>
      <w:bookmarkEnd w:id="4"/>
      <w:r w:rsidRPr="00941AC2">
        <w:rPr>
          <w:rFonts w:ascii="Courier New" w:eastAsia="Times New Roman" w:hAnsi="Courier New" w:cs="Courier New"/>
          <w:color w:val="000000"/>
          <w:spacing w:val="2"/>
          <w:sz w:val="20"/>
          <w:szCs w:val="20"/>
          <w:lang w:eastAsia="ru-RU"/>
        </w:rPr>
        <w:t>      4. «Қазақстан Республикасында техникалық және кәсіптік білім беруді дамытудың 2008 - 2012 жылдарға арналған мемлекеттік бағдарламасы туралы» Қазақстан Республикасы Президентінің 2008 жылғы 1 шілдедегі № 626 </w:t>
      </w:r>
      <w:hyperlink r:id="rId10" w:anchor="z0" w:history="1">
        <w:r w:rsidRPr="00941AC2">
          <w:rPr>
            <w:rFonts w:ascii="Courier New" w:eastAsia="Times New Roman" w:hAnsi="Courier New" w:cs="Courier New"/>
            <w:color w:val="9A1616"/>
            <w:spacing w:val="2"/>
            <w:sz w:val="20"/>
            <w:szCs w:val="20"/>
            <w:u w:val="single"/>
            <w:lang w:eastAsia="ru-RU"/>
          </w:rPr>
          <w:t>Жарлығының</w:t>
        </w:r>
      </w:hyperlink>
      <w:r w:rsidRPr="00941AC2">
        <w:rPr>
          <w:rFonts w:ascii="Courier New" w:eastAsia="Times New Roman" w:hAnsi="Courier New" w:cs="Courier New"/>
          <w:color w:val="000000"/>
          <w:spacing w:val="2"/>
          <w:sz w:val="20"/>
          <w:szCs w:val="20"/>
          <w:lang w:eastAsia="ru-RU"/>
        </w:rPr>
        <w:t> (Қазақстан Республикасының ПҮАЖ-ы, 2008 ж., № 32, 333-құжат) күші жойылды деп танылсын.</w:t>
      </w:r>
      <w:r w:rsidRPr="00941AC2">
        <w:rPr>
          <w:rFonts w:ascii="Courier New" w:eastAsia="Times New Roman" w:hAnsi="Courier New" w:cs="Courier New"/>
          <w:color w:val="000000"/>
          <w:spacing w:val="2"/>
          <w:sz w:val="20"/>
          <w:szCs w:val="20"/>
          <w:lang w:eastAsia="ru-RU"/>
        </w:rPr>
        <w:br/>
      </w:r>
      <w:bookmarkStart w:id="5" w:name="z44"/>
      <w:bookmarkEnd w:id="5"/>
      <w:r w:rsidRPr="00941AC2">
        <w:rPr>
          <w:rFonts w:ascii="Courier New" w:eastAsia="Times New Roman" w:hAnsi="Courier New" w:cs="Courier New"/>
          <w:color w:val="000000"/>
          <w:spacing w:val="2"/>
          <w:sz w:val="20"/>
          <w:szCs w:val="20"/>
          <w:lang w:eastAsia="ru-RU"/>
        </w:rPr>
        <w:t>      5. Осы Жарлықтың орындалуын бақылау Қазақстан Республикасы Президентінің Әкімшілігіне жүктелсін.</w:t>
      </w:r>
      <w:r w:rsidRPr="00941AC2">
        <w:rPr>
          <w:rFonts w:ascii="Courier New" w:eastAsia="Times New Roman" w:hAnsi="Courier New" w:cs="Courier New"/>
          <w:color w:val="000000"/>
          <w:spacing w:val="2"/>
          <w:sz w:val="20"/>
          <w:szCs w:val="20"/>
          <w:lang w:eastAsia="ru-RU"/>
        </w:rPr>
        <w:br/>
      </w:r>
      <w:bookmarkStart w:id="6" w:name="z45"/>
      <w:bookmarkEnd w:id="6"/>
      <w:r w:rsidRPr="00941AC2">
        <w:rPr>
          <w:rFonts w:ascii="Courier New" w:eastAsia="Times New Roman" w:hAnsi="Courier New" w:cs="Courier New"/>
          <w:color w:val="000000"/>
          <w:spacing w:val="2"/>
          <w:sz w:val="20"/>
          <w:szCs w:val="20"/>
          <w:lang w:eastAsia="ru-RU"/>
        </w:rPr>
        <w:t>      6. Осы Жарлық 2011 жылғы 1 қаңтардан бастап қолданысқа енгізіледі.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Қазақстан Республикасында білім беруді дамытудың</w:t>
      </w:r>
      <w:r w:rsidRPr="00941AC2">
        <w:rPr>
          <w:rFonts w:ascii="Courier New" w:eastAsia="Times New Roman" w:hAnsi="Courier New" w:cs="Courier New"/>
          <w:color w:val="1E1E1E"/>
          <w:sz w:val="32"/>
          <w:szCs w:val="32"/>
          <w:lang w:eastAsia="ru-RU"/>
        </w:rPr>
        <w:br/>
        <w:t>2011 – 2020 жылдарға арналған мемлекеттік бағдарламасы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1. Бағдарламаның Паспорты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941AC2">
        <w:rPr>
          <w:rFonts w:ascii="Courier New" w:eastAsia="Times New Roman" w:hAnsi="Courier New" w:cs="Courier New"/>
          <w:color w:val="FF0000"/>
          <w:spacing w:val="2"/>
          <w:sz w:val="20"/>
          <w:szCs w:val="20"/>
          <w:lang w:eastAsia="ru-RU"/>
        </w:rPr>
        <w:t>      Ескерту. 1-бөлімге өзгерістер енгізілді - ҚР Президентінің 02.11.2012 </w:t>
      </w:r>
      <w:hyperlink r:id="rId11" w:anchor="z3"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lang w:eastAsia="ru-RU"/>
        </w:rPr>
        <w:t>; 12.08.2014 </w:t>
      </w:r>
      <w:hyperlink r:id="rId12" w:anchor="z6" w:history="1">
        <w:r w:rsidRPr="00941AC2">
          <w:rPr>
            <w:rFonts w:ascii="Courier New" w:eastAsia="Times New Roman" w:hAnsi="Courier New" w:cs="Courier New"/>
            <w:color w:val="9A1616"/>
            <w:spacing w:val="2"/>
            <w:sz w:val="20"/>
            <w:szCs w:val="20"/>
            <w:u w:val="single"/>
            <w:lang w:eastAsia="ru-RU"/>
          </w:rPr>
          <w:t>N 893</w:t>
        </w:r>
      </w:hyperlink>
      <w:r w:rsidRPr="00941AC2">
        <w:rPr>
          <w:rFonts w:ascii="Courier New" w:eastAsia="Times New Roman" w:hAnsi="Courier New" w:cs="Courier New"/>
          <w:color w:val="FF0000"/>
          <w:spacing w:val="2"/>
          <w:sz w:val="20"/>
          <w:szCs w:val="20"/>
          <w:lang w:eastAsia="ru-RU"/>
        </w:rPr>
        <w:t> Жарлықтарымен.</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Бағдарламаның      Қазақстан Республикасында білім беруді дамытудың</w:t>
      </w:r>
      <w:r w:rsidRPr="00941AC2">
        <w:rPr>
          <w:rFonts w:ascii="Courier New" w:eastAsia="Times New Roman" w:hAnsi="Courier New" w:cs="Courier New"/>
          <w:color w:val="000000"/>
          <w:spacing w:val="2"/>
          <w:sz w:val="20"/>
          <w:szCs w:val="20"/>
          <w:lang w:eastAsia="ru-RU"/>
        </w:rPr>
        <w:br/>
        <w:t>атауы              2011 – 2020 жылдарға арналған мемлекеттік</w:t>
      </w:r>
      <w:r w:rsidRPr="00941AC2">
        <w:rPr>
          <w:rFonts w:ascii="Courier New" w:eastAsia="Times New Roman" w:hAnsi="Courier New" w:cs="Courier New"/>
          <w:color w:val="000000"/>
          <w:spacing w:val="2"/>
          <w:sz w:val="20"/>
          <w:szCs w:val="20"/>
          <w:lang w:eastAsia="ru-RU"/>
        </w:rPr>
        <w:br/>
        <w:t>                   бағдарламасы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Әзірлеу үшін       «Қазақстан Республикасының 2020 жылға дейінгі</w:t>
      </w:r>
      <w:r w:rsidRPr="00941AC2">
        <w:rPr>
          <w:rFonts w:ascii="Courier New" w:eastAsia="Times New Roman" w:hAnsi="Courier New" w:cs="Courier New"/>
          <w:color w:val="000000"/>
          <w:spacing w:val="2"/>
          <w:sz w:val="20"/>
          <w:szCs w:val="20"/>
          <w:lang w:eastAsia="ru-RU"/>
        </w:rPr>
        <w:br/>
        <w:t>негіз              Стратегиялық даму жоспары туралы» Қазақстан</w:t>
      </w:r>
      <w:r w:rsidRPr="00941AC2">
        <w:rPr>
          <w:rFonts w:ascii="Courier New" w:eastAsia="Times New Roman" w:hAnsi="Courier New" w:cs="Courier New"/>
          <w:color w:val="000000"/>
          <w:spacing w:val="2"/>
          <w:sz w:val="20"/>
          <w:szCs w:val="20"/>
          <w:lang w:eastAsia="ru-RU"/>
        </w:rPr>
        <w:br/>
        <w:t>                   Республикасы Президентінің 2010 жылғы 1 ақпандағы</w:t>
      </w:r>
      <w:r w:rsidRPr="00941AC2">
        <w:rPr>
          <w:rFonts w:ascii="Courier New" w:eastAsia="Times New Roman" w:hAnsi="Courier New" w:cs="Courier New"/>
          <w:color w:val="000000"/>
          <w:spacing w:val="2"/>
          <w:sz w:val="20"/>
          <w:szCs w:val="20"/>
          <w:lang w:eastAsia="ru-RU"/>
        </w:rPr>
        <w:br/>
        <w:t>                   № 922 </w:t>
      </w:r>
      <w:hyperlink r:id="rId13" w:anchor="z0" w:history="1">
        <w:r w:rsidRPr="00941AC2">
          <w:rPr>
            <w:rFonts w:ascii="Courier New" w:eastAsia="Times New Roman" w:hAnsi="Courier New" w:cs="Courier New"/>
            <w:color w:val="9A1616"/>
            <w:spacing w:val="2"/>
            <w:sz w:val="20"/>
            <w:szCs w:val="20"/>
            <w:u w:val="single"/>
            <w:lang w:eastAsia="ru-RU"/>
          </w:rPr>
          <w:t>Жарлығы</w:t>
        </w:r>
      </w:hyperlink>
      <w:r w:rsidRPr="00941AC2">
        <w:rPr>
          <w:rFonts w:ascii="Courier New" w:eastAsia="Times New Roman" w:hAnsi="Courier New" w:cs="Courier New"/>
          <w:color w:val="000000"/>
          <w:spacing w:val="2"/>
          <w:sz w:val="20"/>
          <w:szCs w:val="20"/>
          <w:lang w:eastAsia="ru-RU"/>
        </w:rPr>
        <w:t>;</w:t>
      </w:r>
      <w:r w:rsidRPr="00941AC2">
        <w:rPr>
          <w:rFonts w:ascii="Courier New" w:eastAsia="Times New Roman" w:hAnsi="Courier New" w:cs="Courier New"/>
          <w:color w:val="000000"/>
          <w:spacing w:val="2"/>
          <w:sz w:val="20"/>
          <w:szCs w:val="20"/>
          <w:lang w:eastAsia="ru-RU"/>
        </w:rPr>
        <w:br/>
        <w:t>                   «Мемлекеттік бағдарламалар тізбесін бекіту туралы»</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Қазақстан Республикасы Президентінің 2010 жылғы</w:t>
      </w:r>
      <w:r w:rsidRPr="00941AC2">
        <w:rPr>
          <w:rFonts w:ascii="Courier New" w:eastAsia="Times New Roman" w:hAnsi="Courier New" w:cs="Courier New"/>
          <w:color w:val="000000"/>
          <w:spacing w:val="2"/>
          <w:sz w:val="20"/>
          <w:szCs w:val="20"/>
          <w:lang w:eastAsia="ru-RU"/>
        </w:rPr>
        <w:br/>
        <w:t>                   19 наурыздағы № 957 </w:t>
      </w:r>
      <w:hyperlink r:id="rId14" w:anchor="z0" w:history="1">
        <w:r w:rsidRPr="00941AC2">
          <w:rPr>
            <w:rFonts w:ascii="Courier New" w:eastAsia="Times New Roman" w:hAnsi="Courier New" w:cs="Courier New"/>
            <w:color w:val="9A1616"/>
            <w:spacing w:val="2"/>
            <w:sz w:val="20"/>
            <w:szCs w:val="20"/>
            <w:u w:val="single"/>
            <w:lang w:eastAsia="ru-RU"/>
          </w:rPr>
          <w:t>Жарлығы</w:t>
        </w:r>
      </w:hyperlink>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Бағдарламаны       Қазақстан Республикасы Білім және ғылым</w:t>
      </w:r>
      <w:r w:rsidRPr="00941AC2">
        <w:rPr>
          <w:rFonts w:ascii="Courier New" w:eastAsia="Times New Roman" w:hAnsi="Courier New" w:cs="Courier New"/>
          <w:color w:val="000000"/>
          <w:spacing w:val="2"/>
          <w:sz w:val="20"/>
          <w:szCs w:val="20"/>
          <w:lang w:eastAsia="ru-RU"/>
        </w:rPr>
        <w:br/>
        <w:t>әзірлеуші          министрлігі</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Мақсаты            Экономиканың орнықты дамуы үшін сапалы білімнің</w:t>
      </w:r>
      <w:r w:rsidRPr="00941AC2">
        <w:rPr>
          <w:rFonts w:ascii="Courier New" w:eastAsia="Times New Roman" w:hAnsi="Courier New" w:cs="Courier New"/>
          <w:color w:val="000000"/>
          <w:spacing w:val="2"/>
          <w:sz w:val="20"/>
          <w:szCs w:val="20"/>
          <w:lang w:eastAsia="ru-RU"/>
        </w:rPr>
        <w:br/>
        <w:t>                   қолжетімділігін қамтамасыз ету арқылы адами</w:t>
      </w:r>
      <w:r w:rsidRPr="00941AC2">
        <w:rPr>
          <w:rFonts w:ascii="Courier New" w:eastAsia="Times New Roman" w:hAnsi="Courier New" w:cs="Courier New"/>
          <w:color w:val="000000"/>
          <w:spacing w:val="2"/>
          <w:sz w:val="20"/>
          <w:szCs w:val="20"/>
          <w:lang w:eastAsia="ru-RU"/>
        </w:rPr>
        <w:br/>
        <w:t>                   капиталды дамыту, білімнің бәсекеге қабілеттілігін</w:t>
      </w:r>
      <w:r w:rsidRPr="00941AC2">
        <w:rPr>
          <w:rFonts w:ascii="Courier New" w:eastAsia="Times New Roman" w:hAnsi="Courier New" w:cs="Courier New"/>
          <w:color w:val="000000"/>
          <w:spacing w:val="2"/>
          <w:sz w:val="20"/>
          <w:szCs w:val="20"/>
          <w:lang w:eastAsia="ru-RU"/>
        </w:rPr>
        <w:br/>
        <w:t>                   арттыру</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Бағдарламалық       білім беру қызметіне тең қол жеткізуді қамтамасыз</w:t>
      </w:r>
      <w:r w:rsidRPr="00941AC2">
        <w:rPr>
          <w:rFonts w:ascii="Courier New" w:eastAsia="Times New Roman" w:hAnsi="Courier New" w:cs="Courier New"/>
          <w:color w:val="000000"/>
          <w:spacing w:val="2"/>
          <w:sz w:val="20"/>
          <w:szCs w:val="20"/>
          <w:lang w:eastAsia="ru-RU"/>
        </w:rPr>
        <w:br/>
        <w:t>мақсаттар          етуге бағдарланған қаржыландыру жүйесін жетілдіру;</w:t>
      </w:r>
      <w:r w:rsidRPr="00941AC2">
        <w:rPr>
          <w:rFonts w:ascii="Courier New" w:eastAsia="Times New Roman" w:hAnsi="Courier New" w:cs="Courier New"/>
          <w:color w:val="000000"/>
          <w:spacing w:val="2"/>
          <w:sz w:val="20"/>
          <w:szCs w:val="20"/>
          <w:lang w:eastAsia="ru-RU"/>
        </w:rPr>
        <w:br/>
        <w:t>                    педагог мамандығының беделін көтеру;</w:t>
      </w:r>
      <w:r w:rsidRPr="00941AC2">
        <w:rPr>
          <w:rFonts w:ascii="Courier New" w:eastAsia="Times New Roman" w:hAnsi="Courier New" w:cs="Courier New"/>
          <w:color w:val="000000"/>
          <w:spacing w:val="2"/>
          <w:sz w:val="20"/>
          <w:szCs w:val="20"/>
          <w:lang w:eastAsia="ru-RU"/>
        </w:rPr>
        <w:br/>
        <w:t>                    білім беруді басқарудың мемлекеттік-қоғамдық</w:t>
      </w:r>
      <w:r w:rsidRPr="00941AC2">
        <w:rPr>
          <w:rFonts w:ascii="Courier New" w:eastAsia="Times New Roman" w:hAnsi="Courier New" w:cs="Courier New"/>
          <w:color w:val="000000"/>
          <w:spacing w:val="2"/>
          <w:sz w:val="20"/>
          <w:szCs w:val="20"/>
          <w:lang w:eastAsia="ru-RU"/>
        </w:rPr>
        <w:br/>
        <w:t>                   жүйесін қалыптастыру;</w:t>
      </w:r>
      <w:r w:rsidRPr="00941AC2">
        <w:rPr>
          <w:rFonts w:ascii="Courier New" w:eastAsia="Times New Roman" w:hAnsi="Courier New" w:cs="Courier New"/>
          <w:color w:val="000000"/>
          <w:spacing w:val="2"/>
          <w:sz w:val="20"/>
          <w:szCs w:val="20"/>
          <w:lang w:eastAsia="ru-RU"/>
        </w:rPr>
        <w:br/>
        <w:t>                    білім беру процесінің барлық қатысушыларының</w:t>
      </w:r>
      <w:r w:rsidRPr="00941AC2">
        <w:rPr>
          <w:rFonts w:ascii="Courier New" w:eastAsia="Times New Roman" w:hAnsi="Courier New" w:cs="Courier New"/>
          <w:color w:val="000000"/>
          <w:spacing w:val="2"/>
          <w:sz w:val="20"/>
          <w:szCs w:val="20"/>
          <w:lang w:eastAsia="ru-RU"/>
        </w:rPr>
        <w:br/>
        <w:t>                   үздік білім беру ресурстары мен технологияларына</w:t>
      </w:r>
      <w:r w:rsidRPr="00941AC2">
        <w:rPr>
          <w:rFonts w:ascii="Courier New" w:eastAsia="Times New Roman" w:hAnsi="Courier New" w:cs="Courier New"/>
          <w:color w:val="000000"/>
          <w:spacing w:val="2"/>
          <w:sz w:val="20"/>
          <w:szCs w:val="20"/>
          <w:lang w:eastAsia="ru-RU"/>
        </w:rPr>
        <w:br/>
        <w:t>                   тең қол жеткізуін қамтамасыз ету;</w:t>
      </w:r>
      <w:r w:rsidRPr="00941AC2">
        <w:rPr>
          <w:rFonts w:ascii="Courier New" w:eastAsia="Times New Roman" w:hAnsi="Courier New" w:cs="Courier New"/>
          <w:color w:val="000000"/>
          <w:spacing w:val="2"/>
          <w:sz w:val="20"/>
          <w:szCs w:val="20"/>
          <w:lang w:eastAsia="ru-RU"/>
        </w:rPr>
        <w:br/>
        <w:t>                    халықтың мектепке дейінгі тәрбие мен оқыту</w:t>
      </w:r>
      <w:r w:rsidRPr="00941AC2">
        <w:rPr>
          <w:rFonts w:ascii="Courier New" w:eastAsia="Times New Roman" w:hAnsi="Courier New" w:cs="Courier New"/>
          <w:color w:val="000000"/>
          <w:spacing w:val="2"/>
          <w:sz w:val="20"/>
          <w:szCs w:val="20"/>
          <w:lang w:eastAsia="ru-RU"/>
        </w:rPr>
        <w:br/>
        <w:t>                   ұйымдарының сапалы көрсетілетін қызметтеріне</w:t>
      </w:r>
      <w:r w:rsidRPr="00941AC2">
        <w:rPr>
          <w:rFonts w:ascii="Courier New" w:eastAsia="Times New Roman" w:hAnsi="Courier New" w:cs="Courier New"/>
          <w:color w:val="000000"/>
          <w:spacing w:val="2"/>
          <w:sz w:val="20"/>
          <w:szCs w:val="20"/>
          <w:lang w:eastAsia="ru-RU"/>
        </w:rPr>
        <w:br/>
        <w:t>                   қажеттілігін қанағаттандыру;</w:t>
      </w:r>
      <w:r w:rsidRPr="00941AC2">
        <w:rPr>
          <w:rFonts w:ascii="Courier New" w:eastAsia="Times New Roman" w:hAnsi="Courier New" w:cs="Courier New"/>
          <w:color w:val="000000"/>
          <w:spacing w:val="2"/>
          <w:sz w:val="20"/>
          <w:szCs w:val="20"/>
          <w:lang w:eastAsia="ru-RU"/>
        </w:rPr>
        <w:br/>
        <w:t>                    жалпы білім беретін мектептерде Қазақстан</w:t>
      </w:r>
      <w:r w:rsidRPr="00941AC2">
        <w:rPr>
          <w:rFonts w:ascii="Courier New" w:eastAsia="Times New Roman" w:hAnsi="Courier New" w:cs="Courier New"/>
          <w:color w:val="000000"/>
          <w:spacing w:val="2"/>
          <w:sz w:val="20"/>
          <w:szCs w:val="20"/>
          <w:lang w:eastAsia="ru-RU"/>
        </w:rPr>
        <w:br/>
        <w:t>                   Республикасының зияткерлік, дене бітімі және</w:t>
      </w:r>
      <w:r w:rsidRPr="00941AC2">
        <w:rPr>
          <w:rFonts w:ascii="Courier New" w:eastAsia="Times New Roman" w:hAnsi="Courier New" w:cs="Courier New"/>
          <w:color w:val="000000"/>
          <w:spacing w:val="2"/>
          <w:sz w:val="20"/>
          <w:szCs w:val="20"/>
          <w:lang w:eastAsia="ru-RU"/>
        </w:rPr>
        <w:br/>
        <w:t>                   рухани дамыған азаматын қалыптастыру, тез</w:t>
      </w:r>
      <w:r w:rsidRPr="00941AC2">
        <w:rPr>
          <w:rFonts w:ascii="Courier New" w:eastAsia="Times New Roman" w:hAnsi="Courier New" w:cs="Courier New"/>
          <w:color w:val="000000"/>
          <w:spacing w:val="2"/>
          <w:sz w:val="20"/>
          <w:szCs w:val="20"/>
          <w:lang w:eastAsia="ru-RU"/>
        </w:rPr>
        <w:br/>
        <w:t>                   өзгеретін әлемде оның табысты болуын қамтамасыз</w:t>
      </w:r>
      <w:r w:rsidRPr="00941AC2">
        <w:rPr>
          <w:rFonts w:ascii="Courier New" w:eastAsia="Times New Roman" w:hAnsi="Courier New" w:cs="Courier New"/>
          <w:color w:val="000000"/>
          <w:spacing w:val="2"/>
          <w:sz w:val="20"/>
          <w:szCs w:val="20"/>
          <w:lang w:eastAsia="ru-RU"/>
        </w:rPr>
        <w:br/>
        <w:t>                   ететін білім алудағы қажеттілігін қанағаттандыру,</w:t>
      </w:r>
      <w:r w:rsidRPr="00941AC2">
        <w:rPr>
          <w:rFonts w:ascii="Courier New" w:eastAsia="Times New Roman" w:hAnsi="Courier New" w:cs="Courier New"/>
          <w:color w:val="000000"/>
          <w:spacing w:val="2"/>
          <w:sz w:val="20"/>
          <w:szCs w:val="20"/>
          <w:lang w:eastAsia="ru-RU"/>
        </w:rPr>
        <w:br/>
        <w:t>                   еліміздің экономикалық әл-ауқаты үшін бәсекеге</w:t>
      </w:r>
      <w:r w:rsidRPr="00941AC2">
        <w:rPr>
          <w:rFonts w:ascii="Courier New" w:eastAsia="Times New Roman" w:hAnsi="Courier New" w:cs="Courier New"/>
          <w:color w:val="000000"/>
          <w:spacing w:val="2"/>
          <w:sz w:val="20"/>
          <w:szCs w:val="20"/>
          <w:lang w:eastAsia="ru-RU"/>
        </w:rPr>
        <w:br/>
        <w:t>                   қабілетті адами капиталды дамыту. 12 жылдық оқыту</w:t>
      </w:r>
      <w:r w:rsidRPr="00941AC2">
        <w:rPr>
          <w:rFonts w:ascii="Courier New" w:eastAsia="Times New Roman" w:hAnsi="Courier New" w:cs="Courier New"/>
          <w:color w:val="000000"/>
          <w:spacing w:val="2"/>
          <w:sz w:val="20"/>
          <w:szCs w:val="20"/>
          <w:lang w:eastAsia="ru-RU"/>
        </w:rPr>
        <w:br/>
        <w:t>                   моделіне көшу;</w:t>
      </w:r>
      <w:r w:rsidRPr="00941AC2">
        <w:rPr>
          <w:rFonts w:ascii="Courier New" w:eastAsia="Times New Roman" w:hAnsi="Courier New" w:cs="Courier New"/>
          <w:color w:val="000000"/>
          <w:spacing w:val="2"/>
          <w:sz w:val="20"/>
          <w:szCs w:val="20"/>
          <w:lang w:eastAsia="ru-RU"/>
        </w:rPr>
        <w:br/>
        <w:t>                    қоғамның және экономиканың</w:t>
      </w:r>
      <w:r w:rsidRPr="00941AC2">
        <w:rPr>
          <w:rFonts w:ascii="Courier New" w:eastAsia="Times New Roman" w:hAnsi="Courier New" w:cs="Courier New"/>
          <w:color w:val="000000"/>
          <w:spacing w:val="2"/>
          <w:sz w:val="20"/>
          <w:szCs w:val="20"/>
          <w:lang w:eastAsia="ru-RU"/>
        </w:rPr>
        <w:br/>
        <w:t>                   индустриялық-инновациялық даму сұраныстарына</w:t>
      </w:r>
      <w:r w:rsidRPr="00941AC2">
        <w:rPr>
          <w:rFonts w:ascii="Courier New" w:eastAsia="Times New Roman" w:hAnsi="Courier New" w:cs="Courier New"/>
          <w:color w:val="000000"/>
          <w:spacing w:val="2"/>
          <w:sz w:val="20"/>
          <w:szCs w:val="20"/>
          <w:lang w:eastAsia="ru-RU"/>
        </w:rPr>
        <w:br/>
        <w:t>                   сәйкес техникалық және кәсіптік білім (бұдан әрі –</w:t>
      </w:r>
      <w:r w:rsidRPr="00941AC2">
        <w:rPr>
          <w:rFonts w:ascii="Courier New" w:eastAsia="Times New Roman" w:hAnsi="Courier New" w:cs="Courier New"/>
          <w:color w:val="000000"/>
          <w:spacing w:val="2"/>
          <w:sz w:val="20"/>
          <w:szCs w:val="20"/>
          <w:lang w:eastAsia="ru-RU"/>
        </w:rPr>
        <w:br/>
        <w:t>                   ТжКБ) жүйесін жаңғырту, әлемдік білім беру</w:t>
      </w:r>
      <w:r w:rsidRPr="00941AC2">
        <w:rPr>
          <w:rFonts w:ascii="Courier New" w:eastAsia="Times New Roman" w:hAnsi="Courier New" w:cs="Courier New"/>
          <w:color w:val="000000"/>
          <w:spacing w:val="2"/>
          <w:sz w:val="20"/>
          <w:szCs w:val="20"/>
          <w:lang w:eastAsia="ru-RU"/>
        </w:rPr>
        <w:br/>
        <w:t>                   кеңістігіне бірігу;</w:t>
      </w:r>
      <w:r w:rsidRPr="00941AC2">
        <w:rPr>
          <w:rFonts w:ascii="Courier New" w:eastAsia="Times New Roman" w:hAnsi="Courier New" w:cs="Courier New"/>
          <w:color w:val="000000"/>
          <w:spacing w:val="2"/>
          <w:sz w:val="20"/>
          <w:szCs w:val="20"/>
          <w:lang w:eastAsia="ru-RU"/>
        </w:rPr>
        <w:br/>
        <w:t>                    еңбек нарығының, еліміздің</w:t>
      </w:r>
      <w:r w:rsidRPr="00941AC2">
        <w:rPr>
          <w:rFonts w:ascii="Courier New" w:eastAsia="Times New Roman" w:hAnsi="Courier New" w:cs="Courier New"/>
          <w:color w:val="000000"/>
          <w:spacing w:val="2"/>
          <w:sz w:val="20"/>
          <w:szCs w:val="20"/>
          <w:lang w:eastAsia="ru-RU"/>
        </w:rPr>
        <w:br/>
        <w:t>                   индустриялық-инновациялық даму міндеттері мен жеке</w:t>
      </w:r>
      <w:r w:rsidRPr="00941AC2">
        <w:rPr>
          <w:rFonts w:ascii="Courier New" w:eastAsia="Times New Roman" w:hAnsi="Courier New" w:cs="Courier New"/>
          <w:color w:val="000000"/>
          <w:spacing w:val="2"/>
          <w:sz w:val="20"/>
          <w:szCs w:val="20"/>
          <w:lang w:eastAsia="ru-RU"/>
        </w:rPr>
        <w:br/>
        <w:t>                   тұлғаның қажеттіліктерін қанағаттандыратын және</w:t>
      </w:r>
      <w:r w:rsidRPr="00941AC2">
        <w:rPr>
          <w:rFonts w:ascii="Courier New" w:eastAsia="Times New Roman" w:hAnsi="Courier New" w:cs="Courier New"/>
          <w:color w:val="000000"/>
          <w:spacing w:val="2"/>
          <w:sz w:val="20"/>
          <w:szCs w:val="20"/>
          <w:lang w:eastAsia="ru-RU"/>
        </w:rPr>
        <w:br/>
        <w:t>                   білім беру саласындағы үздік әлемдік тәжірибелерге</w:t>
      </w:r>
      <w:r w:rsidRPr="00941AC2">
        <w:rPr>
          <w:rFonts w:ascii="Courier New" w:eastAsia="Times New Roman" w:hAnsi="Courier New" w:cs="Courier New"/>
          <w:color w:val="000000"/>
          <w:spacing w:val="2"/>
          <w:sz w:val="20"/>
          <w:szCs w:val="20"/>
          <w:lang w:eastAsia="ru-RU"/>
        </w:rPr>
        <w:br/>
        <w:t>                   сай келетін жоғары білім сапасының жоғары</w:t>
      </w:r>
      <w:r w:rsidRPr="00941AC2">
        <w:rPr>
          <w:rFonts w:ascii="Courier New" w:eastAsia="Times New Roman" w:hAnsi="Courier New" w:cs="Courier New"/>
          <w:color w:val="000000"/>
          <w:spacing w:val="2"/>
          <w:sz w:val="20"/>
          <w:szCs w:val="20"/>
          <w:lang w:eastAsia="ru-RU"/>
        </w:rPr>
        <w:br/>
        <w:t>                   деңгейіне қол жеткізу;</w:t>
      </w:r>
      <w:r w:rsidRPr="00941AC2">
        <w:rPr>
          <w:rFonts w:ascii="Courier New" w:eastAsia="Times New Roman" w:hAnsi="Courier New" w:cs="Courier New"/>
          <w:color w:val="000000"/>
          <w:spacing w:val="2"/>
          <w:sz w:val="20"/>
          <w:szCs w:val="20"/>
          <w:lang w:eastAsia="ru-RU"/>
        </w:rPr>
        <w:br/>
        <w:t>                    өмір бойы білім алу жүйесінің жұмыс істеуін</w:t>
      </w:r>
      <w:r w:rsidRPr="00941AC2">
        <w:rPr>
          <w:rFonts w:ascii="Courier New" w:eastAsia="Times New Roman" w:hAnsi="Courier New" w:cs="Courier New"/>
          <w:color w:val="000000"/>
          <w:spacing w:val="2"/>
          <w:sz w:val="20"/>
          <w:szCs w:val="20"/>
          <w:lang w:eastAsia="ru-RU"/>
        </w:rPr>
        <w:br/>
        <w:t>                   қамтамасыз ету;</w:t>
      </w:r>
      <w:r w:rsidRPr="00941AC2">
        <w:rPr>
          <w:rFonts w:ascii="Courier New" w:eastAsia="Times New Roman" w:hAnsi="Courier New" w:cs="Courier New"/>
          <w:color w:val="000000"/>
          <w:spacing w:val="2"/>
          <w:sz w:val="20"/>
          <w:szCs w:val="20"/>
          <w:lang w:eastAsia="ru-RU"/>
        </w:rPr>
        <w:br/>
        <w:t>                    жастардың бойында белсенді азаматтық ұстанымды,</w:t>
      </w:r>
      <w:r w:rsidRPr="00941AC2">
        <w:rPr>
          <w:rFonts w:ascii="Courier New" w:eastAsia="Times New Roman" w:hAnsi="Courier New" w:cs="Courier New"/>
          <w:color w:val="000000"/>
          <w:spacing w:val="2"/>
          <w:sz w:val="20"/>
          <w:szCs w:val="20"/>
          <w:lang w:eastAsia="ru-RU"/>
        </w:rPr>
        <w:br/>
        <w:t>                   әлеуметтік жауапкершілікті, отансүйгіштік сезімді,</w:t>
      </w:r>
      <w:r w:rsidRPr="00941AC2">
        <w:rPr>
          <w:rFonts w:ascii="Courier New" w:eastAsia="Times New Roman" w:hAnsi="Courier New" w:cs="Courier New"/>
          <w:color w:val="000000"/>
          <w:spacing w:val="2"/>
          <w:sz w:val="20"/>
          <w:szCs w:val="20"/>
          <w:lang w:eastAsia="ru-RU"/>
        </w:rPr>
        <w:br/>
        <w:t>                   жоғары адамгершілік және көшбасшылық қасиеттерді</w:t>
      </w:r>
      <w:r w:rsidRPr="00941AC2">
        <w:rPr>
          <w:rFonts w:ascii="Courier New" w:eastAsia="Times New Roman" w:hAnsi="Courier New" w:cs="Courier New"/>
          <w:color w:val="000000"/>
          <w:spacing w:val="2"/>
          <w:sz w:val="20"/>
          <w:szCs w:val="20"/>
          <w:lang w:eastAsia="ru-RU"/>
        </w:rPr>
        <w:br/>
        <w:t>                   қалыптастыру</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Міндеттері          сапалы білімге қолжетімділікті арттыруға</w:t>
      </w:r>
      <w:r w:rsidRPr="00941AC2">
        <w:rPr>
          <w:rFonts w:ascii="Courier New" w:eastAsia="Times New Roman" w:hAnsi="Courier New" w:cs="Courier New"/>
          <w:color w:val="000000"/>
          <w:spacing w:val="2"/>
          <w:sz w:val="20"/>
          <w:szCs w:val="20"/>
          <w:lang w:eastAsia="ru-RU"/>
        </w:rPr>
        <w:br/>
        <w:t>                   бағытталған білім беруді қаржыландырудың жаңа</w:t>
      </w:r>
      <w:r w:rsidRPr="00941AC2">
        <w:rPr>
          <w:rFonts w:ascii="Courier New" w:eastAsia="Times New Roman" w:hAnsi="Courier New" w:cs="Courier New"/>
          <w:color w:val="000000"/>
          <w:spacing w:val="2"/>
          <w:sz w:val="20"/>
          <w:szCs w:val="20"/>
          <w:lang w:eastAsia="ru-RU"/>
        </w:rPr>
        <w:br/>
        <w:t>                   тетіктерін әзірлеу;</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білім беру жүйесін жоғары білікті кадрлармен</w:t>
      </w:r>
      <w:r w:rsidRPr="00941AC2">
        <w:rPr>
          <w:rFonts w:ascii="Courier New" w:eastAsia="Times New Roman" w:hAnsi="Courier New" w:cs="Courier New"/>
          <w:color w:val="000000"/>
          <w:spacing w:val="2"/>
          <w:sz w:val="20"/>
          <w:szCs w:val="20"/>
          <w:lang w:eastAsia="ru-RU"/>
        </w:rPr>
        <w:br/>
        <w:t>                   қамтамасыз ету;</w:t>
      </w:r>
      <w:r w:rsidRPr="00941AC2">
        <w:rPr>
          <w:rFonts w:ascii="Courier New" w:eastAsia="Times New Roman" w:hAnsi="Courier New" w:cs="Courier New"/>
          <w:color w:val="000000"/>
          <w:spacing w:val="2"/>
          <w:sz w:val="20"/>
          <w:szCs w:val="20"/>
          <w:lang w:eastAsia="ru-RU"/>
        </w:rPr>
        <w:br/>
        <w:t>                    педагог қызметкерлердің еңбегін мемлекеттік</w:t>
      </w:r>
      <w:r w:rsidRPr="00941AC2">
        <w:rPr>
          <w:rFonts w:ascii="Courier New" w:eastAsia="Times New Roman" w:hAnsi="Courier New" w:cs="Courier New"/>
          <w:color w:val="000000"/>
          <w:spacing w:val="2"/>
          <w:sz w:val="20"/>
          <w:szCs w:val="20"/>
          <w:lang w:eastAsia="ru-RU"/>
        </w:rPr>
        <w:br/>
        <w:t>                   қолдау мен ынталандыруды күшейту;</w:t>
      </w:r>
      <w:r w:rsidRPr="00941AC2">
        <w:rPr>
          <w:rFonts w:ascii="Courier New" w:eastAsia="Times New Roman" w:hAnsi="Courier New" w:cs="Courier New"/>
          <w:color w:val="000000"/>
          <w:spacing w:val="2"/>
          <w:sz w:val="20"/>
          <w:szCs w:val="20"/>
          <w:lang w:eastAsia="ru-RU"/>
        </w:rPr>
        <w:br/>
        <w:t>                    білім берудегі менеджментті жетілдіру, оның</w:t>
      </w:r>
      <w:r w:rsidRPr="00941AC2">
        <w:rPr>
          <w:rFonts w:ascii="Courier New" w:eastAsia="Times New Roman" w:hAnsi="Courier New" w:cs="Courier New"/>
          <w:color w:val="000000"/>
          <w:spacing w:val="2"/>
          <w:sz w:val="20"/>
          <w:szCs w:val="20"/>
          <w:lang w:eastAsia="ru-RU"/>
        </w:rPr>
        <w:br/>
        <w:t>                   ішінде корпоративтік басқару принциптерін енгізу,</w:t>
      </w:r>
      <w:r w:rsidRPr="00941AC2">
        <w:rPr>
          <w:rFonts w:ascii="Courier New" w:eastAsia="Times New Roman" w:hAnsi="Courier New" w:cs="Courier New"/>
          <w:color w:val="000000"/>
          <w:spacing w:val="2"/>
          <w:sz w:val="20"/>
          <w:szCs w:val="20"/>
          <w:lang w:eastAsia="ru-RU"/>
        </w:rPr>
        <w:br/>
        <w:t>                   білім беруде мемлекеттік-жеке әріптестік жүйесін</w:t>
      </w:r>
      <w:r w:rsidRPr="00941AC2">
        <w:rPr>
          <w:rFonts w:ascii="Courier New" w:eastAsia="Times New Roman" w:hAnsi="Courier New" w:cs="Courier New"/>
          <w:color w:val="000000"/>
          <w:spacing w:val="2"/>
          <w:sz w:val="20"/>
          <w:szCs w:val="20"/>
          <w:lang w:eastAsia="ru-RU"/>
        </w:rPr>
        <w:br/>
        <w:t>                   қалыптастыру;</w:t>
      </w:r>
      <w:r w:rsidRPr="00941AC2">
        <w:rPr>
          <w:rFonts w:ascii="Courier New" w:eastAsia="Times New Roman" w:hAnsi="Courier New" w:cs="Courier New"/>
          <w:color w:val="000000"/>
          <w:spacing w:val="2"/>
          <w:sz w:val="20"/>
          <w:szCs w:val="20"/>
          <w:lang w:eastAsia="ru-RU"/>
        </w:rPr>
        <w:br/>
        <w:t>                    білім беруді дамытудың мониторинг жүйесін</w:t>
      </w:r>
      <w:r w:rsidRPr="00941AC2">
        <w:rPr>
          <w:rFonts w:ascii="Courier New" w:eastAsia="Times New Roman" w:hAnsi="Courier New" w:cs="Courier New"/>
          <w:color w:val="000000"/>
          <w:spacing w:val="2"/>
          <w:sz w:val="20"/>
          <w:szCs w:val="20"/>
          <w:lang w:eastAsia="ru-RU"/>
        </w:rPr>
        <w:br/>
        <w:t>                   жетілдіру, оның ішінде халықаралық талаптарды</w:t>
      </w:r>
      <w:r w:rsidRPr="00941AC2">
        <w:rPr>
          <w:rFonts w:ascii="Courier New" w:eastAsia="Times New Roman" w:hAnsi="Courier New" w:cs="Courier New"/>
          <w:color w:val="000000"/>
          <w:spacing w:val="2"/>
          <w:sz w:val="20"/>
          <w:szCs w:val="20"/>
          <w:lang w:eastAsia="ru-RU"/>
        </w:rPr>
        <w:br/>
        <w:t>                   ескере отырып, ұлттық білім статистикасын құру;</w:t>
      </w:r>
      <w:r w:rsidRPr="00941AC2">
        <w:rPr>
          <w:rFonts w:ascii="Courier New" w:eastAsia="Times New Roman" w:hAnsi="Courier New" w:cs="Courier New"/>
          <w:color w:val="000000"/>
          <w:spacing w:val="2"/>
          <w:sz w:val="20"/>
          <w:szCs w:val="20"/>
          <w:lang w:eastAsia="ru-RU"/>
        </w:rPr>
        <w:br/>
        <w:t>                    2015 жылға дейін 5-6 жастағы балаларды мектепалды</w:t>
      </w:r>
      <w:r w:rsidRPr="00941AC2">
        <w:rPr>
          <w:rFonts w:ascii="Courier New" w:eastAsia="Times New Roman" w:hAnsi="Courier New" w:cs="Courier New"/>
          <w:color w:val="000000"/>
          <w:spacing w:val="2"/>
          <w:sz w:val="20"/>
          <w:szCs w:val="20"/>
          <w:lang w:eastAsia="ru-RU"/>
        </w:rPr>
        <w:br/>
        <w:t>                   даярлықпен толық қамтуды қамтамасыз ету;</w:t>
      </w:r>
      <w:r w:rsidRPr="00941AC2">
        <w:rPr>
          <w:rFonts w:ascii="Courier New" w:eastAsia="Times New Roman" w:hAnsi="Courier New" w:cs="Courier New"/>
          <w:color w:val="000000"/>
          <w:spacing w:val="2"/>
          <w:sz w:val="20"/>
          <w:szCs w:val="20"/>
          <w:lang w:eastAsia="ru-RU"/>
        </w:rPr>
        <w:br/>
        <w:t>                    мектепке дейінгі тәрбие мен оқытудың мазмұнын</w:t>
      </w:r>
      <w:r w:rsidRPr="00941AC2">
        <w:rPr>
          <w:rFonts w:ascii="Courier New" w:eastAsia="Times New Roman" w:hAnsi="Courier New" w:cs="Courier New"/>
          <w:color w:val="000000"/>
          <w:spacing w:val="2"/>
          <w:sz w:val="20"/>
          <w:szCs w:val="20"/>
          <w:lang w:eastAsia="ru-RU"/>
        </w:rPr>
        <w:br/>
        <w:t>                   жаңарту;</w:t>
      </w:r>
      <w:r w:rsidRPr="00941AC2">
        <w:rPr>
          <w:rFonts w:ascii="Courier New" w:eastAsia="Times New Roman" w:hAnsi="Courier New" w:cs="Courier New"/>
          <w:color w:val="000000"/>
          <w:spacing w:val="2"/>
          <w:sz w:val="20"/>
          <w:szCs w:val="20"/>
          <w:lang w:eastAsia="ru-RU"/>
        </w:rPr>
        <w:br/>
        <w:t>                    мектепке дейінгі тәрбие мен оқыту ұйымдарын</w:t>
      </w:r>
      <w:r w:rsidRPr="00941AC2">
        <w:rPr>
          <w:rFonts w:ascii="Courier New" w:eastAsia="Times New Roman" w:hAnsi="Courier New" w:cs="Courier New"/>
          <w:color w:val="000000"/>
          <w:spacing w:val="2"/>
          <w:sz w:val="20"/>
          <w:szCs w:val="20"/>
          <w:lang w:eastAsia="ru-RU"/>
        </w:rPr>
        <w:br/>
        <w:t>                   кадрлармен қамтамасыз ету;</w:t>
      </w:r>
      <w:r w:rsidRPr="00941AC2">
        <w:rPr>
          <w:rFonts w:ascii="Courier New" w:eastAsia="Times New Roman" w:hAnsi="Courier New" w:cs="Courier New"/>
          <w:color w:val="000000"/>
          <w:spacing w:val="2"/>
          <w:sz w:val="20"/>
          <w:szCs w:val="20"/>
          <w:lang w:eastAsia="ru-RU"/>
        </w:rPr>
        <w:br/>
        <w:t>                    12 жылдық оқыту моделіне көшуді білім беру</w:t>
      </w:r>
      <w:r w:rsidRPr="00941AC2">
        <w:rPr>
          <w:rFonts w:ascii="Courier New" w:eastAsia="Times New Roman" w:hAnsi="Courier New" w:cs="Courier New"/>
          <w:color w:val="000000"/>
          <w:spacing w:val="2"/>
          <w:sz w:val="20"/>
          <w:szCs w:val="20"/>
          <w:lang w:eastAsia="ru-RU"/>
        </w:rPr>
        <w:br/>
        <w:t>                   мазмұнын жаңғыртумен қоса жүзеге асыру;</w:t>
      </w:r>
      <w:r w:rsidRPr="00941AC2">
        <w:rPr>
          <w:rFonts w:ascii="Courier New" w:eastAsia="Times New Roman" w:hAnsi="Courier New" w:cs="Courier New"/>
          <w:color w:val="000000"/>
          <w:spacing w:val="2"/>
          <w:sz w:val="20"/>
          <w:szCs w:val="20"/>
          <w:lang w:eastAsia="ru-RU"/>
        </w:rPr>
        <w:br/>
        <w:t>                    шағын жинақталған мектептердің (бұдан әрі – ШЖМ)</w:t>
      </w:r>
      <w:r w:rsidRPr="00941AC2">
        <w:rPr>
          <w:rFonts w:ascii="Courier New" w:eastAsia="Times New Roman" w:hAnsi="Courier New" w:cs="Courier New"/>
          <w:color w:val="000000"/>
          <w:spacing w:val="2"/>
          <w:sz w:val="20"/>
          <w:szCs w:val="20"/>
          <w:lang w:eastAsia="ru-RU"/>
        </w:rPr>
        <w:br/>
        <w:t>                   проблемаларын шешу;</w:t>
      </w:r>
      <w:r w:rsidRPr="00941AC2">
        <w:rPr>
          <w:rFonts w:ascii="Courier New" w:eastAsia="Times New Roman" w:hAnsi="Courier New" w:cs="Courier New"/>
          <w:color w:val="000000"/>
          <w:spacing w:val="2"/>
          <w:sz w:val="20"/>
          <w:szCs w:val="20"/>
          <w:lang w:eastAsia="ru-RU"/>
        </w:rPr>
        <w:br/>
        <w:t>                    мектептегі инклюзивті білім беру жүйесін</w:t>
      </w:r>
      <w:r w:rsidRPr="00941AC2">
        <w:rPr>
          <w:rFonts w:ascii="Courier New" w:eastAsia="Times New Roman" w:hAnsi="Courier New" w:cs="Courier New"/>
          <w:color w:val="000000"/>
          <w:spacing w:val="2"/>
          <w:sz w:val="20"/>
          <w:szCs w:val="20"/>
          <w:lang w:eastAsia="ru-RU"/>
        </w:rPr>
        <w:br/>
        <w:t>                   жетілдіру;</w:t>
      </w:r>
      <w:r w:rsidRPr="00941AC2">
        <w:rPr>
          <w:rFonts w:ascii="Courier New" w:eastAsia="Times New Roman" w:hAnsi="Courier New" w:cs="Courier New"/>
          <w:color w:val="000000"/>
          <w:spacing w:val="2"/>
          <w:sz w:val="20"/>
          <w:szCs w:val="20"/>
          <w:lang w:eastAsia="ru-RU"/>
        </w:rPr>
        <w:br/>
        <w:t>                    экономиканың индустриялық-инновациялық даму</w:t>
      </w:r>
      <w:r w:rsidRPr="00941AC2">
        <w:rPr>
          <w:rFonts w:ascii="Courier New" w:eastAsia="Times New Roman" w:hAnsi="Courier New" w:cs="Courier New"/>
          <w:color w:val="000000"/>
          <w:spacing w:val="2"/>
          <w:sz w:val="20"/>
          <w:szCs w:val="20"/>
          <w:lang w:eastAsia="ru-RU"/>
        </w:rPr>
        <w:br/>
        <w:t>                   сұраныстарын ескере отырып, ТжКБ мазмұнының</w:t>
      </w:r>
      <w:r w:rsidRPr="00941AC2">
        <w:rPr>
          <w:rFonts w:ascii="Courier New" w:eastAsia="Times New Roman" w:hAnsi="Courier New" w:cs="Courier New"/>
          <w:color w:val="000000"/>
          <w:spacing w:val="2"/>
          <w:sz w:val="20"/>
          <w:szCs w:val="20"/>
          <w:lang w:eastAsia="ru-RU"/>
        </w:rPr>
        <w:br/>
        <w:t>                   құрылымын жаңарту;</w:t>
      </w:r>
      <w:r w:rsidRPr="00941AC2">
        <w:rPr>
          <w:rFonts w:ascii="Courier New" w:eastAsia="Times New Roman" w:hAnsi="Courier New" w:cs="Courier New"/>
          <w:color w:val="000000"/>
          <w:spacing w:val="2"/>
          <w:sz w:val="20"/>
          <w:szCs w:val="20"/>
          <w:lang w:eastAsia="ru-RU"/>
        </w:rPr>
        <w:br/>
        <w:t>                    экономика салалары үшін кадрлар даярлаудың</w:t>
      </w:r>
      <w:r w:rsidRPr="00941AC2">
        <w:rPr>
          <w:rFonts w:ascii="Courier New" w:eastAsia="Times New Roman" w:hAnsi="Courier New" w:cs="Courier New"/>
          <w:color w:val="000000"/>
          <w:spacing w:val="2"/>
          <w:sz w:val="20"/>
          <w:szCs w:val="20"/>
          <w:lang w:eastAsia="ru-RU"/>
        </w:rPr>
        <w:br/>
        <w:t>                   инфрақұрылымын дамыту;</w:t>
      </w:r>
      <w:r w:rsidRPr="00941AC2">
        <w:rPr>
          <w:rFonts w:ascii="Courier New" w:eastAsia="Times New Roman" w:hAnsi="Courier New" w:cs="Courier New"/>
          <w:color w:val="000000"/>
          <w:spacing w:val="2"/>
          <w:sz w:val="20"/>
          <w:szCs w:val="20"/>
          <w:lang w:eastAsia="ru-RU"/>
        </w:rPr>
        <w:br/>
        <w:t>                    ТжКБ-да оқудың беделін арттыру;</w:t>
      </w:r>
      <w:r w:rsidRPr="00941AC2">
        <w:rPr>
          <w:rFonts w:ascii="Courier New" w:eastAsia="Times New Roman" w:hAnsi="Courier New" w:cs="Courier New"/>
          <w:color w:val="000000"/>
          <w:spacing w:val="2"/>
          <w:sz w:val="20"/>
          <w:szCs w:val="20"/>
          <w:lang w:eastAsia="ru-RU"/>
        </w:rPr>
        <w:br/>
        <w:t>                    еліміздің индустриялық-инновациялық даму</w:t>
      </w:r>
      <w:r w:rsidRPr="00941AC2">
        <w:rPr>
          <w:rFonts w:ascii="Courier New" w:eastAsia="Times New Roman" w:hAnsi="Courier New" w:cs="Courier New"/>
          <w:color w:val="000000"/>
          <w:spacing w:val="2"/>
          <w:sz w:val="20"/>
          <w:szCs w:val="20"/>
          <w:lang w:eastAsia="ru-RU"/>
        </w:rPr>
        <w:br/>
        <w:t>                   жобаларына сай келетін жоғары және жоғары оқу</w:t>
      </w:r>
      <w:r w:rsidRPr="00941AC2">
        <w:rPr>
          <w:rFonts w:ascii="Courier New" w:eastAsia="Times New Roman" w:hAnsi="Courier New" w:cs="Courier New"/>
          <w:color w:val="000000"/>
          <w:spacing w:val="2"/>
          <w:sz w:val="20"/>
          <w:szCs w:val="20"/>
          <w:lang w:eastAsia="ru-RU"/>
        </w:rPr>
        <w:br/>
        <w:t>                   орнынан кейінгі білімі бар кадрлармен қамтамасыз</w:t>
      </w:r>
      <w:r w:rsidRPr="00941AC2">
        <w:rPr>
          <w:rFonts w:ascii="Courier New" w:eastAsia="Times New Roman" w:hAnsi="Courier New" w:cs="Courier New"/>
          <w:color w:val="000000"/>
          <w:spacing w:val="2"/>
          <w:sz w:val="20"/>
          <w:szCs w:val="20"/>
          <w:lang w:eastAsia="ru-RU"/>
        </w:rPr>
        <w:br/>
        <w:t>                   ету;</w:t>
      </w:r>
      <w:r w:rsidRPr="00941AC2">
        <w:rPr>
          <w:rFonts w:ascii="Courier New" w:eastAsia="Times New Roman" w:hAnsi="Courier New" w:cs="Courier New"/>
          <w:color w:val="000000"/>
          <w:spacing w:val="2"/>
          <w:sz w:val="20"/>
          <w:szCs w:val="20"/>
          <w:lang w:eastAsia="ru-RU"/>
        </w:rPr>
        <w:br/>
        <w:t>                    жоғары білімнің еуропалық аймағына бірігуді</w:t>
      </w:r>
      <w:r w:rsidRPr="00941AC2">
        <w:rPr>
          <w:rFonts w:ascii="Courier New" w:eastAsia="Times New Roman" w:hAnsi="Courier New" w:cs="Courier New"/>
          <w:color w:val="000000"/>
          <w:spacing w:val="2"/>
          <w:sz w:val="20"/>
          <w:szCs w:val="20"/>
          <w:lang w:eastAsia="ru-RU"/>
        </w:rPr>
        <w:br/>
        <w:t>                   қамтамасыз ету;</w:t>
      </w:r>
      <w:r w:rsidRPr="00941AC2">
        <w:rPr>
          <w:rFonts w:ascii="Courier New" w:eastAsia="Times New Roman" w:hAnsi="Courier New" w:cs="Courier New"/>
          <w:color w:val="000000"/>
          <w:spacing w:val="2"/>
          <w:sz w:val="20"/>
          <w:szCs w:val="20"/>
          <w:lang w:eastAsia="ru-RU"/>
        </w:rPr>
        <w:br/>
        <w:t>                    білімнің, ғылымның және өндірістің бірігуін</w:t>
      </w:r>
      <w:r w:rsidRPr="00941AC2">
        <w:rPr>
          <w:rFonts w:ascii="Courier New" w:eastAsia="Times New Roman" w:hAnsi="Courier New" w:cs="Courier New"/>
          <w:color w:val="000000"/>
          <w:spacing w:val="2"/>
          <w:sz w:val="20"/>
          <w:szCs w:val="20"/>
          <w:lang w:eastAsia="ru-RU"/>
        </w:rPr>
        <w:br/>
        <w:t>                   қамтамасыз ету, зияткерлік меншік пен</w:t>
      </w:r>
      <w:r w:rsidRPr="00941AC2">
        <w:rPr>
          <w:rFonts w:ascii="Courier New" w:eastAsia="Times New Roman" w:hAnsi="Courier New" w:cs="Courier New"/>
          <w:color w:val="000000"/>
          <w:spacing w:val="2"/>
          <w:sz w:val="20"/>
          <w:szCs w:val="20"/>
          <w:lang w:eastAsia="ru-RU"/>
        </w:rPr>
        <w:br/>
        <w:t>                   технологиялардың өнімдерін коммерцияландыру үшін</w:t>
      </w:r>
      <w:r w:rsidRPr="00941AC2">
        <w:rPr>
          <w:rFonts w:ascii="Courier New" w:eastAsia="Times New Roman" w:hAnsi="Courier New" w:cs="Courier New"/>
          <w:color w:val="000000"/>
          <w:spacing w:val="2"/>
          <w:sz w:val="20"/>
          <w:szCs w:val="20"/>
          <w:lang w:eastAsia="ru-RU"/>
        </w:rPr>
        <w:br/>
        <w:t>                   жағдай жасау. Жоғары білікті ғылыми және</w:t>
      </w:r>
      <w:r w:rsidRPr="00941AC2">
        <w:rPr>
          <w:rFonts w:ascii="Courier New" w:eastAsia="Times New Roman" w:hAnsi="Courier New" w:cs="Courier New"/>
          <w:color w:val="000000"/>
          <w:spacing w:val="2"/>
          <w:sz w:val="20"/>
          <w:szCs w:val="20"/>
          <w:lang w:eastAsia="ru-RU"/>
        </w:rPr>
        <w:br/>
        <w:t>                   ғылыми–педагог кадрларды даярлау;</w:t>
      </w:r>
      <w:r w:rsidRPr="00941AC2">
        <w:rPr>
          <w:rFonts w:ascii="Courier New" w:eastAsia="Times New Roman" w:hAnsi="Courier New" w:cs="Courier New"/>
          <w:color w:val="000000"/>
          <w:spacing w:val="2"/>
          <w:sz w:val="20"/>
          <w:szCs w:val="20"/>
          <w:lang w:eastAsia="ru-RU"/>
        </w:rPr>
        <w:br/>
        <w:t>                    өмір бойы оқыту, баршаға білім алу үшін жағдай</w:t>
      </w:r>
      <w:r w:rsidRPr="00941AC2">
        <w:rPr>
          <w:rFonts w:ascii="Courier New" w:eastAsia="Times New Roman" w:hAnsi="Courier New" w:cs="Courier New"/>
          <w:color w:val="000000"/>
          <w:spacing w:val="2"/>
          <w:sz w:val="20"/>
          <w:szCs w:val="20"/>
          <w:lang w:eastAsia="ru-RU"/>
        </w:rPr>
        <w:br/>
        <w:t>                   жасау;</w:t>
      </w:r>
      <w:r w:rsidRPr="00941AC2">
        <w:rPr>
          <w:rFonts w:ascii="Courier New" w:eastAsia="Times New Roman" w:hAnsi="Courier New" w:cs="Courier New"/>
          <w:color w:val="000000"/>
          <w:spacing w:val="2"/>
          <w:sz w:val="20"/>
          <w:szCs w:val="20"/>
          <w:lang w:eastAsia="ru-RU"/>
        </w:rPr>
        <w:br/>
        <w:t>                    жастарды отан сүйгіштікке тәрбиелеу және олардың</w:t>
      </w:r>
      <w:r w:rsidRPr="00941AC2">
        <w:rPr>
          <w:rFonts w:ascii="Courier New" w:eastAsia="Times New Roman" w:hAnsi="Courier New" w:cs="Courier New"/>
          <w:color w:val="000000"/>
          <w:spacing w:val="2"/>
          <w:sz w:val="20"/>
          <w:szCs w:val="20"/>
          <w:lang w:eastAsia="ru-RU"/>
        </w:rPr>
        <w:br/>
        <w:t>                   азаматтық белсенділігін, әлеуметтік</w:t>
      </w:r>
      <w:r w:rsidRPr="00941AC2">
        <w:rPr>
          <w:rFonts w:ascii="Courier New" w:eastAsia="Times New Roman" w:hAnsi="Courier New" w:cs="Courier New"/>
          <w:color w:val="000000"/>
          <w:spacing w:val="2"/>
          <w:sz w:val="20"/>
          <w:szCs w:val="20"/>
          <w:lang w:eastAsia="ru-RU"/>
        </w:rPr>
        <w:br/>
        <w:t>                   жауапкершілігін және әлеуетін ашу тетіктерін</w:t>
      </w:r>
      <w:r w:rsidRPr="00941AC2">
        <w:rPr>
          <w:rFonts w:ascii="Courier New" w:eastAsia="Times New Roman" w:hAnsi="Courier New" w:cs="Courier New"/>
          <w:color w:val="000000"/>
          <w:spacing w:val="2"/>
          <w:sz w:val="20"/>
          <w:szCs w:val="20"/>
          <w:lang w:eastAsia="ru-RU"/>
        </w:rPr>
        <w:br/>
        <w:t>                   қалыптастыру жөніндегі шаралар кешенін іске асыру;</w:t>
      </w:r>
      <w:r w:rsidRPr="00941AC2">
        <w:rPr>
          <w:rFonts w:ascii="Courier New" w:eastAsia="Times New Roman" w:hAnsi="Courier New" w:cs="Courier New"/>
          <w:color w:val="000000"/>
          <w:spacing w:val="2"/>
          <w:sz w:val="20"/>
          <w:szCs w:val="20"/>
          <w:lang w:eastAsia="ru-RU"/>
        </w:rPr>
        <w:br/>
        <w:t>                    балаларды мектепке даярлау үшін олардың мектепке</w:t>
      </w:r>
      <w:r w:rsidRPr="00941AC2">
        <w:rPr>
          <w:rFonts w:ascii="Courier New" w:eastAsia="Times New Roman" w:hAnsi="Courier New" w:cs="Courier New"/>
          <w:color w:val="000000"/>
          <w:spacing w:val="2"/>
          <w:sz w:val="20"/>
          <w:szCs w:val="20"/>
          <w:lang w:eastAsia="ru-RU"/>
        </w:rPr>
        <w:br/>
        <w:t>                   дейінгі тәрбие мен оқытудың әртүрлі</w:t>
      </w:r>
      <w:r w:rsidRPr="00941AC2">
        <w:rPr>
          <w:rFonts w:ascii="Courier New" w:eastAsia="Times New Roman" w:hAnsi="Courier New" w:cs="Courier New"/>
          <w:color w:val="000000"/>
          <w:spacing w:val="2"/>
          <w:sz w:val="20"/>
          <w:szCs w:val="20"/>
          <w:lang w:eastAsia="ru-RU"/>
        </w:rPr>
        <w:br/>
        <w:t>                   бағдарламаларына тең қолжетімділігін қамтамасыз</w:t>
      </w:r>
      <w:r w:rsidRPr="00941AC2">
        <w:rPr>
          <w:rFonts w:ascii="Courier New" w:eastAsia="Times New Roman" w:hAnsi="Courier New" w:cs="Courier New"/>
          <w:color w:val="000000"/>
          <w:spacing w:val="2"/>
          <w:sz w:val="20"/>
          <w:szCs w:val="20"/>
          <w:lang w:eastAsia="ru-RU"/>
        </w:rPr>
        <w:br/>
        <w:t>                   ету;</w:t>
      </w:r>
      <w:r w:rsidRPr="00941AC2">
        <w:rPr>
          <w:rFonts w:ascii="Courier New" w:eastAsia="Times New Roman" w:hAnsi="Courier New" w:cs="Courier New"/>
          <w:color w:val="000000"/>
          <w:spacing w:val="2"/>
          <w:sz w:val="20"/>
          <w:szCs w:val="20"/>
          <w:lang w:eastAsia="ru-RU"/>
        </w:rPr>
        <w:br/>
        <w:t>                    республикадағы демографиялық жағдайды және</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халықтың білім алуға деген қажеттіліктерін ескере</w:t>
      </w:r>
      <w:r w:rsidRPr="00941AC2">
        <w:rPr>
          <w:rFonts w:ascii="Courier New" w:eastAsia="Times New Roman" w:hAnsi="Courier New" w:cs="Courier New"/>
          <w:color w:val="000000"/>
          <w:spacing w:val="2"/>
          <w:sz w:val="20"/>
          <w:szCs w:val="20"/>
          <w:lang w:eastAsia="ru-RU"/>
        </w:rPr>
        <w:br/>
        <w:t>                   отырып, мектепке дейінгі ұйымдардың вариативті</w:t>
      </w:r>
      <w:r w:rsidRPr="00941AC2">
        <w:rPr>
          <w:rFonts w:ascii="Courier New" w:eastAsia="Times New Roman" w:hAnsi="Courier New" w:cs="Courier New"/>
          <w:color w:val="000000"/>
          <w:spacing w:val="2"/>
          <w:sz w:val="20"/>
          <w:szCs w:val="20"/>
          <w:lang w:eastAsia="ru-RU"/>
        </w:rPr>
        <w:br/>
        <w:t>                   желісін ұлғайту;</w:t>
      </w:r>
      <w:r w:rsidRPr="00941AC2">
        <w:rPr>
          <w:rFonts w:ascii="Courier New" w:eastAsia="Times New Roman" w:hAnsi="Courier New" w:cs="Courier New"/>
          <w:color w:val="000000"/>
          <w:spacing w:val="2"/>
          <w:sz w:val="20"/>
          <w:szCs w:val="20"/>
          <w:lang w:eastAsia="ru-RU"/>
        </w:rPr>
        <w:br/>
        <w:t>                    мектепке дейінгі ұйымдардың тапшылығы</w:t>
      </w:r>
      <w:r w:rsidRPr="00941AC2">
        <w:rPr>
          <w:rFonts w:ascii="Courier New" w:eastAsia="Times New Roman" w:hAnsi="Courier New" w:cs="Courier New"/>
          <w:color w:val="000000"/>
          <w:spacing w:val="2"/>
          <w:sz w:val="20"/>
          <w:szCs w:val="20"/>
          <w:lang w:eastAsia="ru-RU"/>
        </w:rPr>
        <w:br/>
        <w:t>                   проблемаларын шешу үшін қажетті</w:t>
      </w:r>
      <w:r w:rsidRPr="00941AC2">
        <w:rPr>
          <w:rFonts w:ascii="Courier New" w:eastAsia="Times New Roman" w:hAnsi="Courier New" w:cs="Courier New"/>
          <w:color w:val="000000"/>
          <w:spacing w:val="2"/>
          <w:sz w:val="20"/>
          <w:szCs w:val="20"/>
          <w:lang w:eastAsia="ru-RU"/>
        </w:rPr>
        <w:br/>
        <w:t>                   қаржылық-экономикалық жағдайлар жасау;</w:t>
      </w:r>
      <w:r w:rsidRPr="00941AC2">
        <w:rPr>
          <w:rFonts w:ascii="Courier New" w:eastAsia="Times New Roman" w:hAnsi="Courier New" w:cs="Courier New"/>
          <w:color w:val="000000"/>
          <w:spacing w:val="2"/>
          <w:sz w:val="20"/>
          <w:szCs w:val="20"/>
          <w:lang w:eastAsia="ru-RU"/>
        </w:rPr>
        <w:br/>
        <w:t>                    мектепке дейінгі ұйымдарды білікті кадрлармен</w:t>
      </w:r>
      <w:r w:rsidRPr="00941AC2">
        <w:rPr>
          <w:rFonts w:ascii="Courier New" w:eastAsia="Times New Roman" w:hAnsi="Courier New" w:cs="Courier New"/>
          <w:color w:val="000000"/>
          <w:spacing w:val="2"/>
          <w:sz w:val="20"/>
          <w:szCs w:val="20"/>
          <w:lang w:eastAsia="ru-RU"/>
        </w:rPr>
        <w:br/>
        <w:t>                   толық қамтамасыз етуді жүзеге асыру және олардың</w:t>
      </w:r>
      <w:r w:rsidRPr="00941AC2">
        <w:rPr>
          <w:rFonts w:ascii="Courier New" w:eastAsia="Times New Roman" w:hAnsi="Courier New" w:cs="Courier New"/>
          <w:color w:val="000000"/>
          <w:spacing w:val="2"/>
          <w:sz w:val="20"/>
          <w:szCs w:val="20"/>
          <w:lang w:eastAsia="ru-RU"/>
        </w:rPr>
        <w:br/>
        <w:t>                   біліктілігін тұрақты түрде арттыру;</w:t>
      </w:r>
      <w:r w:rsidRPr="00941AC2">
        <w:rPr>
          <w:rFonts w:ascii="Courier New" w:eastAsia="Times New Roman" w:hAnsi="Courier New" w:cs="Courier New"/>
          <w:color w:val="000000"/>
          <w:spacing w:val="2"/>
          <w:sz w:val="20"/>
          <w:szCs w:val="20"/>
          <w:lang w:eastAsia="ru-RU"/>
        </w:rPr>
        <w:br/>
        <w:t>                    инклюзивті білім беруді дамыту (мектепке дейінгі</w:t>
      </w:r>
      <w:r w:rsidRPr="00941AC2">
        <w:rPr>
          <w:rFonts w:ascii="Courier New" w:eastAsia="Times New Roman" w:hAnsi="Courier New" w:cs="Courier New"/>
          <w:color w:val="000000"/>
          <w:spacing w:val="2"/>
          <w:sz w:val="20"/>
          <w:szCs w:val="20"/>
          <w:lang w:eastAsia="ru-RU"/>
        </w:rPr>
        <w:br/>
        <w:t>                   ұйымдарды пандустармен, кіреберістермен,</w:t>
      </w:r>
      <w:r w:rsidRPr="00941AC2">
        <w:rPr>
          <w:rFonts w:ascii="Courier New" w:eastAsia="Times New Roman" w:hAnsi="Courier New" w:cs="Courier New"/>
          <w:color w:val="000000"/>
          <w:spacing w:val="2"/>
          <w:sz w:val="20"/>
          <w:szCs w:val="20"/>
          <w:lang w:eastAsia="ru-RU"/>
        </w:rPr>
        <w:br/>
        <w:t>                   көтергіштермен, лифтілермен және т.б.</w:t>
      </w:r>
      <w:r w:rsidRPr="00941AC2">
        <w:rPr>
          <w:rFonts w:ascii="Courier New" w:eastAsia="Times New Roman" w:hAnsi="Courier New" w:cs="Courier New"/>
          <w:color w:val="000000"/>
          <w:spacing w:val="2"/>
          <w:sz w:val="20"/>
          <w:szCs w:val="20"/>
          <w:lang w:eastAsia="ru-RU"/>
        </w:rPr>
        <w:br/>
        <w:t>                   жарақтандыру);</w:t>
      </w:r>
      <w:r w:rsidRPr="00941AC2">
        <w:rPr>
          <w:rFonts w:ascii="Courier New" w:eastAsia="Times New Roman" w:hAnsi="Courier New" w:cs="Courier New"/>
          <w:color w:val="000000"/>
          <w:spacing w:val="2"/>
          <w:sz w:val="20"/>
          <w:szCs w:val="20"/>
          <w:lang w:eastAsia="ru-RU"/>
        </w:rPr>
        <w:br/>
        <w:t>                    оқытудың жаңа әдістемелері мен технологияларын</w:t>
      </w:r>
      <w:r w:rsidRPr="00941AC2">
        <w:rPr>
          <w:rFonts w:ascii="Courier New" w:eastAsia="Times New Roman" w:hAnsi="Courier New" w:cs="Courier New"/>
          <w:color w:val="000000"/>
          <w:spacing w:val="2"/>
          <w:sz w:val="20"/>
          <w:szCs w:val="20"/>
          <w:lang w:eastAsia="ru-RU"/>
        </w:rPr>
        <w:br/>
        <w:t>                   енгізу есебінен тәрбиелеу мен оқыту мазмұнын</w:t>
      </w:r>
      <w:r w:rsidRPr="00941AC2">
        <w:rPr>
          <w:rFonts w:ascii="Courier New" w:eastAsia="Times New Roman" w:hAnsi="Courier New" w:cs="Courier New"/>
          <w:color w:val="000000"/>
          <w:spacing w:val="2"/>
          <w:sz w:val="20"/>
          <w:szCs w:val="20"/>
          <w:lang w:eastAsia="ru-RU"/>
        </w:rPr>
        <w:br/>
        <w:t>                   жаңарту;</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Іске асыру         2011 – 2020 жылдар</w:t>
      </w:r>
      <w:r w:rsidRPr="00941AC2">
        <w:rPr>
          <w:rFonts w:ascii="Courier New" w:eastAsia="Times New Roman" w:hAnsi="Courier New" w:cs="Courier New"/>
          <w:color w:val="000000"/>
          <w:spacing w:val="2"/>
          <w:sz w:val="20"/>
          <w:szCs w:val="20"/>
          <w:lang w:eastAsia="ru-RU"/>
        </w:rPr>
        <w:br/>
        <w:t>мерзімдері         Бағдарлама екі кезеңде іске асырылатын болады:</w:t>
      </w:r>
      <w:r w:rsidRPr="00941AC2">
        <w:rPr>
          <w:rFonts w:ascii="Courier New" w:eastAsia="Times New Roman" w:hAnsi="Courier New" w:cs="Courier New"/>
          <w:color w:val="000000"/>
          <w:spacing w:val="2"/>
          <w:sz w:val="20"/>
          <w:szCs w:val="20"/>
          <w:lang w:eastAsia="ru-RU"/>
        </w:rPr>
        <w:br/>
        <w:t>(кезеңдері)        бірінші кезең: 2011 – 2015 жылдар;</w:t>
      </w:r>
      <w:r w:rsidRPr="00941AC2">
        <w:rPr>
          <w:rFonts w:ascii="Courier New" w:eastAsia="Times New Roman" w:hAnsi="Courier New" w:cs="Courier New"/>
          <w:color w:val="000000"/>
          <w:spacing w:val="2"/>
          <w:sz w:val="20"/>
          <w:szCs w:val="20"/>
          <w:lang w:eastAsia="ru-RU"/>
        </w:rPr>
        <w:br/>
        <w:t>                   екінші кезең: 2016 – 2020 жылдар.</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Нысаналы            ШЖМ-нан басқа, барлық білім беру ұйымдарында жан</w:t>
      </w:r>
      <w:r w:rsidRPr="00941AC2">
        <w:rPr>
          <w:rFonts w:ascii="Courier New" w:eastAsia="Times New Roman" w:hAnsi="Courier New" w:cs="Courier New"/>
          <w:color w:val="000000"/>
          <w:spacing w:val="2"/>
          <w:sz w:val="20"/>
          <w:szCs w:val="20"/>
          <w:lang w:eastAsia="ru-RU"/>
        </w:rPr>
        <w:br/>
        <w:t>индикаторлар       басына шаққандағы қаржыландыру тетіктері</w:t>
      </w:r>
      <w:r w:rsidRPr="00941AC2">
        <w:rPr>
          <w:rFonts w:ascii="Courier New" w:eastAsia="Times New Roman" w:hAnsi="Courier New" w:cs="Courier New"/>
          <w:color w:val="000000"/>
          <w:spacing w:val="2"/>
          <w:sz w:val="20"/>
          <w:szCs w:val="20"/>
          <w:lang w:eastAsia="ru-RU"/>
        </w:rPr>
        <w:br/>
        <w:t>                   енгізілген;</w:t>
      </w:r>
      <w:r w:rsidRPr="00941AC2">
        <w:rPr>
          <w:rFonts w:ascii="Courier New" w:eastAsia="Times New Roman" w:hAnsi="Courier New" w:cs="Courier New"/>
          <w:color w:val="000000"/>
          <w:spacing w:val="2"/>
          <w:sz w:val="20"/>
          <w:szCs w:val="20"/>
          <w:lang w:eastAsia="ru-RU"/>
        </w:rPr>
        <w:br/>
        <w:t>                    педагогтердің жалпы санына шаққанда жоғары және</w:t>
      </w:r>
      <w:r w:rsidRPr="00941AC2">
        <w:rPr>
          <w:rFonts w:ascii="Courier New" w:eastAsia="Times New Roman" w:hAnsi="Courier New" w:cs="Courier New"/>
          <w:color w:val="000000"/>
          <w:spacing w:val="2"/>
          <w:sz w:val="20"/>
          <w:szCs w:val="20"/>
          <w:lang w:eastAsia="ru-RU"/>
        </w:rPr>
        <w:br/>
        <w:t>                   бірінші санаты бар жоғары білікті педагог</w:t>
      </w:r>
      <w:r w:rsidRPr="00941AC2">
        <w:rPr>
          <w:rFonts w:ascii="Courier New" w:eastAsia="Times New Roman" w:hAnsi="Courier New" w:cs="Courier New"/>
          <w:color w:val="000000"/>
          <w:spacing w:val="2"/>
          <w:sz w:val="20"/>
          <w:szCs w:val="20"/>
          <w:lang w:eastAsia="ru-RU"/>
        </w:rPr>
        <w:br/>
        <w:t>                   қызметкерлердің үлесі - 54%;</w:t>
      </w:r>
      <w:r w:rsidRPr="00941AC2">
        <w:rPr>
          <w:rFonts w:ascii="Courier New" w:eastAsia="Times New Roman" w:hAnsi="Courier New" w:cs="Courier New"/>
          <w:color w:val="000000"/>
          <w:spacing w:val="2"/>
          <w:sz w:val="20"/>
          <w:szCs w:val="20"/>
          <w:lang w:eastAsia="ru-RU"/>
        </w:rPr>
        <w:br/>
        <w:t>                    білім беру ұйымдарының 60 %-ында қамқоршылық</w:t>
      </w:r>
      <w:r w:rsidRPr="00941AC2">
        <w:rPr>
          <w:rFonts w:ascii="Courier New" w:eastAsia="Times New Roman" w:hAnsi="Courier New" w:cs="Courier New"/>
          <w:color w:val="000000"/>
          <w:spacing w:val="2"/>
          <w:sz w:val="20"/>
          <w:szCs w:val="20"/>
          <w:lang w:eastAsia="ru-RU"/>
        </w:rPr>
        <w:br/>
        <w:t>                   кеңестер құрылған;</w:t>
      </w:r>
      <w:r w:rsidRPr="00941AC2">
        <w:rPr>
          <w:rFonts w:ascii="Courier New" w:eastAsia="Times New Roman" w:hAnsi="Courier New" w:cs="Courier New"/>
          <w:color w:val="000000"/>
          <w:spacing w:val="2"/>
          <w:sz w:val="20"/>
          <w:szCs w:val="20"/>
          <w:lang w:eastAsia="ru-RU"/>
        </w:rPr>
        <w:br/>
        <w:t>                    білім беру ұйымдары басшыларының 100 %-ы</w:t>
      </w:r>
      <w:r w:rsidRPr="00941AC2">
        <w:rPr>
          <w:rFonts w:ascii="Courier New" w:eastAsia="Times New Roman" w:hAnsi="Courier New" w:cs="Courier New"/>
          <w:color w:val="000000"/>
          <w:spacing w:val="2"/>
          <w:sz w:val="20"/>
          <w:szCs w:val="20"/>
          <w:lang w:eastAsia="ru-RU"/>
        </w:rPr>
        <w:br/>
        <w:t>                   менеджмент саласында біліктілігін арттырған және</w:t>
      </w:r>
      <w:r w:rsidRPr="00941AC2">
        <w:rPr>
          <w:rFonts w:ascii="Courier New" w:eastAsia="Times New Roman" w:hAnsi="Courier New" w:cs="Courier New"/>
          <w:color w:val="000000"/>
          <w:spacing w:val="2"/>
          <w:sz w:val="20"/>
          <w:szCs w:val="20"/>
          <w:lang w:eastAsia="ru-RU"/>
        </w:rPr>
        <w:br/>
        <w:t>                   қайта даярлаудан өткен;</w:t>
      </w:r>
      <w:r w:rsidRPr="00941AC2">
        <w:rPr>
          <w:rFonts w:ascii="Courier New" w:eastAsia="Times New Roman" w:hAnsi="Courier New" w:cs="Courier New"/>
          <w:color w:val="000000"/>
          <w:spacing w:val="2"/>
          <w:sz w:val="20"/>
          <w:szCs w:val="20"/>
          <w:lang w:eastAsia="ru-RU"/>
        </w:rPr>
        <w:br/>
        <w:t>                    орта білім беру ұйымдарының 90 %-ында электрондық</w:t>
      </w:r>
      <w:r w:rsidRPr="00941AC2">
        <w:rPr>
          <w:rFonts w:ascii="Courier New" w:eastAsia="Times New Roman" w:hAnsi="Courier New" w:cs="Courier New"/>
          <w:color w:val="000000"/>
          <w:spacing w:val="2"/>
          <w:sz w:val="20"/>
          <w:szCs w:val="20"/>
          <w:lang w:eastAsia="ru-RU"/>
        </w:rPr>
        <w:br/>
        <w:t>                   оқыту жүйесі пайдаланылады;</w:t>
      </w:r>
      <w:r w:rsidRPr="00941AC2">
        <w:rPr>
          <w:rFonts w:ascii="Courier New" w:eastAsia="Times New Roman" w:hAnsi="Courier New" w:cs="Courier New"/>
          <w:color w:val="000000"/>
          <w:spacing w:val="2"/>
          <w:sz w:val="20"/>
          <w:szCs w:val="20"/>
          <w:lang w:eastAsia="ru-RU"/>
        </w:rPr>
        <w:br/>
        <w:t>                    2020 жылы 3 жастан 6 жасқа дейінгі балалар</w:t>
      </w:r>
      <w:r w:rsidRPr="00941AC2">
        <w:rPr>
          <w:rFonts w:ascii="Courier New" w:eastAsia="Times New Roman" w:hAnsi="Courier New" w:cs="Courier New"/>
          <w:color w:val="000000"/>
          <w:spacing w:val="2"/>
          <w:sz w:val="20"/>
          <w:szCs w:val="20"/>
          <w:lang w:eastAsia="ru-RU"/>
        </w:rPr>
        <w:br/>
        <w:t>                   мектепке дейінгі тәрбиемен және оқытумен 100%</w:t>
      </w:r>
      <w:r w:rsidRPr="00941AC2">
        <w:rPr>
          <w:rFonts w:ascii="Courier New" w:eastAsia="Times New Roman" w:hAnsi="Courier New" w:cs="Courier New"/>
          <w:color w:val="000000"/>
          <w:spacing w:val="2"/>
          <w:sz w:val="20"/>
          <w:szCs w:val="20"/>
          <w:lang w:eastAsia="ru-RU"/>
        </w:rPr>
        <w:br/>
        <w:t>                   қамтамасыз етілетін болады;</w:t>
      </w:r>
      <w:r w:rsidRPr="00941AC2">
        <w:rPr>
          <w:rFonts w:ascii="Courier New" w:eastAsia="Times New Roman" w:hAnsi="Courier New" w:cs="Courier New"/>
          <w:color w:val="000000"/>
          <w:spacing w:val="2"/>
          <w:sz w:val="20"/>
          <w:szCs w:val="20"/>
          <w:lang w:eastAsia="ru-RU"/>
        </w:rPr>
        <w:br/>
        <w:t>                    12 жылдық оқыту моделіне толық көшу жүзеге</w:t>
      </w:r>
      <w:r w:rsidRPr="00941AC2">
        <w:rPr>
          <w:rFonts w:ascii="Courier New" w:eastAsia="Times New Roman" w:hAnsi="Courier New" w:cs="Courier New"/>
          <w:color w:val="000000"/>
          <w:spacing w:val="2"/>
          <w:sz w:val="20"/>
          <w:szCs w:val="20"/>
          <w:lang w:eastAsia="ru-RU"/>
        </w:rPr>
        <w:br/>
        <w:t>                   асырылған;</w:t>
      </w:r>
      <w:r w:rsidRPr="00941AC2">
        <w:rPr>
          <w:rFonts w:ascii="Courier New" w:eastAsia="Times New Roman" w:hAnsi="Courier New" w:cs="Courier New"/>
          <w:color w:val="000000"/>
          <w:spacing w:val="2"/>
          <w:sz w:val="20"/>
          <w:szCs w:val="20"/>
          <w:lang w:eastAsia="ru-RU"/>
        </w:rPr>
        <w:br/>
        <w:t>                    Қазақстанның барлық өңірлеріндегі «Назарбаев</w:t>
      </w:r>
      <w:r w:rsidRPr="00941AC2">
        <w:rPr>
          <w:rFonts w:ascii="Courier New" w:eastAsia="Times New Roman" w:hAnsi="Courier New" w:cs="Courier New"/>
          <w:color w:val="000000"/>
          <w:spacing w:val="2"/>
          <w:sz w:val="20"/>
          <w:szCs w:val="20"/>
          <w:lang w:eastAsia="ru-RU"/>
        </w:rPr>
        <w:br/>
        <w:t>                   Зияткерлік мектептері» жобасының шеңберіндегі</w:t>
      </w:r>
      <w:r w:rsidRPr="00941AC2">
        <w:rPr>
          <w:rFonts w:ascii="Courier New" w:eastAsia="Times New Roman" w:hAnsi="Courier New" w:cs="Courier New"/>
          <w:color w:val="000000"/>
          <w:spacing w:val="2"/>
          <w:sz w:val="20"/>
          <w:szCs w:val="20"/>
          <w:lang w:eastAsia="ru-RU"/>
        </w:rPr>
        <w:br/>
        <w:t>                   мектептердің саны – 20;</w:t>
      </w:r>
      <w:r w:rsidRPr="00941AC2">
        <w:rPr>
          <w:rFonts w:ascii="Courier New" w:eastAsia="Times New Roman" w:hAnsi="Courier New" w:cs="Courier New"/>
          <w:color w:val="000000"/>
          <w:spacing w:val="2"/>
          <w:sz w:val="20"/>
          <w:szCs w:val="20"/>
          <w:lang w:eastAsia="ru-RU"/>
        </w:rPr>
        <w:br/>
        <w:t>                    жаратылыстану-математика пәндері бойынша білім</w:t>
      </w:r>
      <w:r w:rsidRPr="00941AC2">
        <w:rPr>
          <w:rFonts w:ascii="Courier New" w:eastAsia="Times New Roman" w:hAnsi="Courier New" w:cs="Courier New"/>
          <w:color w:val="000000"/>
          <w:spacing w:val="2"/>
          <w:sz w:val="20"/>
          <w:szCs w:val="20"/>
          <w:lang w:eastAsia="ru-RU"/>
        </w:rPr>
        <w:br/>
        <w:t>                   беру оқу бағдарламаларын жетік меңгерген</w:t>
      </w:r>
      <w:r w:rsidRPr="00941AC2">
        <w:rPr>
          <w:rFonts w:ascii="Courier New" w:eastAsia="Times New Roman" w:hAnsi="Courier New" w:cs="Courier New"/>
          <w:color w:val="000000"/>
          <w:spacing w:val="2"/>
          <w:sz w:val="20"/>
          <w:szCs w:val="20"/>
          <w:lang w:eastAsia="ru-RU"/>
        </w:rPr>
        <w:br/>
        <w:t>                   оқушылардың үлесі – 70 %;</w:t>
      </w:r>
      <w:r w:rsidRPr="00941AC2">
        <w:rPr>
          <w:rFonts w:ascii="Courier New" w:eastAsia="Times New Roman" w:hAnsi="Courier New" w:cs="Courier New"/>
          <w:color w:val="000000"/>
          <w:spacing w:val="2"/>
          <w:sz w:val="20"/>
          <w:szCs w:val="20"/>
          <w:lang w:eastAsia="ru-RU"/>
        </w:rPr>
        <w:br/>
        <w:t>                    қазақстандық жалпы білім беретін мектептер</w:t>
      </w:r>
      <w:r w:rsidRPr="00941AC2">
        <w:rPr>
          <w:rFonts w:ascii="Courier New" w:eastAsia="Times New Roman" w:hAnsi="Courier New" w:cs="Courier New"/>
          <w:color w:val="000000"/>
          <w:spacing w:val="2"/>
          <w:sz w:val="20"/>
          <w:szCs w:val="20"/>
          <w:lang w:eastAsia="ru-RU"/>
        </w:rPr>
        <w:br/>
        <w:t>                   оқушыларының халықаралық салыстырмалы</w:t>
      </w:r>
      <w:r w:rsidRPr="00941AC2">
        <w:rPr>
          <w:rFonts w:ascii="Courier New" w:eastAsia="Times New Roman" w:hAnsi="Courier New" w:cs="Courier New"/>
          <w:color w:val="000000"/>
          <w:spacing w:val="2"/>
          <w:sz w:val="20"/>
          <w:szCs w:val="20"/>
          <w:lang w:eastAsia="ru-RU"/>
        </w:rPr>
        <w:br/>
        <w:t>                   зерттеулердегі нәтижелері:</w:t>
      </w:r>
      <w:r w:rsidRPr="00941AC2">
        <w:rPr>
          <w:rFonts w:ascii="Courier New" w:eastAsia="Times New Roman" w:hAnsi="Courier New" w:cs="Courier New"/>
          <w:color w:val="000000"/>
          <w:spacing w:val="2"/>
          <w:sz w:val="20"/>
          <w:szCs w:val="20"/>
          <w:lang w:eastAsia="ru-RU"/>
        </w:rPr>
        <w:br/>
        <w:t>                    оқушылардың білім жетістіктерін бағалау жөніндегі</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халықаралық бағдарлама (PISA) – 40-45 орын, 4 және</w:t>
      </w:r>
      <w:r w:rsidRPr="00941AC2">
        <w:rPr>
          <w:rFonts w:ascii="Courier New" w:eastAsia="Times New Roman" w:hAnsi="Courier New" w:cs="Courier New"/>
          <w:color w:val="000000"/>
          <w:spacing w:val="2"/>
          <w:sz w:val="20"/>
          <w:szCs w:val="20"/>
          <w:lang w:eastAsia="ru-RU"/>
        </w:rPr>
        <w:br/>
        <w:t>                   8-сынып оқушыларының математика және жаратылыстану</w:t>
      </w:r>
      <w:r w:rsidRPr="00941AC2">
        <w:rPr>
          <w:rFonts w:ascii="Courier New" w:eastAsia="Times New Roman" w:hAnsi="Courier New" w:cs="Courier New"/>
          <w:color w:val="000000"/>
          <w:spacing w:val="2"/>
          <w:sz w:val="20"/>
          <w:szCs w:val="20"/>
          <w:lang w:eastAsia="ru-RU"/>
        </w:rPr>
        <w:br/>
        <w:t>                   саласындағы сауаттылығын бағалау (TIMSS) – 10-12</w:t>
      </w:r>
      <w:r w:rsidRPr="00941AC2">
        <w:rPr>
          <w:rFonts w:ascii="Courier New" w:eastAsia="Times New Roman" w:hAnsi="Courier New" w:cs="Courier New"/>
          <w:color w:val="000000"/>
          <w:spacing w:val="2"/>
          <w:sz w:val="20"/>
          <w:szCs w:val="20"/>
          <w:lang w:eastAsia="ru-RU"/>
        </w:rPr>
        <w:br/>
        <w:t>                   орын, «Оқу және мәтінді түсіну сапасын зерделеу»</w:t>
      </w:r>
      <w:r w:rsidRPr="00941AC2">
        <w:rPr>
          <w:rFonts w:ascii="Courier New" w:eastAsia="Times New Roman" w:hAnsi="Courier New" w:cs="Courier New"/>
          <w:color w:val="000000"/>
          <w:spacing w:val="2"/>
          <w:sz w:val="20"/>
          <w:szCs w:val="20"/>
          <w:lang w:eastAsia="ru-RU"/>
        </w:rPr>
        <w:br/>
        <w:t>                   (PIRLS) – 10-15 орын;</w:t>
      </w:r>
      <w:r w:rsidRPr="00941AC2">
        <w:rPr>
          <w:rFonts w:ascii="Courier New" w:eastAsia="Times New Roman" w:hAnsi="Courier New" w:cs="Courier New"/>
          <w:color w:val="000000"/>
          <w:spacing w:val="2"/>
          <w:sz w:val="20"/>
          <w:szCs w:val="20"/>
          <w:lang w:eastAsia="ru-RU"/>
        </w:rPr>
        <w:br/>
        <w:t>                    мектептердің жалпы санына шаққанда инклюзивті</w:t>
      </w:r>
      <w:r w:rsidRPr="00941AC2">
        <w:rPr>
          <w:rFonts w:ascii="Courier New" w:eastAsia="Times New Roman" w:hAnsi="Courier New" w:cs="Courier New"/>
          <w:color w:val="000000"/>
          <w:spacing w:val="2"/>
          <w:sz w:val="20"/>
          <w:szCs w:val="20"/>
          <w:lang w:eastAsia="ru-RU"/>
        </w:rPr>
        <w:br/>
        <w:t>                   білім беру үшін жағдайлар жасаған мектептердің</w:t>
      </w:r>
      <w:r w:rsidRPr="00941AC2">
        <w:rPr>
          <w:rFonts w:ascii="Courier New" w:eastAsia="Times New Roman" w:hAnsi="Courier New" w:cs="Courier New"/>
          <w:color w:val="000000"/>
          <w:spacing w:val="2"/>
          <w:sz w:val="20"/>
          <w:szCs w:val="20"/>
          <w:lang w:eastAsia="ru-RU"/>
        </w:rPr>
        <w:br/>
        <w:t>                   үлесі – 70 %;</w:t>
      </w:r>
      <w:r w:rsidRPr="00941AC2">
        <w:rPr>
          <w:rFonts w:ascii="Courier New" w:eastAsia="Times New Roman" w:hAnsi="Courier New" w:cs="Courier New"/>
          <w:color w:val="000000"/>
          <w:spacing w:val="2"/>
          <w:sz w:val="20"/>
          <w:szCs w:val="20"/>
          <w:lang w:eastAsia="ru-RU"/>
        </w:rPr>
        <w:br/>
        <w:t>                    қатысушылардың жалпы санына шаққанда кәсіби</w:t>
      </w:r>
      <w:r w:rsidRPr="00941AC2">
        <w:rPr>
          <w:rFonts w:ascii="Courier New" w:eastAsia="Times New Roman" w:hAnsi="Courier New" w:cs="Courier New"/>
          <w:color w:val="000000"/>
          <w:spacing w:val="2"/>
          <w:sz w:val="20"/>
          <w:szCs w:val="20"/>
          <w:lang w:eastAsia="ru-RU"/>
        </w:rPr>
        <w:br/>
        <w:t>                   даярлық деңгейін бағалаудан және біліктілікті</w:t>
      </w:r>
      <w:r w:rsidRPr="00941AC2">
        <w:rPr>
          <w:rFonts w:ascii="Courier New" w:eastAsia="Times New Roman" w:hAnsi="Courier New" w:cs="Courier New"/>
          <w:color w:val="000000"/>
          <w:spacing w:val="2"/>
          <w:sz w:val="20"/>
          <w:szCs w:val="20"/>
          <w:lang w:eastAsia="ru-RU"/>
        </w:rPr>
        <w:br/>
        <w:t>                   беруден алғашқы реттен өткен ТжКБ бітірушілерінің</w:t>
      </w:r>
      <w:r w:rsidRPr="00941AC2">
        <w:rPr>
          <w:rFonts w:ascii="Courier New" w:eastAsia="Times New Roman" w:hAnsi="Courier New" w:cs="Courier New"/>
          <w:color w:val="000000"/>
          <w:spacing w:val="2"/>
          <w:sz w:val="20"/>
          <w:szCs w:val="20"/>
          <w:lang w:eastAsia="ru-RU"/>
        </w:rPr>
        <w:br/>
        <w:t>                   үлесі - 80%;</w:t>
      </w:r>
      <w:r w:rsidRPr="00941AC2">
        <w:rPr>
          <w:rFonts w:ascii="Courier New" w:eastAsia="Times New Roman" w:hAnsi="Courier New" w:cs="Courier New"/>
          <w:color w:val="000000"/>
          <w:spacing w:val="2"/>
          <w:sz w:val="20"/>
          <w:szCs w:val="20"/>
          <w:lang w:eastAsia="ru-RU"/>
        </w:rPr>
        <w:br/>
        <w:t>                    ТжКБ оқу орындарында мемлекеттік білім беру</w:t>
      </w:r>
      <w:r w:rsidRPr="00941AC2">
        <w:rPr>
          <w:rFonts w:ascii="Courier New" w:eastAsia="Times New Roman" w:hAnsi="Courier New" w:cs="Courier New"/>
          <w:color w:val="000000"/>
          <w:spacing w:val="2"/>
          <w:sz w:val="20"/>
          <w:szCs w:val="20"/>
          <w:lang w:eastAsia="ru-RU"/>
        </w:rPr>
        <w:br/>
        <w:t>                   тапсырысы бойынша білім алған түлектердің оқуды</w:t>
      </w:r>
      <w:r w:rsidRPr="00941AC2">
        <w:rPr>
          <w:rFonts w:ascii="Courier New" w:eastAsia="Times New Roman" w:hAnsi="Courier New" w:cs="Courier New"/>
          <w:color w:val="000000"/>
          <w:spacing w:val="2"/>
          <w:sz w:val="20"/>
          <w:szCs w:val="20"/>
          <w:lang w:eastAsia="ru-RU"/>
        </w:rPr>
        <w:br/>
        <w:t>                   бітіргеннен кейінгі алғашқы жылы жұмыспен</w:t>
      </w:r>
      <w:r w:rsidRPr="00941AC2">
        <w:rPr>
          <w:rFonts w:ascii="Courier New" w:eastAsia="Times New Roman" w:hAnsi="Courier New" w:cs="Courier New"/>
          <w:color w:val="000000"/>
          <w:spacing w:val="2"/>
          <w:sz w:val="20"/>
          <w:szCs w:val="20"/>
          <w:lang w:eastAsia="ru-RU"/>
        </w:rPr>
        <w:br/>
        <w:t>                   қамтылғандардың және жұмысқа орналасқандардың</w:t>
      </w:r>
      <w:r w:rsidRPr="00941AC2">
        <w:rPr>
          <w:rFonts w:ascii="Courier New" w:eastAsia="Times New Roman" w:hAnsi="Courier New" w:cs="Courier New"/>
          <w:color w:val="000000"/>
          <w:spacing w:val="2"/>
          <w:sz w:val="20"/>
          <w:szCs w:val="20"/>
          <w:lang w:eastAsia="ru-RU"/>
        </w:rPr>
        <w:br/>
        <w:t>                   үлесі – 80 %;</w:t>
      </w:r>
      <w:r w:rsidRPr="00941AC2">
        <w:rPr>
          <w:rFonts w:ascii="Courier New" w:eastAsia="Times New Roman" w:hAnsi="Courier New" w:cs="Courier New"/>
          <w:color w:val="000000"/>
          <w:spacing w:val="2"/>
          <w:sz w:val="20"/>
          <w:szCs w:val="20"/>
          <w:lang w:eastAsia="ru-RU"/>
        </w:rPr>
        <w:br/>
        <w:t>                    ұлттық институционалды аккредиттеу рәсімінен</w:t>
      </w:r>
      <w:r w:rsidRPr="00941AC2">
        <w:rPr>
          <w:rFonts w:ascii="Courier New" w:eastAsia="Times New Roman" w:hAnsi="Courier New" w:cs="Courier New"/>
          <w:color w:val="000000"/>
          <w:spacing w:val="2"/>
          <w:sz w:val="20"/>
          <w:szCs w:val="20"/>
          <w:lang w:eastAsia="ru-RU"/>
        </w:rPr>
        <w:br/>
        <w:t>                   өткен колледждердің үлесі – 30 %;</w:t>
      </w:r>
      <w:r w:rsidRPr="00941AC2">
        <w:rPr>
          <w:rFonts w:ascii="Courier New" w:eastAsia="Times New Roman" w:hAnsi="Courier New" w:cs="Courier New"/>
          <w:color w:val="000000"/>
          <w:spacing w:val="2"/>
          <w:sz w:val="20"/>
          <w:szCs w:val="20"/>
          <w:lang w:eastAsia="ru-RU"/>
        </w:rPr>
        <w:br/>
        <w:t>                    жұмыс берушілер қоғамдастығында біліктілікті</w:t>
      </w:r>
      <w:r w:rsidRPr="00941AC2">
        <w:rPr>
          <w:rFonts w:ascii="Courier New" w:eastAsia="Times New Roman" w:hAnsi="Courier New" w:cs="Courier New"/>
          <w:color w:val="000000"/>
          <w:spacing w:val="2"/>
          <w:sz w:val="20"/>
          <w:szCs w:val="20"/>
          <w:lang w:eastAsia="ru-RU"/>
        </w:rPr>
        <w:br/>
        <w:t>                   тәуелсіз бағалаудан алғашқы реттен өткен жоғары</w:t>
      </w:r>
      <w:r w:rsidRPr="00941AC2">
        <w:rPr>
          <w:rFonts w:ascii="Courier New" w:eastAsia="Times New Roman" w:hAnsi="Courier New" w:cs="Courier New"/>
          <w:color w:val="000000"/>
          <w:spacing w:val="2"/>
          <w:sz w:val="20"/>
          <w:szCs w:val="20"/>
          <w:lang w:eastAsia="ru-RU"/>
        </w:rPr>
        <w:br/>
        <w:t>                   оқу орындарын (бұдан әрі – ЖОО) бітірушілердің</w:t>
      </w:r>
      <w:r w:rsidRPr="00941AC2">
        <w:rPr>
          <w:rFonts w:ascii="Courier New" w:eastAsia="Times New Roman" w:hAnsi="Courier New" w:cs="Courier New"/>
          <w:color w:val="000000"/>
          <w:spacing w:val="2"/>
          <w:sz w:val="20"/>
          <w:szCs w:val="20"/>
          <w:lang w:eastAsia="ru-RU"/>
        </w:rPr>
        <w:br/>
        <w:t>                   оған қатысқандардың жалпы санынан үлесі – 80 %;</w:t>
      </w:r>
      <w:r w:rsidRPr="00941AC2">
        <w:rPr>
          <w:rFonts w:ascii="Courier New" w:eastAsia="Times New Roman" w:hAnsi="Courier New" w:cs="Courier New"/>
          <w:color w:val="000000"/>
          <w:spacing w:val="2"/>
          <w:sz w:val="20"/>
          <w:szCs w:val="20"/>
          <w:lang w:eastAsia="ru-RU"/>
        </w:rPr>
        <w:br/>
        <w:t>                    жоғары оқу орындарында мемлекеттік білім беру</w:t>
      </w:r>
      <w:r w:rsidRPr="00941AC2">
        <w:rPr>
          <w:rFonts w:ascii="Courier New" w:eastAsia="Times New Roman" w:hAnsi="Courier New" w:cs="Courier New"/>
          <w:color w:val="000000"/>
          <w:spacing w:val="2"/>
          <w:sz w:val="20"/>
          <w:szCs w:val="20"/>
          <w:lang w:eastAsia="ru-RU"/>
        </w:rPr>
        <w:br/>
        <w:t>                   тапсырысы бойынша білім алған бітірушілердің 80</w:t>
      </w:r>
      <w:r w:rsidRPr="00941AC2">
        <w:rPr>
          <w:rFonts w:ascii="Courier New" w:eastAsia="Times New Roman" w:hAnsi="Courier New" w:cs="Courier New"/>
          <w:color w:val="000000"/>
          <w:spacing w:val="2"/>
          <w:sz w:val="20"/>
          <w:szCs w:val="20"/>
          <w:lang w:eastAsia="ru-RU"/>
        </w:rPr>
        <w:br/>
        <w:t>                   %-ы жоғары оқу орнын бітіргеннен кейін бір жыл</w:t>
      </w:r>
      <w:r w:rsidRPr="00941AC2">
        <w:rPr>
          <w:rFonts w:ascii="Courier New" w:eastAsia="Times New Roman" w:hAnsi="Courier New" w:cs="Courier New"/>
          <w:color w:val="000000"/>
          <w:spacing w:val="2"/>
          <w:sz w:val="20"/>
          <w:szCs w:val="20"/>
          <w:lang w:eastAsia="ru-RU"/>
        </w:rPr>
        <w:br/>
        <w:t>                   ішінде мамандығы бойынша жұмысқа орналасқан;</w:t>
      </w:r>
      <w:r w:rsidRPr="00941AC2">
        <w:rPr>
          <w:rFonts w:ascii="Courier New" w:eastAsia="Times New Roman" w:hAnsi="Courier New" w:cs="Courier New"/>
          <w:color w:val="000000"/>
          <w:spacing w:val="2"/>
          <w:sz w:val="20"/>
          <w:szCs w:val="20"/>
          <w:lang w:eastAsia="ru-RU"/>
        </w:rPr>
        <w:br/>
        <w:t>                    әлемнің үздік университеттері рейтингінде</w:t>
      </w:r>
      <w:r w:rsidRPr="00941AC2">
        <w:rPr>
          <w:rFonts w:ascii="Courier New" w:eastAsia="Times New Roman" w:hAnsi="Courier New" w:cs="Courier New"/>
          <w:color w:val="000000"/>
          <w:spacing w:val="2"/>
          <w:sz w:val="20"/>
          <w:szCs w:val="20"/>
          <w:lang w:eastAsia="ru-RU"/>
        </w:rPr>
        <w:br/>
        <w:t>                   көрсетілген Қазақстанның жоғары оқу орындарының</w:t>
      </w:r>
      <w:r w:rsidRPr="00941AC2">
        <w:rPr>
          <w:rFonts w:ascii="Courier New" w:eastAsia="Times New Roman" w:hAnsi="Courier New" w:cs="Courier New"/>
          <w:color w:val="000000"/>
          <w:spacing w:val="2"/>
          <w:sz w:val="20"/>
          <w:szCs w:val="20"/>
          <w:lang w:eastAsia="ru-RU"/>
        </w:rPr>
        <w:br/>
        <w:t>                   саны – 2;</w:t>
      </w:r>
      <w:r w:rsidRPr="00941AC2">
        <w:rPr>
          <w:rFonts w:ascii="Courier New" w:eastAsia="Times New Roman" w:hAnsi="Courier New" w:cs="Courier New"/>
          <w:color w:val="000000"/>
          <w:spacing w:val="2"/>
          <w:sz w:val="20"/>
          <w:szCs w:val="20"/>
          <w:lang w:eastAsia="ru-RU"/>
        </w:rPr>
        <w:br/>
        <w:t>                    халықаралық стандарттар бойынша тәуелсіз ұлттық</w:t>
      </w:r>
      <w:r w:rsidRPr="00941AC2">
        <w:rPr>
          <w:rFonts w:ascii="Courier New" w:eastAsia="Times New Roman" w:hAnsi="Courier New" w:cs="Courier New"/>
          <w:color w:val="000000"/>
          <w:spacing w:val="2"/>
          <w:sz w:val="20"/>
          <w:szCs w:val="20"/>
          <w:lang w:eastAsia="ru-RU"/>
        </w:rPr>
        <w:br/>
        <w:t>                   институционалды аккредиттеуден өткен жоғары оқу</w:t>
      </w:r>
      <w:r w:rsidRPr="00941AC2">
        <w:rPr>
          <w:rFonts w:ascii="Courier New" w:eastAsia="Times New Roman" w:hAnsi="Courier New" w:cs="Courier New"/>
          <w:color w:val="000000"/>
          <w:spacing w:val="2"/>
          <w:sz w:val="20"/>
          <w:szCs w:val="20"/>
          <w:lang w:eastAsia="ru-RU"/>
        </w:rPr>
        <w:br/>
        <w:t>                   орындарының үлесі – 65 %;</w:t>
      </w:r>
      <w:r w:rsidRPr="00941AC2">
        <w:rPr>
          <w:rFonts w:ascii="Courier New" w:eastAsia="Times New Roman" w:hAnsi="Courier New" w:cs="Courier New"/>
          <w:color w:val="000000"/>
          <w:spacing w:val="2"/>
          <w:sz w:val="20"/>
          <w:szCs w:val="20"/>
          <w:lang w:eastAsia="ru-RU"/>
        </w:rPr>
        <w:br/>
        <w:t>                    халықаралық стандарттар бойынша тәуелсіз ұлттық</w:t>
      </w:r>
      <w:r w:rsidRPr="00941AC2">
        <w:rPr>
          <w:rFonts w:ascii="Courier New" w:eastAsia="Times New Roman" w:hAnsi="Courier New" w:cs="Courier New"/>
          <w:color w:val="000000"/>
          <w:spacing w:val="2"/>
          <w:sz w:val="20"/>
          <w:szCs w:val="20"/>
          <w:lang w:eastAsia="ru-RU"/>
        </w:rPr>
        <w:br/>
        <w:t>                   мамандандырылған аккредиттеуден өткен жоғары оқу</w:t>
      </w:r>
      <w:r w:rsidRPr="00941AC2">
        <w:rPr>
          <w:rFonts w:ascii="Courier New" w:eastAsia="Times New Roman" w:hAnsi="Courier New" w:cs="Courier New"/>
          <w:color w:val="000000"/>
          <w:spacing w:val="2"/>
          <w:sz w:val="20"/>
          <w:szCs w:val="20"/>
          <w:lang w:eastAsia="ru-RU"/>
        </w:rPr>
        <w:br/>
        <w:t>                   орындарының үлесі – 30 %;</w:t>
      </w:r>
      <w:r w:rsidRPr="00941AC2">
        <w:rPr>
          <w:rFonts w:ascii="Courier New" w:eastAsia="Times New Roman" w:hAnsi="Courier New" w:cs="Courier New"/>
          <w:color w:val="000000"/>
          <w:spacing w:val="2"/>
          <w:sz w:val="20"/>
          <w:szCs w:val="20"/>
          <w:lang w:eastAsia="ru-RU"/>
        </w:rPr>
        <w:br/>
        <w:t>                    отандық ғылыми зерттеулердің нәтижелерін</w:t>
      </w:r>
      <w:r w:rsidRPr="00941AC2">
        <w:rPr>
          <w:rFonts w:ascii="Courier New" w:eastAsia="Times New Roman" w:hAnsi="Courier New" w:cs="Courier New"/>
          <w:color w:val="000000"/>
          <w:spacing w:val="2"/>
          <w:sz w:val="20"/>
          <w:szCs w:val="20"/>
          <w:lang w:eastAsia="ru-RU"/>
        </w:rPr>
        <w:br/>
        <w:t>                   өндіріске енгізудің негізінде білім мен ғылымды</w:t>
      </w:r>
      <w:r w:rsidRPr="00941AC2">
        <w:rPr>
          <w:rFonts w:ascii="Courier New" w:eastAsia="Times New Roman" w:hAnsi="Courier New" w:cs="Courier New"/>
          <w:color w:val="000000"/>
          <w:spacing w:val="2"/>
          <w:sz w:val="20"/>
          <w:szCs w:val="20"/>
          <w:lang w:eastAsia="ru-RU"/>
        </w:rPr>
        <w:br/>
        <w:t>                   біріктіру жолымен инновациялық қызметті жүзеге</w:t>
      </w:r>
      <w:r w:rsidRPr="00941AC2">
        <w:rPr>
          <w:rFonts w:ascii="Courier New" w:eastAsia="Times New Roman" w:hAnsi="Courier New" w:cs="Courier New"/>
          <w:color w:val="000000"/>
          <w:spacing w:val="2"/>
          <w:sz w:val="20"/>
          <w:szCs w:val="20"/>
          <w:lang w:eastAsia="ru-RU"/>
        </w:rPr>
        <w:br/>
        <w:t>                   асыратын жоғары оқу орындарының үлесі - 13%;</w:t>
      </w:r>
      <w:r w:rsidRPr="00941AC2">
        <w:rPr>
          <w:rFonts w:ascii="Courier New" w:eastAsia="Times New Roman" w:hAnsi="Courier New" w:cs="Courier New"/>
          <w:color w:val="000000"/>
          <w:spacing w:val="2"/>
          <w:sz w:val="20"/>
          <w:szCs w:val="20"/>
          <w:lang w:eastAsia="ru-RU"/>
        </w:rPr>
        <w:br/>
        <w:t>                    соңғы 5 жылда импакт-факторлы ғылыми журналдарда</w:t>
      </w:r>
      <w:r w:rsidRPr="00941AC2">
        <w:rPr>
          <w:rFonts w:ascii="Courier New" w:eastAsia="Times New Roman" w:hAnsi="Courier New" w:cs="Courier New"/>
          <w:color w:val="000000"/>
          <w:spacing w:val="2"/>
          <w:sz w:val="20"/>
          <w:szCs w:val="20"/>
          <w:lang w:eastAsia="ru-RU"/>
        </w:rPr>
        <w:br/>
        <w:t>                   жарияланымдары жарық көрген профессор-оқытушы</w:t>
      </w:r>
      <w:r w:rsidRPr="00941AC2">
        <w:rPr>
          <w:rFonts w:ascii="Courier New" w:eastAsia="Times New Roman" w:hAnsi="Courier New" w:cs="Courier New"/>
          <w:color w:val="000000"/>
          <w:spacing w:val="2"/>
          <w:sz w:val="20"/>
          <w:szCs w:val="20"/>
          <w:lang w:eastAsia="ru-RU"/>
        </w:rPr>
        <w:br/>
        <w:t>                   құрамының және ғылыми қызметкерлердің үлесі – 5 %;</w:t>
      </w:r>
      <w:r w:rsidRPr="00941AC2">
        <w:rPr>
          <w:rFonts w:ascii="Courier New" w:eastAsia="Times New Roman" w:hAnsi="Courier New" w:cs="Courier New"/>
          <w:color w:val="000000"/>
          <w:spacing w:val="2"/>
          <w:sz w:val="20"/>
          <w:szCs w:val="20"/>
          <w:lang w:eastAsia="ru-RU"/>
        </w:rPr>
        <w:br/>
        <w:t>                    барлық жастағы адамдар үшін білім берудің әртүрлі</w:t>
      </w:r>
      <w:r w:rsidRPr="00941AC2">
        <w:rPr>
          <w:rFonts w:ascii="Courier New" w:eastAsia="Times New Roman" w:hAnsi="Courier New" w:cs="Courier New"/>
          <w:color w:val="000000"/>
          <w:spacing w:val="2"/>
          <w:sz w:val="20"/>
          <w:szCs w:val="20"/>
          <w:lang w:eastAsia="ru-RU"/>
        </w:rPr>
        <w:br/>
        <w:t>                   нысандары мен типтері енгізіледі;</w:t>
      </w:r>
      <w:r w:rsidRPr="00941AC2">
        <w:rPr>
          <w:rFonts w:ascii="Courier New" w:eastAsia="Times New Roman" w:hAnsi="Courier New" w:cs="Courier New"/>
          <w:color w:val="000000"/>
          <w:spacing w:val="2"/>
          <w:sz w:val="20"/>
          <w:szCs w:val="20"/>
          <w:lang w:eastAsia="ru-RU"/>
        </w:rPr>
        <w:br/>
        <w:t>                    жастардың жалпы санынан 55 %-ы жастар саясаты мен</w:t>
      </w:r>
      <w:r w:rsidRPr="00941AC2">
        <w:rPr>
          <w:rFonts w:ascii="Courier New" w:eastAsia="Times New Roman" w:hAnsi="Courier New" w:cs="Courier New"/>
          <w:color w:val="000000"/>
          <w:spacing w:val="2"/>
          <w:sz w:val="20"/>
          <w:szCs w:val="20"/>
          <w:lang w:eastAsia="ru-RU"/>
        </w:rPr>
        <w:br/>
        <w:t>                   патриоттық тәрбие саласындағы іс-шараларды іске</w:t>
      </w:r>
      <w:r w:rsidRPr="00941AC2">
        <w:rPr>
          <w:rFonts w:ascii="Courier New" w:eastAsia="Times New Roman" w:hAnsi="Courier New" w:cs="Courier New"/>
          <w:color w:val="000000"/>
          <w:spacing w:val="2"/>
          <w:sz w:val="20"/>
          <w:szCs w:val="20"/>
          <w:lang w:eastAsia="ru-RU"/>
        </w:rPr>
        <w:br/>
        <w:t>                   асыруға белсенді түрде қатысатын болады.</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Қаржыландыру       Бағдарламаның бірінші кезеңін республикалық</w:t>
      </w:r>
      <w:r w:rsidRPr="00941AC2">
        <w:rPr>
          <w:rFonts w:ascii="Courier New" w:eastAsia="Times New Roman" w:hAnsi="Courier New" w:cs="Courier New"/>
          <w:color w:val="000000"/>
          <w:spacing w:val="2"/>
          <w:sz w:val="20"/>
          <w:szCs w:val="20"/>
          <w:lang w:eastAsia="ru-RU"/>
        </w:rPr>
        <w:br/>
        <w:t>көздері мен        бюджеттен қаржыландыру көлемі 509,7 млрд. теңгені</w:t>
      </w:r>
      <w:r w:rsidRPr="00941AC2">
        <w:rPr>
          <w:rFonts w:ascii="Courier New" w:eastAsia="Times New Roman" w:hAnsi="Courier New" w:cs="Courier New"/>
          <w:color w:val="000000"/>
          <w:spacing w:val="2"/>
          <w:sz w:val="20"/>
          <w:szCs w:val="20"/>
          <w:lang w:eastAsia="ru-RU"/>
        </w:rPr>
        <w:br/>
        <w:t>көлемі             құрайды.</w:t>
      </w:r>
      <w:r w:rsidRPr="00941AC2">
        <w:rPr>
          <w:rFonts w:ascii="Courier New" w:eastAsia="Times New Roman" w:hAnsi="Courier New" w:cs="Courier New"/>
          <w:color w:val="000000"/>
          <w:spacing w:val="2"/>
          <w:sz w:val="20"/>
          <w:szCs w:val="20"/>
          <w:lang w:eastAsia="ru-RU"/>
        </w:rPr>
        <w:br/>
        <w:t>                   Жергілікті бюджеттен қаржыландыру жыл сайын тиісті</w:t>
      </w:r>
      <w:r w:rsidRPr="00941AC2">
        <w:rPr>
          <w:rFonts w:ascii="Courier New" w:eastAsia="Times New Roman" w:hAnsi="Courier New" w:cs="Courier New"/>
          <w:color w:val="000000"/>
          <w:spacing w:val="2"/>
          <w:sz w:val="20"/>
          <w:szCs w:val="20"/>
          <w:lang w:eastAsia="ru-RU"/>
        </w:rPr>
        <w:br/>
        <w:t>                   жергілікті бюджеттерден білім беру жүйесін</w:t>
      </w:r>
      <w:r w:rsidRPr="00941AC2">
        <w:rPr>
          <w:rFonts w:ascii="Courier New" w:eastAsia="Times New Roman" w:hAnsi="Courier New" w:cs="Courier New"/>
          <w:color w:val="000000"/>
          <w:spacing w:val="2"/>
          <w:sz w:val="20"/>
          <w:szCs w:val="20"/>
          <w:lang w:eastAsia="ru-RU"/>
        </w:rPr>
        <w:br/>
        <w:t>                   дамытуға бөлінетін қаражат шеңберінде жүзеге</w:t>
      </w:r>
      <w:r w:rsidRPr="00941AC2">
        <w:rPr>
          <w:rFonts w:ascii="Courier New" w:eastAsia="Times New Roman" w:hAnsi="Courier New" w:cs="Courier New"/>
          <w:color w:val="000000"/>
          <w:spacing w:val="2"/>
          <w:sz w:val="20"/>
          <w:szCs w:val="20"/>
          <w:lang w:eastAsia="ru-RU"/>
        </w:rPr>
        <w:br/>
        <w:t>                   асырылатын болады.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2. Кіріспе</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Білім беру «Қазақстан – 2030» ұзақ мерзімді </w:t>
      </w:r>
      <w:hyperlink r:id="rId15" w:anchor="z0" w:history="1">
        <w:r w:rsidRPr="00941AC2">
          <w:rPr>
            <w:rFonts w:ascii="Courier New" w:eastAsia="Times New Roman" w:hAnsi="Courier New" w:cs="Courier New"/>
            <w:color w:val="9A1616"/>
            <w:spacing w:val="2"/>
            <w:sz w:val="20"/>
            <w:szCs w:val="20"/>
            <w:u w:val="single"/>
            <w:lang w:eastAsia="ru-RU"/>
          </w:rPr>
          <w:t>Стратегиясының</w:t>
        </w:r>
      </w:hyperlink>
      <w:r w:rsidRPr="00941AC2">
        <w:rPr>
          <w:rFonts w:ascii="Courier New" w:eastAsia="Times New Roman" w:hAnsi="Courier New" w:cs="Courier New"/>
          <w:color w:val="000000"/>
          <w:spacing w:val="2"/>
          <w:sz w:val="20"/>
          <w:szCs w:val="20"/>
          <w:lang w:eastAsia="ru-RU"/>
        </w:rPr>
        <w:t> маңызды басымдықтарының бірі болып танылды. Қазақстандағы білім беру реформаларының жалпы мақсаты білім беру жүйесін жаңа әлеуметтік-экономикалық ортаға бейімдеу болып табылады. Қазақстан Президенті республиканы әлемдегі бәсекеге қабілетті 50 елдің қатарына енгізу туралы міндет қойған болатын. Білім беру жүйесін жетілдіру осы мақсатқа қол жеткізуде маңызды рөл атқарады.</w:t>
      </w:r>
      <w:r w:rsidRPr="00941AC2">
        <w:rPr>
          <w:rFonts w:ascii="Courier New" w:eastAsia="Times New Roman" w:hAnsi="Courier New" w:cs="Courier New"/>
          <w:color w:val="000000"/>
          <w:spacing w:val="2"/>
          <w:sz w:val="20"/>
          <w:szCs w:val="20"/>
          <w:lang w:eastAsia="ru-RU"/>
        </w:rPr>
        <w:br/>
        <w:t>      Халықаралық тәжірибе ерте балалық шақтан ересек жасқа дейін адами капиталға, атап айтқанда, білім беруге бөлінетін инвестицияның экономика мен қоғамға елеулі қайтарымы болатынын дәлелдеп отыр.</w:t>
      </w:r>
      <w:r w:rsidRPr="00941AC2">
        <w:rPr>
          <w:rFonts w:ascii="Courier New" w:eastAsia="Times New Roman" w:hAnsi="Courier New" w:cs="Courier New"/>
          <w:color w:val="000000"/>
          <w:spacing w:val="2"/>
          <w:sz w:val="20"/>
          <w:szCs w:val="20"/>
          <w:lang w:eastAsia="ru-RU"/>
        </w:rPr>
        <w:br/>
        <w:t>      Адами капиталға бөлінетін инвестициялар жылдам өзгеретін әлемде бейімделе алатын техникалық прогрессивті, өнімді жұмыс күшін құру үшін аса қажет. Болашақтың табысты экономикасы білім беруіне, халықтың дағдылары мен қабілетіне инвестициялайтындар болмақ. Білім беруді әлеуметтік қажеттіліктерге жұмсалатын шығындар ретінде ғана емес, экономикалық инвестициялар ретінде түсіну қажет.</w:t>
      </w:r>
      <w:r w:rsidRPr="00941AC2">
        <w:rPr>
          <w:rFonts w:ascii="Courier New" w:eastAsia="Times New Roman" w:hAnsi="Courier New" w:cs="Courier New"/>
          <w:color w:val="000000"/>
          <w:spacing w:val="2"/>
          <w:sz w:val="20"/>
          <w:szCs w:val="20"/>
          <w:lang w:eastAsia="ru-RU"/>
        </w:rPr>
        <w:br/>
        <w:t>      Білім беру мен экономикалық өсуді байланыстыратын көптеген дәлелдер бар:</w:t>
      </w:r>
      <w:r w:rsidRPr="00941AC2">
        <w:rPr>
          <w:rFonts w:ascii="Courier New" w:eastAsia="Times New Roman" w:hAnsi="Courier New" w:cs="Courier New"/>
          <w:color w:val="000000"/>
          <w:spacing w:val="2"/>
          <w:sz w:val="20"/>
          <w:szCs w:val="20"/>
          <w:lang w:eastAsia="ru-RU"/>
        </w:rPr>
        <w:br/>
        <w:t>      макро- және микроэкономикадағы халықаралық зерттеулерді шолу білім берудің, табыстың және өнімділіктің арасында тығыз байланыстың бар екенін дәлелдеп отыр. Бұл ретте оқытудың бастапқы кезеңіне инвестициялаудың зор қайтарымы болатыны байқалады;</w:t>
      </w:r>
      <w:r w:rsidRPr="00941AC2">
        <w:rPr>
          <w:rFonts w:ascii="Courier New" w:eastAsia="Times New Roman" w:hAnsi="Courier New" w:cs="Courier New"/>
          <w:color w:val="000000"/>
          <w:spacing w:val="2"/>
          <w:sz w:val="20"/>
          <w:szCs w:val="20"/>
          <w:lang w:eastAsia="ru-RU"/>
        </w:rPr>
        <w:br/>
        <w:t>      зерттеулер білім беруді дамытуға жұмсалған инвестицияның маңызды жақтарын растайды.</w:t>
      </w:r>
      <w:r w:rsidRPr="00941AC2">
        <w:rPr>
          <w:rFonts w:ascii="Courier New" w:eastAsia="Times New Roman" w:hAnsi="Courier New" w:cs="Courier New"/>
          <w:color w:val="000000"/>
          <w:spacing w:val="2"/>
          <w:sz w:val="20"/>
          <w:szCs w:val="20"/>
          <w:lang w:eastAsia="ru-RU"/>
        </w:rPr>
        <w:br/>
        <w:t>      Экономикалық пайдадан бөлек білім беру басқа да әлеуметтік пайдаларды келтіреді, әлеуметтік капиталдың – азаматтардың көп үлесінің қатысуымен құралған, әлеуметтік бірлігі мен интеграциясы жоғары, құқық бұзушылық деңгейі төмен қоғамның қалыптасуына ықпал етеді. Жастайынан білім алу әлеуметтік, эмоционалдық және басқа да өмірге қажетті дағдыларды қалыптастыруда маңызды рөлге ие. Білім беру қызметінің барлық спектрларын одан әрі дамытудың сенімді дәлелдері осында. Қазақстанның білім беруді түбегейлі жаңғыртуы: білім беруге салынатын инвестицияны айтарлықтай және тұрақты ұлғайтуы, оның сапасын жақсартуы қажет.</w:t>
      </w:r>
      <w:r w:rsidRPr="00941AC2">
        <w:rPr>
          <w:rFonts w:ascii="Courier New" w:eastAsia="Times New Roman" w:hAnsi="Courier New" w:cs="Courier New"/>
          <w:color w:val="000000"/>
          <w:spacing w:val="2"/>
          <w:sz w:val="20"/>
          <w:szCs w:val="20"/>
          <w:lang w:eastAsia="ru-RU"/>
        </w:rPr>
        <w:br/>
        <w:t>      Сондықтан жаңа ұлттық пайымдау ұсынылады: 2020 жылға қарай Қазақстан – білімді мемлекет, ақылмен құрылған экономика және біліктілігі жоғары жұмыс күші. Білім берудің дамуы еліміздің болашақ экономикалық, саяси және әлеуметтік-мәдени өркендеуі сүйенетін тұғырнамасы болуы тиіс.</w:t>
      </w:r>
      <w:r w:rsidRPr="00941AC2">
        <w:rPr>
          <w:rFonts w:ascii="Courier New" w:eastAsia="Times New Roman" w:hAnsi="Courier New" w:cs="Courier New"/>
          <w:color w:val="000000"/>
          <w:spacing w:val="2"/>
          <w:sz w:val="20"/>
          <w:szCs w:val="20"/>
          <w:lang w:eastAsia="ru-RU"/>
        </w:rPr>
        <w:br/>
        <w:t>      Білім беру саласындағы Қазақстан Республикасының мемлекеттік саясатын іске асырудың ұйымдастырушылық негізі – қазақстандық білімді жаңғыртудың жалғастырылуын қамтамасыз ететін Қазақстан Республикасында білім беруді дамытудың 2011 – 2020 жылдарға арналған мемлекеттік бағдарламасы (бұдан әрі – Бағдарлама) болуы тиіс.</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Бағдарлама білім беру саласындағы мемлекеттік саясаттың ұйымдастырушылық негізі ретінде білім беру мен тәрбиенің, басқару жүйесінің, білім беру қызметі субъектілерінің құқықтық-ұйымдастырушылық нысандарының және қаржы-экономикалық тетіктерінің құрылымындағы, мазмұны мен технологияларындағы өзгерістерді қамтитын ресурстары мен мерзімі бойынша бір-бірімен өзара байланыстағы іс-шаралар кешені болып табылады.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3. Ағымдағы жай-күйді талдау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941AC2">
        <w:rPr>
          <w:rFonts w:ascii="Courier New" w:eastAsia="Times New Roman" w:hAnsi="Courier New" w:cs="Courier New"/>
          <w:color w:val="FF0000"/>
          <w:spacing w:val="2"/>
          <w:sz w:val="20"/>
          <w:szCs w:val="20"/>
          <w:lang w:eastAsia="ru-RU"/>
        </w:rPr>
        <w:t>      Ескерту. 3-бөлімге өзгеріс енгізілді - ҚР Президентінің 12.08.2014 </w:t>
      </w:r>
      <w:hyperlink r:id="rId16" w:anchor="z24" w:history="1">
        <w:r w:rsidRPr="00941AC2">
          <w:rPr>
            <w:rFonts w:ascii="Courier New" w:eastAsia="Times New Roman" w:hAnsi="Courier New" w:cs="Courier New"/>
            <w:color w:val="9A1616"/>
            <w:spacing w:val="2"/>
            <w:sz w:val="20"/>
            <w:szCs w:val="20"/>
            <w:u w:val="single"/>
            <w:lang w:eastAsia="ru-RU"/>
          </w:rPr>
          <w:t>N 893</w:t>
        </w:r>
      </w:hyperlink>
      <w:r w:rsidRPr="00941AC2">
        <w:rPr>
          <w:rFonts w:ascii="Courier New" w:eastAsia="Times New Roman" w:hAnsi="Courier New" w:cs="Courier New"/>
          <w:color w:val="FF0000"/>
          <w:spacing w:val="2"/>
          <w:sz w:val="20"/>
          <w:szCs w:val="20"/>
          <w:lang w:eastAsia="ru-RU"/>
        </w:rPr>
        <w:t> Жарлығымен.</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Қазақстан Республикасында ел басшылығының адами капиталды дамытудың қажеттілігі мен маңыздылығын түсініп, білім беру жүйесін реформалауды бастауға және жүргізуге жан-жақты қолдау көрсетуінің нәтижесінде білім беруді қарқынды дамыту мен жаңғырту мүмкін болып отыр.</w:t>
      </w:r>
      <w:r w:rsidRPr="00941AC2">
        <w:rPr>
          <w:rFonts w:ascii="Courier New" w:eastAsia="Times New Roman" w:hAnsi="Courier New" w:cs="Courier New"/>
          <w:color w:val="000000"/>
          <w:spacing w:val="2"/>
          <w:sz w:val="20"/>
          <w:szCs w:val="20"/>
          <w:lang w:eastAsia="ru-RU"/>
        </w:rPr>
        <w:br/>
        <w:t>      2005 жылдан бастап Қазақстан Республикасында білім беруді дамытудың 2005 – 2010 жылдарға арналған </w:t>
      </w:r>
      <w:hyperlink r:id="rId17" w:anchor="z0" w:history="1">
        <w:r w:rsidRPr="00941AC2">
          <w:rPr>
            <w:rFonts w:ascii="Courier New" w:eastAsia="Times New Roman" w:hAnsi="Courier New" w:cs="Courier New"/>
            <w:color w:val="9A1616"/>
            <w:spacing w:val="2"/>
            <w:sz w:val="20"/>
            <w:szCs w:val="20"/>
            <w:u w:val="single"/>
            <w:lang w:eastAsia="ru-RU"/>
          </w:rPr>
          <w:t>мемлекеттік бағдарламасы</w:t>
        </w:r>
      </w:hyperlink>
      <w:r w:rsidRPr="00941AC2">
        <w:rPr>
          <w:rFonts w:ascii="Courier New" w:eastAsia="Times New Roman" w:hAnsi="Courier New" w:cs="Courier New"/>
          <w:color w:val="000000"/>
          <w:spacing w:val="2"/>
          <w:sz w:val="20"/>
          <w:szCs w:val="20"/>
          <w:lang w:eastAsia="ru-RU"/>
        </w:rPr>
        <w:t>, Қазақстан Республикасында техникалық және кәсіптік білім беруді дамытудың 2008 – 2012 жылдарға арналған </w:t>
      </w:r>
      <w:hyperlink r:id="rId18" w:anchor="z0" w:history="1">
        <w:r w:rsidRPr="00941AC2">
          <w:rPr>
            <w:rFonts w:ascii="Courier New" w:eastAsia="Times New Roman" w:hAnsi="Courier New" w:cs="Courier New"/>
            <w:color w:val="9A1616"/>
            <w:spacing w:val="2"/>
            <w:sz w:val="20"/>
            <w:szCs w:val="20"/>
            <w:u w:val="single"/>
            <w:lang w:eastAsia="ru-RU"/>
          </w:rPr>
          <w:t>мемлекеттік бағдарламасы</w:t>
        </w:r>
      </w:hyperlink>
      <w:r w:rsidRPr="00941AC2">
        <w:rPr>
          <w:rFonts w:ascii="Courier New" w:eastAsia="Times New Roman" w:hAnsi="Courier New" w:cs="Courier New"/>
          <w:color w:val="000000"/>
          <w:spacing w:val="2"/>
          <w:sz w:val="20"/>
          <w:szCs w:val="20"/>
          <w:lang w:eastAsia="ru-RU"/>
        </w:rPr>
        <w:t>, 2007 – 2011 жылдарға арналған «Қазақстан балалары» </w:t>
      </w:r>
      <w:hyperlink r:id="rId19" w:anchor="z0" w:history="1">
        <w:r w:rsidRPr="00941AC2">
          <w:rPr>
            <w:rFonts w:ascii="Courier New" w:eastAsia="Times New Roman" w:hAnsi="Courier New" w:cs="Courier New"/>
            <w:color w:val="9A1616"/>
            <w:spacing w:val="2"/>
            <w:sz w:val="20"/>
            <w:szCs w:val="20"/>
            <w:u w:val="single"/>
            <w:lang w:eastAsia="ru-RU"/>
          </w:rPr>
          <w:t>бағдарламасы</w:t>
        </w:r>
      </w:hyperlink>
      <w:r w:rsidRPr="00941AC2">
        <w:rPr>
          <w:rFonts w:ascii="Courier New" w:eastAsia="Times New Roman" w:hAnsi="Courier New" w:cs="Courier New"/>
          <w:color w:val="000000"/>
          <w:spacing w:val="2"/>
          <w:sz w:val="20"/>
          <w:szCs w:val="20"/>
          <w:lang w:eastAsia="ru-RU"/>
        </w:rPr>
        <w:t>, Балаларды мектепке дейінгі тәрбиемен және оқытумен қамтамасыз ету жөніндегі 2010 – 2014 жылдарға арналған «Балапан» </w:t>
      </w:r>
      <w:hyperlink r:id="rId20" w:anchor="z0" w:history="1">
        <w:r w:rsidRPr="00941AC2">
          <w:rPr>
            <w:rFonts w:ascii="Courier New" w:eastAsia="Times New Roman" w:hAnsi="Courier New" w:cs="Courier New"/>
            <w:color w:val="9A1616"/>
            <w:spacing w:val="2"/>
            <w:sz w:val="20"/>
            <w:szCs w:val="20"/>
            <w:u w:val="single"/>
            <w:lang w:eastAsia="ru-RU"/>
          </w:rPr>
          <w:t>бағдарламасы</w:t>
        </w:r>
      </w:hyperlink>
      <w:r w:rsidRPr="00941AC2">
        <w:rPr>
          <w:rFonts w:ascii="Courier New" w:eastAsia="Times New Roman" w:hAnsi="Courier New" w:cs="Courier New"/>
          <w:color w:val="000000"/>
          <w:spacing w:val="2"/>
          <w:sz w:val="20"/>
          <w:szCs w:val="20"/>
          <w:lang w:eastAsia="ru-RU"/>
        </w:rPr>
        <w:t> қабылданды.</w:t>
      </w:r>
      <w:r w:rsidRPr="00941AC2">
        <w:rPr>
          <w:rFonts w:ascii="Courier New" w:eastAsia="Times New Roman" w:hAnsi="Courier New" w:cs="Courier New"/>
          <w:color w:val="000000"/>
          <w:spacing w:val="2"/>
          <w:sz w:val="20"/>
          <w:szCs w:val="20"/>
          <w:lang w:eastAsia="ru-RU"/>
        </w:rPr>
        <w:br/>
        <w:t>      Дарынды жас қазақстандықтарға әлемнің үздік университеттерінде білім алуға мүмкіндік беретін Қазақстан Республикасы Президентінің «Болашақ» халықаралық стипендиясын іске асыру еліміздегі адами капиталдың дамуына қосылған елеулі үлес болды.</w:t>
      </w:r>
      <w:r w:rsidRPr="00941AC2">
        <w:rPr>
          <w:rFonts w:ascii="Courier New" w:eastAsia="Times New Roman" w:hAnsi="Courier New" w:cs="Courier New"/>
          <w:color w:val="000000"/>
          <w:spacing w:val="2"/>
          <w:sz w:val="20"/>
          <w:szCs w:val="20"/>
          <w:lang w:eastAsia="ru-RU"/>
        </w:rPr>
        <w:br/>
        <w:t>      Қазақстан қазіргі уақытта білім беру, адам мен бала құқығын қорғау саласындағы негізгі халықаралық құжаттарға қатысушы болып табылады. Бұл – Жалпыға бірдей адам құқықтары декларациясы, Бала құқықтары туралы конвенция, Адамның экономикалық, әлеуметтік және мәдени құқықтарының Халықаралық декларациясы, Еуропа өңірінде жоғары білім беруге жататын біліктілікті тану туралы </w:t>
      </w:r>
      <w:hyperlink r:id="rId21" w:anchor="z0" w:history="1">
        <w:r w:rsidRPr="00941AC2">
          <w:rPr>
            <w:rFonts w:ascii="Courier New" w:eastAsia="Times New Roman" w:hAnsi="Courier New" w:cs="Courier New"/>
            <w:color w:val="9A1616"/>
            <w:spacing w:val="2"/>
            <w:sz w:val="20"/>
            <w:szCs w:val="20"/>
            <w:u w:val="single"/>
            <w:lang w:eastAsia="ru-RU"/>
          </w:rPr>
          <w:t>Лиссабон конвенциясы</w:t>
        </w:r>
      </w:hyperlink>
      <w:r w:rsidRPr="00941AC2">
        <w:rPr>
          <w:rFonts w:ascii="Courier New" w:eastAsia="Times New Roman" w:hAnsi="Courier New" w:cs="Courier New"/>
          <w:color w:val="000000"/>
          <w:spacing w:val="2"/>
          <w:sz w:val="20"/>
          <w:szCs w:val="20"/>
          <w:lang w:eastAsia="ru-RU"/>
        </w:rPr>
        <w:t>, Болон декларациясы және т.б.</w:t>
      </w:r>
      <w:r w:rsidRPr="00941AC2">
        <w:rPr>
          <w:rFonts w:ascii="Courier New" w:eastAsia="Times New Roman" w:hAnsi="Courier New" w:cs="Courier New"/>
          <w:color w:val="000000"/>
          <w:spacing w:val="2"/>
          <w:sz w:val="20"/>
          <w:szCs w:val="20"/>
          <w:lang w:eastAsia="ru-RU"/>
        </w:rPr>
        <w:br/>
        <w:t>      Адами ресурстарды дамыту еліміздің 2020 жылға дейінгі Стратегиялық даму жоспарындағы басымдықтардың бірі ретінде айқындалған.</w:t>
      </w:r>
      <w:r w:rsidRPr="00941AC2">
        <w:rPr>
          <w:rFonts w:ascii="Courier New" w:eastAsia="Times New Roman" w:hAnsi="Courier New" w:cs="Courier New"/>
          <w:color w:val="000000"/>
          <w:spacing w:val="2"/>
          <w:sz w:val="20"/>
          <w:szCs w:val="20"/>
          <w:lang w:eastAsia="ru-RU"/>
        </w:rPr>
        <w:br/>
        <w:t>      Білім беруге инвестиция салу арқылы адами капиталды сапалы дамытуда нақты қол жеткен мақсаттар бар.</w:t>
      </w:r>
      <w:r w:rsidRPr="00941AC2">
        <w:rPr>
          <w:rFonts w:ascii="Courier New" w:eastAsia="Times New Roman" w:hAnsi="Courier New" w:cs="Courier New"/>
          <w:color w:val="000000"/>
          <w:spacing w:val="2"/>
          <w:sz w:val="20"/>
          <w:szCs w:val="20"/>
          <w:lang w:eastAsia="ru-RU"/>
        </w:rPr>
        <w:br/>
        <w:t>      Қазақстан Республикасында білім беруді дамытудың 2005 – 2010 жылдарға арналған </w:t>
      </w:r>
      <w:hyperlink r:id="rId22" w:anchor="z0" w:history="1">
        <w:r w:rsidRPr="00941AC2">
          <w:rPr>
            <w:rFonts w:ascii="Courier New" w:eastAsia="Times New Roman" w:hAnsi="Courier New" w:cs="Courier New"/>
            <w:color w:val="9A1616"/>
            <w:spacing w:val="2"/>
            <w:sz w:val="20"/>
            <w:szCs w:val="20"/>
            <w:u w:val="single"/>
            <w:lang w:eastAsia="ru-RU"/>
          </w:rPr>
          <w:t>мемлекеттік бағдарламасын</w:t>
        </w:r>
      </w:hyperlink>
      <w:r w:rsidRPr="00941AC2">
        <w:rPr>
          <w:rFonts w:ascii="Courier New" w:eastAsia="Times New Roman" w:hAnsi="Courier New" w:cs="Courier New"/>
          <w:color w:val="000000"/>
          <w:spacing w:val="2"/>
          <w:sz w:val="20"/>
          <w:szCs w:val="20"/>
          <w:lang w:eastAsia="ru-RU"/>
        </w:rPr>
        <w:t> іске асыру нәтижесінде 2010 жылғы 1 шілдедегі жағдай бойынша білім берудің барлық деңгейі тиісті ұйымдар желісімен институционалды қамтамасыз етілген. Білім берудің құрылымы Халықаралық білім берудің стандартты жіктеуішіне сәйкес келтірілді. Оқытудың 12 жылдық моделін енгізу үшін жағдайлар жасалуда. Техникалық және кәсіптік білім қайта құрылымдалды. Мамандарды үш деңгейлі даярлау енгізілді: бакалавр – магистр – Ph.D докторы. Мамандықтардың ірілендірілген топтарынан тұратын Қазақстан Республикасы жоғары және жоғары оқу орнынан кейінгі білім мамандықтарының жіктеуіші бекітілді.</w:t>
      </w:r>
      <w:r w:rsidRPr="00941AC2">
        <w:rPr>
          <w:rFonts w:ascii="Courier New" w:eastAsia="Times New Roman" w:hAnsi="Courier New" w:cs="Courier New"/>
          <w:color w:val="000000"/>
          <w:spacing w:val="2"/>
          <w:sz w:val="20"/>
          <w:szCs w:val="20"/>
          <w:lang w:eastAsia="ru-RU"/>
        </w:rPr>
        <w:br/>
        <w:t>      Тәуелсіз сыртқы бағалау элементтерін қамтитын (лицензиялау, аттестаттау, аккредиттеу, рейтинг, ұлттық бірыңғай тестілеу (бұдан әрі – ҰБТ), мемлекеттік аралық бақылау (бұдан әрі – МАБ), талапкерлерді кешенді тестілеу және т.б.) Ұлттық білім беру сапасын бағалау жүйесі құрылды.</w:t>
      </w:r>
      <w:r w:rsidRPr="00941AC2">
        <w:rPr>
          <w:rFonts w:ascii="Courier New" w:eastAsia="Times New Roman" w:hAnsi="Courier New" w:cs="Courier New"/>
          <w:color w:val="000000"/>
          <w:spacing w:val="2"/>
          <w:sz w:val="20"/>
          <w:szCs w:val="20"/>
          <w:lang w:eastAsia="ru-RU"/>
        </w:rPr>
        <w:br/>
        <w:t xml:space="preserve">      Республиканың барлық өңірлерінде білім беру сапасын бағалаудың </w:t>
      </w:r>
      <w:r w:rsidRPr="00941AC2">
        <w:rPr>
          <w:rFonts w:ascii="Courier New" w:eastAsia="Times New Roman" w:hAnsi="Courier New" w:cs="Courier New"/>
          <w:color w:val="000000"/>
          <w:spacing w:val="2"/>
          <w:sz w:val="20"/>
          <w:szCs w:val="20"/>
          <w:lang w:eastAsia="ru-RU"/>
        </w:rPr>
        <w:lastRenderedPageBreak/>
        <w:t>облыстық жүйесін енгізу басталды.</w:t>
      </w:r>
      <w:r w:rsidRPr="00941AC2">
        <w:rPr>
          <w:rFonts w:ascii="Courier New" w:eastAsia="Times New Roman" w:hAnsi="Courier New" w:cs="Courier New"/>
          <w:color w:val="000000"/>
          <w:spacing w:val="2"/>
          <w:sz w:val="20"/>
          <w:szCs w:val="20"/>
          <w:lang w:eastAsia="ru-RU"/>
        </w:rPr>
        <w:br/>
        <w:t>      Білім беру ұйымдарының материалдық базасы нығайтылуда.</w:t>
      </w:r>
      <w:r w:rsidRPr="00941AC2">
        <w:rPr>
          <w:rFonts w:ascii="Courier New" w:eastAsia="Times New Roman" w:hAnsi="Courier New" w:cs="Courier New"/>
          <w:color w:val="000000"/>
          <w:spacing w:val="2"/>
          <w:sz w:val="20"/>
          <w:szCs w:val="20"/>
          <w:lang w:eastAsia="ru-RU"/>
        </w:rPr>
        <w:br/>
        <w:t>      2009 жылдың өзінде мектептерде 640 биология кабинеті, 536 – лингафондық мультимедиалық кабинет (бұдан әрі – ЛМК), 10 физика кабинеті, 78 химия кабинеті жарақтандырылды, 721 мектеп интерактивті тақталармен толықтырылды. Қазіргі уақытта 3450 мектептің лингафондық мультимедиалық кабинеттері бар, 2005 жылмен салыстырғанда олардың саны 2661-ге көбейіп отыр.</w:t>
      </w:r>
      <w:r w:rsidRPr="00941AC2">
        <w:rPr>
          <w:rFonts w:ascii="Courier New" w:eastAsia="Times New Roman" w:hAnsi="Courier New" w:cs="Courier New"/>
          <w:color w:val="000000"/>
          <w:spacing w:val="2"/>
          <w:sz w:val="20"/>
          <w:szCs w:val="20"/>
          <w:lang w:eastAsia="ru-RU"/>
        </w:rPr>
        <w:br/>
        <w:t>      Білім беру сапасы арттырылуда.</w:t>
      </w:r>
      <w:r w:rsidRPr="00941AC2">
        <w:rPr>
          <w:rFonts w:ascii="Courier New" w:eastAsia="Times New Roman" w:hAnsi="Courier New" w:cs="Courier New"/>
          <w:color w:val="000000"/>
          <w:spacing w:val="2"/>
          <w:sz w:val="20"/>
          <w:szCs w:val="20"/>
          <w:lang w:eastAsia="ru-RU"/>
        </w:rPr>
        <w:br/>
        <w:t>      Инклюзивті білім дамуда.</w:t>
      </w:r>
      <w:r w:rsidRPr="00941AC2">
        <w:rPr>
          <w:rFonts w:ascii="Courier New" w:eastAsia="Times New Roman" w:hAnsi="Courier New" w:cs="Courier New"/>
          <w:color w:val="000000"/>
          <w:spacing w:val="2"/>
          <w:sz w:val="20"/>
          <w:szCs w:val="20"/>
          <w:lang w:eastAsia="ru-RU"/>
        </w:rPr>
        <w:br/>
        <w:t>      Орта мектептің балаларын тегін тамақтандыру және жеткізу мәселелері баяу шешілуде.</w:t>
      </w:r>
      <w:r w:rsidRPr="00941AC2">
        <w:rPr>
          <w:rFonts w:ascii="Courier New" w:eastAsia="Times New Roman" w:hAnsi="Courier New" w:cs="Courier New"/>
          <w:color w:val="000000"/>
          <w:spacing w:val="2"/>
          <w:sz w:val="20"/>
          <w:szCs w:val="20"/>
          <w:lang w:eastAsia="ru-RU"/>
        </w:rPr>
        <w:br/>
        <w:t>      Жоғары және жоғары оқу орнынан кейінгі білімі бар кадрларды даярлауға арналған мемлекеттік білім беру тапсырысы 2005 жылғы 25710-нан 2010 жылы 35425-ке артты.</w:t>
      </w:r>
      <w:r w:rsidRPr="00941AC2">
        <w:rPr>
          <w:rFonts w:ascii="Courier New" w:eastAsia="Times New Roman" w:hAnsi="Courier New" w:cs="Courier New"/>
          <w:color w:val="000000"/>
          <w:spacing w:val="2"/>
          <w:sz w:val="20"/>
          <w:szCs w:val="20"/>
          <w:lang w:eastAsia="ru-RU"/>
        </w:rPr>
        <w:br/>
        <w:t>      Білім саласын ақпараттандыруды дамыту жұмыстары жүргізілуде. Қазіргі уақытта 18 оқушыға бір компьютерден келеді. 2005 жылы аталған көрсеткіш 41-ді құраған, оның ішінде 36-сы – ауылдық жерлерде.</w:t>
      </w:r>
      <w:r w:rsidRPr="00941AC2">
        <w:rPr>
          <w:rFonts w:ascii="Courier New" w:eastAsia="Times New Roman" w:hAnsi="Courier New" w:cs="Courier New"/>
          <w:color w:val="000000"/>
          <w:spacing w:val="2"/>
          <w:sz w:val="20"/>
          <w:szCs w:val="20"/>
          <w:lang w:eastAsia="ru-RU"/>
        </w:rPr>
        <w:br/>
        <w:t>      Интернет желісіне мектептердің 98 %-ы қосылған, ауылдық жерлерде – 97 % (2005 жылы – тиісінше 75 % және 70 %). Мектептердің 34 %-ның кең жолақты интернетке шығуға мүмкіндігі бар.</w:t>
      </w:r>
      <w:r w:rsidRPr="00941AC2">
        <w:rPr>
          <w:rFonts w:ascii="Courier New" w:eastAsia="Times New Roman" w:hAnsi="Courier New" w:cs="Courier New"/>
          <w:color w:val="000000"/>
          <w:spacing w:val="2"/>
          <w:sz w:val="20"/>
          <w:szCs w:val="20"/>
          <w:lang w:eastAsia="ru-RU"/>
        </w:rPr>
        <w:br/>
        <w:t>      Қазақстандық мектеп оқушылары TIMSS – 2007 халықаралық салыстырмалы зерттеуіне қатысып, 36 елдің 4 сынып оқушылары арасында математика бойынша 5-орынды және жаратылыстану бойынша 11-орынды иеленді.</w:t>
      </w:r>
      <w:r w:rsidRPr="00941AC2">
        <w:rPr>
          <w:rFonts w:ascii="Courier New" w:eastAsia="Times New Roman" w:hAnsi="Courier New" w:cs="Courier New"/>
          <w:color w:val="000000"/>
          <w:spacing w:val="2"/>
          <w:sz w:val="20"/>
          <w:szCs w:val="20"/>
          <w:lang w:eastAsia="ru-RU"/>
        </w:rPr>
        <w:br/>
        <w:t>      Қазіргі уақытта Қазақстанда мемлекеттік тілдің дамуына зор көңіл бөлінуде. Орталық және жергілікті атқарушы органдарда, республика өңірлеріндегі жоғары оқу орындары жанынан қазақ тілін оқыту орталықтары құрылды, міндетті оқыту курстары енгізілді, қазақ тілінде іс жүргізу, негізгі және орта жалпы білім беретін мектептерде мемлекеттік тілді деңгейлеп оқыту енгізілді.</w:t>
      </w:r>
      <w:r w:rsidRPr="00941AC2">
        <w:rPr>
          <w:rFonts w:ascii="Courier New" w:eastAsia="Times New Roman" w:hAnsi="Courier New" w:cs="Courier New"/>
          <w:color w:val="000000"/>
          <w:spacing w:val="2"/>
          <w:sz w:val="20"/>
          <w:szCs w:val="20"/>
          <w:lang w:eastAsia="ru-RU"/>
        </w:rPr>
        <w:br/>
        <w:t>      Дарынды балаларға арналған үш тілде оқытатын мамандандырылған мектептердің желісі құрылды. Қазіргі уақытта республикада үш тілде оқытатын 33 мектеп жұмыс істейді.</w:t>
      </w:r>
      <w:r w:rsidRPr="00941AC2">
        <w:rPr>
          <w:rFonts w:ascii="Courier New" w:eastAsia="Times New Roman" w:hAnsi="Courier New" w:cs="Courier New"/>
          <w:color w:val="000000"/>
          <w:spacing w:val="2"/>
          <w:sz w:val="20"/>
          <w:szCs w:val="20"/>
          <w:lang w:eastAsia="ru-RU"/>
        </w:rPr>
        <w:br/>
        <w:t>      6 Назарбаев Зияткерлік мектебі құрылды.</w:t>
      </w:r>
      <w:r w:rsidRPr="00941AC2">
        <w:rPr>
          <w:rFonts w:ascii="Courier New" w:eastAsia="Times New Roman" w:hAnsi="Courier New" w:cs="Courier New"/>
          <w:color w:val="000000"/>
          <w:spacing w:val="2"/>
          <w:sz w:val="20"/>
          <w:szCs w:val="20"/>
          <w:lang w:eastAsia="ru-RU"/>
        </w:rPr>
        <w:br/>
        <w:t>      Ұлттық жоғары мектепте білім берудің әлемдік деңгейіне жету жөнінде шаралар қабылданды: Қазақстан Еуропалық білім кеңістігіне енді, Болон Декларациясына қосылды, Астана қаласында әлемдік деңгейдегі беделді жоғары оқу орны – «Назарбаев Университеті» құрылды.</w:t>
      </w:r>
      <w:r w:rsidRPr="00941AC2">
        <w:rPr>
          <w:rFonts w:ascii="Courier New" w:eastAsia="Times New Roman" w:hAnsi="Courier New" w:cs="Courier New"/>
          <w:color w:val="000000"/>
          <w:spacing w:val="2"/>
          <w:sz w:val="20"/>
          <w:szCs w:val="20"/>
          <w:lang w:eastAsia="ru-RU"/>
        </w:rPr>
        <w:br/>
        <w:t>      Оқу бағдарламаларының мазмұнын айқындауда жоғары оқу орындарының академиялық еркіндігі кеңейтілді: таңдау бойынша компонент бакалавриатта 40 %-дан 50 %-ға, магистратурада 50 %-дан 60 %-ға және докторантурада 70 %-дан 80 %-ға дейін ұлғайтылды.</w:t>
      </w:r>
      <w:r w:rsidRPr="00941AC2">
        <w:rPr>
          <w:rFonts w:ascii="Courier New" w:eastAsia="Times New Roman" w:hAnsi="Courier New" w:cs="Courier New"/>
          <w:color w:val="000000"/>
          <w:spacing w:val="2"/>
          <w:sz w:val="20"/>
          <w:szCs w:val="20"/>
          <w:lang w:eastAsia="ru-RU"/>
        </w:rPr>
        <w:br/>
        <w:t>      Сапалы жоғары білім алуға ынталы студенттердің саны өсіп келеді. Шет елдерде 20 мыңнан астам қазақстандық білім алады. 3 мыңға жуық «Болашақ» халықаралық стипендиясының стипендиаты әлемнің 27 елінде оқиды.</w:t>
      </w:r>
      <w:r w:rsidRPr="00941AC2">
        <w:rPr>
          <w:rFonts w:ascii="Courier New" w:eastAsia="Times New Roman" w:hAnsi="Courier New" w:cs="Courier New"/>
          <w:color w:val="000000"/>
          <w:spacing w:val="2"/>
          <w:sz w:val="20"/>
          <w:szCs w:val="20"/>
          <w:lang w:eastAsia="ru-RU"/>
        </w:rPr>
        <w:br/>
        <w:t>      Шетелдіктер үшін еліміздің жоғары оқу орындарында білім алудың тартымдылығын арттыру үшін жағдайлар жасау жөнінде шаралар қабылдануда. Республиканың жоғары оқу орындарында 10 мыңнан астам шетел азаматтары білім алуда.</w:t>
      </w:r>
      <w:r w:rsidRPr="00941AC2">
        <w:rPr>
          <w:rFonts w:ascii="Courier New" w:eastAsia="Times New Roman" w:hAnsi="Courier New" w:cs="Courier New"/>
          <w:color w:val="000000"/>
          <w:spacing w:val="2"/>
          <w:sz w:val="20"/>
          <w:szCs w:val="20"/>
          <w:lang w:eastAsia="ru-RU"/>
        </w:rPr>
        <w:br/>
        <w:t>      Дегенмен қазақстандық білім беру сапасы бәсекеге түсе алмайтындай күйінде қалып отыр.</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      </w:t>
      </w:r>
      <w:r w:rsidRPr="00941AC2">
        <w:rPr>
          <w:rFonts w:ascii="Courier New" w:eastAsia="Times New Roman" w:hAnsi="Courier New" w:cs="Courier New"/>
          <w:b/>
          <w:bCs/>
          <w:color w:val="000000"/>
          <w:spacing w:val="2"/>
          <w:sz w:val="20"/>
          <w:szCs w:val="20"/>
          <w:bdr w:val="none" w:sz="0" w:space="0" w:color="auto" w:frame="1"/>
          <w:lang w:eastAsia="ru-RU"/>
        </w:rPr>
        <w:t>Мектепке дейінгі тәрбие мен оқыту</w:t>
      </w:r>
      <w:r w:rsidRPr="00941AC2">
        <w:rPr>
          <w:rFonts w:ascii="Courier New" w:eastAsia="Times New Roman" w:hAnsi="Courier New" w:cs="Courier New"/>
          <w:color w:val="000000"/>
          <w:spacing w:val="2"/>
          <w:sz w:val="20"/>
          <w:szCs w:val="20"/>
          <w:lang w:eastAsia="ru-RU"/>
        </w:rPr>
        <w:br/>
        <w:t>      Тәуелсіздік алғанға дейін Қазақстанда 7 жасқа дейінгі балалардың 70%-ын қамтитын Орталық Азиядағы ең үздік білім беру жүйесі болды.</w:t>
      </w:r>
      <w:r w:rsidRPr="00941AC2">
        <w:rPr>
          <w:rFonts w:ascii="Courier New" w:eastAsia="Times New Roman" w:hAnsi="Courier New" w:cs="Courier New"/>
          <w:color w:val="000000"/>
          <w:spacing w:val="2"/>
          <w:sz w:val="20"/>
          <w:szCs w:val="20"/>
          <w:lang w:eastAsia="ru-RU"/>
        </w:rPr>
        <w:br/>
        <w:t>      1991 жылы 8743 балабақша болды, олардың жартысынан астамы (4868) "оңтайландыру" кезеңінде жекешелендірілді, балабақша ғимараттарының бір бөлігі қараусыз қалып, бұзылды. Тұтастай алғанда, 2000 жылға дейін республикадағы балабақшалардың саны 1144-ке дейін азайды.</w:t>
      </w:r>
      <w:r w:rsidRPr="00941AC2">
        <w:rPr>
          <w:rFonts w:ascii="Courier New" w:eastAsia="Times New Roman" w:hAnsi="Courier New" w:cs="Courier New"/>
          <w:color w:val="000000"/>
          <w:spacing w:val="2"/>
          <w:sz w:val="20"/>
          <w:szCs w:val="20"/>
          <w:lang w:eastAsia="ru-RU"/>
        </w:rPr>
        <w:br/>
      </w:r>
      <w:bookmarkStart w:id="7" w:name="z53"/>
      <w:bookmarkEnd w:id="7"/>
      <w:r w:rsidRPr="00941AC2">
        <w:rPr>
          <w:rFonts w:ascii="Courier New" w:eastAsia="Times New Roman" w:hAnsi="Courier New" w:cs="Courier New"/>
          <w:color w:val="000000"/>
          <w:spacing w:val="2"/>
          <w:sz w:val="20"/>
          <w:szCs w:val="20"/>
          <w:lang w:eastAsia="ru-RU"/>
        </w:rPr>
        <w:t>      2013 жылғы 1 қаңтардағы жағдай бойынша республикада 8590 мектепке дейінгі ұйым жұмыс істейді, оларға 644,3 мың бала барады.</w:t>
      </w:r>
      <w:r w:rsidRPr="00941AC2">
        <w:rPr>
          <w:rFonts w:ascii="Courier New" w:eastAsia="Times New Roman" w:hAnsi="Courier New" w:cs="Courier New"/>
          <w:color w:val="000000"/>
          <w:spacing w:val="2"/>
          <w:sz w:val="20"/>
          <w:szCs w:val="20"/>
          <w:lang w:eastAsia="ru-RU"/>
        </w:rPr>
        <w:br/>
      </w:r>
      <w:bookmarkStart w:id="8" w:name="z54"/>
      <w:bookmarkEnd w:id="8"/>
      <w:r w:rsidRPr="00941AC2">
        <w:rPr>
          <w:rFonts w:ascii="Courier New" w:eastAsia="Times New Roman" w:hAnsi="Courier New" w:cs="Courier New"/>
          <w:color w:val="000000"/>
          <w:spacing w:val="2"/>
          <w:sz w:val="20"/>
          <w:szCs w:val="20"/>
          <w:lang w:eastAsia="ru-RU"/>
        </w:rPr>
        <w:t>      Халықаралық (Германиядағы, Жапониядағы және т.б.) тәжірибені ескере отырып, сондай-ақ балаларды мектепке дейінгі тәрбиемен және оқытумен көбірек қамту мақсатында белсенді түрде шағын орталықтар ашылуда (шағын орталықтар - 63,5%, балабақшалар - 36,4%).</w:t>
      </w:r>
      <w:r w:rsidRPr="00941AC2">
        <w:rPr>
          <w:rFonts w:ascii="Courier New" w:eastAsia="Times New Roman" w:hAnsi="Courier New" w:cs="Courier New"/>
          <w:color w:val="000000"/>
          <w:spacing w:val="2"/>
          <w:sz w:val="20"/>
          <w:szCs w:val="20"/>
          <w:lang w:eastAsia="ru-RU"/>
        </w:rPr>
        <w:br/>
        <w:t>      Білім беру саласындағы негізгі халықаралық құжаттарға сәйкес Қазақстан Республикасының заңнамасында даму мүмкіндіктері шектеулі балалар үшін білім алуға тең құқықтар қағидаты көзделген.</w:t>
      </w:r>
      <w:r w:rsidRPr="00941AC2">
        <w:rPr>
          <w:rFonts w:ascii="Courier New" w:eastAsia="Times New Roman" w:hAnsi="Courier New" w:cs="Courier New"/>
          <w:color w:val="000000"/>
          <w:spacing w:val="2"/>
          <w:sz w:val="20"/>
          <w:szCs w:val="20"/>
          <w:lang w:eastAsia="ru-RU"/>
        </w:rPr>
        <w:br/>
        <w:t>      Республикада 2375 бала үшін 166 балабақшада инклюзивті білім беру жүзеге асырылуда, бұл анықталған даму мүмкіндіктері шектеулі балалардың жалпы санының 14%-ын құрайды.</w:t>
      </w:r>
      <w:r w:rsidRPr="00941AC2">
        <w:rPr>
          <w:rFonts w:ascii="Courier New" w:eastAsia="Times New Roman" w:hAnsi="Courier New" w:cs="Courier New"/>
          <w:color w:val="000000"/>
          <w:spacing w:val="2"/>
          <w:sz w:val="20"/>
          <w:szCs w:val="20"/>
          <w:lang w:eastAsia="ru-RU"/>
        </w:rPr>
        <w:br/>
      </w:r>
      <w:bookmarkStart w:id="9" w:name="z55"/>
      <w:bookmarkEnd w:id="9"/>
      <w:r w:rsidRPr="00941AC2">
        <w:rPr>
          <w:rFonts w:ascii="Courier New" w:eastAsia="Times New Roman" w:hAnsi="Courier New" w:cs="Courier New"/>
          <w:color w:val="000000"/>
          <w:spacing w:val="2"/>
          <w:sz w:val="20"/>
          <w:szCs w:val="20"/>
          <w:lang w:eastAsia="ru-RU"/>
        </w:rPr>
        <w:t>      Бұдан басқа, даму мүмкіндігі шектеулі балаларға арналған 39 арнайы балабақша мен жалпы мақсаттағы балабақшаларда 315 арнайы топ жұмыс істейді. Олардың контингенті балабақшаларда 4945 баланы, арнайы топтарда 5879 баланы құрайды.</w:t>
      </w:r>
      <w:r w:rsidRPr="00941AC2">
        <w:rPr>
          <w:rFonts w:ascii="Courier New" w:eastAsia="Times New Roman" w:hAnsi="Courier New" w:cs="Courier New"/>
          <w:color w:val="000000"/>
          <w:spacing w:val="2"/>
          <w:sz w:val="20"/>
          <w:szCs w:val="20"/>
          <w:lang w:eastAsia="ru-RU"/>
        </w:rPr>
        <w:br/>
      </w:r>
      <w:bookmarkStart w:id="10" w:name="z56"/>
      <w:bookmarkEnd w:id="10"/>
      <w:r w:rsidRPr="00941AC2">
        <w:rPr>
          <w:rFonts w:ascii="Courier New" w:eastAsia="Times New Roman" w:hAnsi="Courier New" w:cs="Courier New"/>
          <w:color w:val="000000"/>
          <w:spacing w:val="2"/>
          <w:sz w:val="20"/>
          <w:szCs w:val="20"/>
          <w:lang w:eastAsia="ru-RU"/>
        </w:rPr>
        <w:t>      Арнайы мектепке дейінгі ұйымдарға баруға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w:t>
      </w:r>
      <w:r w:rsidRPr="00941AC2">
        <w:rPr>
          <w:rFonts w:ascii="Courier New" w:eastAsia="Times New Roman" w:hAnsi="Courier New" w:cs="Courier New"/>
          <w:color w:val="000000"/>
          <w:spacing w:val="2"/>
          <w:sz w:val="20"/>
          <w:szCs w:val="20"/>
          <w:lang w:eastAsia="ru-RU"/>
        </w:rPr>
        <w:br/>
      </w:r>
      <w:bookmarkStart w:id="11" w:name="z57"/>
      <w:bookmarkEnd w:id="11"/>
      <w:r w:rsidRPr="00941AC2">
        <w:rPr>
          <w:rFonts w:ascii="Courier New" w:eastAsia="Times New Roman" w:hAnsi="Courier New" w:cs="Courier New"/>
          <w:color w:val="000000"/>
          <w:spacing w:val="2"/>
          <w:sz w:val="20"/>
          <w:szCs w:val="20"/>
          <w:lang w:eastAsia="ru-RU"/>
        </w:rPr>
        <w:t>      Республиканың жұмыс істеп тұрған 129 ППТК-де негізінен мектепке дейінгі жастағы балаларға қызмет көрсетіледі. Даму мүмкіндіктері шектеулі 43811 баланың 15244-і мектепке дейінгі тәрбиемен қамтылған.</w:t>
      </w:r>
      <w:r w:rsidRPr="00941AC2">
        <w:rPr>
          <w:rFonts w:ascii="Courier New" w:eastAsia="Times New Roman" w:hAnsi="Courier New" w:cs="Courier New"/>
          <w:color w:val="000000"/>
          <w:spacing w:val="2"/>
          <w:sz w:val="20"/>
          <w:szCs w:val="20"/>
          <w:lang w:eastAsia="ru-RU"/>
        </w:rPr>
        <w:br/>
      </w:r>
      <w:bookmarkStart w:id="12" w:name="z58"/>
      <w:bookmarkEnd w:id="12"/>
      <w:r w:rsidRPr="00941AC2">
        <w:rPr>
          <w:rFonts w:ascii="Courier New" w:eastAsia="Times New Roman" w:hAnsi="Courier New" w:cs="Courier New"/>
          <w:color w:val="000000"/>
          <w:spacing w:val="2"/>
          <w:sz w:val="20"/>
          <w:szCs w:val="20"/>
          <w:lang w:eastAsia="ru-RU"/>
        </w:rPr>
        <w:t>      2010-2014 жылдар аралығындағы үш жыл ішінде мектепке дейінгі ұйымдардың саны құрылыс, жекеменшік балабақшалар ашу және бұрын жекешелендірілген балабақшалардың ғимараттарын қайтару, бос тұрғандарын ыңғайластыру, тұрғын үй кешендерінің 1-қабатында ашу сияқты өзге де енгізу тәсілдері есебінен 288,3 мың орындық 4 мыңнан астам бірлікке (1211 балабақша және 2811 шағын орталық) өсті.</w:t>
      </w:r>
      <w:r w:rsidRPr="00941AC2">
        <w:rPr>
          <w:rFonts w:ascii="Courier New" w:eastAsia="Times New Roman" w:hAnsi="Courier New" w:cs="Courier New"/>
          <w:color w:val="000000"/>
          <w:spacing w:val="2"/>
          <w:sz w:val="20"/>
          <w:szCs w:val="20"/>
          <w:lang w:eastAsia="ru-RU"/>
        </w:rPr>
        <w:br/>
      </w:r>
      <w:bookmarkStart w:id="13" w:name="z59"/>
      <w:bookmarkEnd w:id="13"/>
      <w:r w:rsidRPr="00941AC2">
        <w:rPr>
          <w:rFonts w:ascii="Courier New" w:eastAsia="Times New Roman" w:hAnsi="Courier New" w:cs="Courier New"/>
          <w:color w:val="000000"/>
          <w:spacing w:val="2"/>
          <w:sz w:val="20"/>
          <w:szCs w:val="20"/>
          <w:lang w:eastAsia="ru-RU"/>
        </w:rPr>
        <w:t>      Балаларды мектепке дейінгі ұйымдармен қамту 2010 жылдан бастап 16,5%-ға өсіп, 71,5%-ды құрады.</w:t>
      </w:r>
      <w:r w:rsidRPr="00941AC2">
        <w:rPr>
          <w:rFonts w:ascii="Courier New" w:eastAsia="Times New Roman" w:hAnsi="Courier New" w:cs="Courier New"/>
          <w:color w:val="000000"/>
          <w:spacing w:val="2"/>
          <w:sz w:val="20"/>
          <w:szCs w:val="20"/>
          <w:lang w:eastAsia="ru-RU"/>
        </w:rPr>
        <w:br/>
      </w:r>
      <w:bookmarkStart w:id="14" w:name="z60"/>
      <w:bookmarkEnd w:id="14"/>
      <w:r w:rsidRPr="00941AC2">
        <w:rPr>
          <w:rFonts w:ascii="Courier New" w:eastAsia="Times New Roman" w:hAnsi="Courier New" w:cs="Courier New"/>
          <w:color w:val="000000"/>
          <w:spacing w:val="2"/>
          <w:sz w:val="20"/>
          <w:szCs w:val="20"/>
          <w:lang w:eastAsia="ru-RU"/>
        </w:rPr>
        <w:t>      Сонымен бірге елде мектепке дейінгі ұйымдардың жетіспеушілігі өзекті проблема күйінде қалып отыр. Ұйымдастырылған мектепке дейінгі тәрбиелеу мен оқытуға деген қажеттілік барлық өңірлерде байқалды.</w:t>
      </w:r>
      <w:r w:rsidRPr="00941AC2">
        <w:rPr>
          <w:rFonts w:ascii="Courier New" w:eastAsia="Times New Roman" w:hAnsi="Courier New" w:cs="Courier New"/>
          <w:color w:val="000000"/>
          <w:spacing w:val="2"/>
          <w:sz w:val="20"/>
          <w:szCs w:val="20"/>
          <w:lang w:eastAsia="ru-RU"/>
        </w:rPr>
        <w:br/>
      </w:r>
      <w:bookmarkStart w:id="15" w:name="z61"/>
      <w:bookmarkEnd w:id="15"/>
      <w:r w:rsidRPr="00941AC2">
        <w:rPr>
          <w:rFonts w:ascii="Courier New" w:eastAsia="Times New Roman" w:hAnsi="Courier New" w:cs="Courier New"/>
          <w:color w:val="000000"/>
          <w:spacing w:val="2"/>
          <w:sz w:val="20"/>
          <w:szCs w:val="20"/>
          <w:lang w:eastAsia="ru-RU"/>
        </w:rPr>
        <w:t>      2010 жылдан бастап балабақшаларда орын күтушілердің саны 34,9 мың балаға өсті және қазіргі уақытта 406,6 мың баланы құрады, олардың 3-6 жастағы 196,6 мыңы мектепке дейінгі ұйымда орын алуға тіркелген.</w:t>
      </w:r>
      <w:r w:rsidRPr="00941AC2">
        <w:rPr>
          <w:rFonts w:ascii="Courier New" w:eastAsia="Times New Roman" w:hAnsi="Courier New" w:cs="Courier New"/>
          <w:color w:val="000000"/>
          <w:spacing w:val="2"/>
          <w:sz w:val="20"/>
          <w:szCs w:val="20"/>
          <w:lang w:eastAsia="ru-RU"/>
        </w:rPr>
        <w:br/>
      </w:r>
      <w:bookmarkStart w:id="16" w:name="z62"/>
      <w:bookmarkEnd w:id="16"/>
      <w:r w:rsidRPr="00941AC2">
        <w:rPr>
          <w:rFonts w:ascii="Courier New" w:eastAsia="Times New Roman" w:hAnsi="Courier New" w:cs="Courier New"/>
          <w:color w:val="000000"/>
          <w:spacing w:val="2"/>
          <w:sz w:val="20"/>
          <w:szCs w:val="20"/>
          <w:lang w:eastAsia="ru-RU"/>
        </w:rPr>
        <w:t>      Елдегі демографиялық процестер - республиканың мектепке дейінгі ұйымдарында орын алуға кезектің өсуінің айқындаушы факторларының бірі.</w:t>
      </w:r>
      <w:r w:rsidRPr="00941AC2">
        <w:rPr>
          <w:rFonts w:ascii="Courier New" w:eastAsia="Times New Roman" w:hAnsi="Courier New" w:cs="Courier New"/>
          <w:color w:val="000000"/>
          <w:spacing w:val="2"/>
          <w:sz w:val="20"/>
          <w:szCs w:val="20"/>
          <w:lang w:eastAsia="ru-RU"/>
        </w:rPr>
        <w:br/>
      </w:r>
      <w:bookmarkStart w:id="17" w:name="z63"/>
      <w:bookmarkEnd w:id="17"/>
      <w:r w:rsidRPr="00941AC2">
        <w:rPr>
          <w:rFonts w:ascii="Courier New" w:eastAsia="Times New Roman" w:hAnsi="Courier New" w:cs="Courier New"/>
          <w:color w:val="000000"/>
          <w:spacing w:val="2"/>
          <w:sz w:val="20"/>
          <w:szCs w:val="20"/>
          <w:lang w:eastAsia="ru-RU"/>
        </w:rPr>
        <w:t>      Қазақстанда соңғы 20 жылдағы бала тууды талдау: 1990 және 1999 жылдар аралығында туу деңгейінің төмендегенін, ал 2000 жылдан 2013 жылға дейін туу деңгейінің орташа есеппен 13 мың адамға өскенін көрсетті, бұл кейін мектепке дейінгі ұйымдардағы орынға кезектің жылына 5-7%-ға өсуіне әкеледі.</w:t>
      </w:r>
      <w:r w:rsidRPr="00941AC2">
        <w:rPr>
          <w:rFonts w:ascii="Courier New" w:eastAsia="Times New Roman" w:hAnsi="Courier New" w:cs="Courier New"/>
          <w:color w:val="000000"/>
          <w:spacing w:val="2"/>
          <w:sz w:val="20"/>
          <w:szCs w:val="20"/>
          <w:lang w:eastAsia="ru-RU"/>
        </w:rPr>
        <w:br/>
      </w:r>
      <w:bookmarkStart w:id="18" w:name="z64"/>
      <w:bookmarkEnd w:id="18"/>
      <w:r w:rsidRPr="00941AC2">
        <w:rPr>
          <w:rFonts w:ascii="Courier New" w:eastAsia="Times New Roman" w:hAnsi="Courier New" w:cs="Courier New"/>
          <w:color w:val="000000"/>
          <w:spacing w:val="2"/>
          <w:sz w:val="20"/>
          <w:szCs w:val="20"/>
          <w:lang w:eastAsia="ru-RU"/>
        </w:rPr>
        <w:t xml:space="preserve">      2013 жылы ең көп бала саны Астана қаласында (4978), Алматы (11254) </w:t>
      </w:r>
      <w:r w:rsidRPr="00941AC2">
        <w:rPr>
          <w:rFonts w:ascii="Courier New" w:eastAsia="Times New Roman" w:hAnsi="Courier New" w:cs="Courier New"/>
          <w:color w:val="000000"/>
          <w:spacing w:val="2"/>
          <w:sz w:val="20"/>
          <w:szCs w:val="20"/>
          <w:lang w:eastAsia="ru-RU"/>
        </w:rPr>
        <w:lastRenderedPageBreak/>
        <w:t>және Оңтүстік Қазақстан облыстарында (20448) туылған. Жалпы республика бойынша халықтың табиғи өсімі осы кезеңде 2716 адамды құрады.</w:t>
      </w:r>
      <w:r w:rsidRPr="00941AC2">
        <w:rPr>
          <w:rFonts w:ascii="Courier New" w:eastAsia="Times New Roman" w:hAnsi="Courier New" w:cs="Courier New"/>
          <w:color w:val="000000"/>
          <w:spacing w:val="2"/>
          <w:sz w:val="20"/>
          <w:szCs w:val="20"/>
          <w:lang w:eastAsia="ru-RU"/>
        </w:rPr>
        <w:br/>
      </w:r>
      <w:bookmarkStart w:id="19" w:name="z65"/>
      <w:bookmarkEnd w:id="19"/>
      <w:r w:rsidRPr="00941AC2">
        <w:rPr>
          <w:rFonts w:ascii="Courier New" w:eastAsia="Times New Roman" w:hAnsi="Courier New" w:cs="Courier New"/>
          <w:color w:val="000000"/>
          <w:spacing w:val="2"/>
          <w:sz w:val="20"/>
          <w:szCs w:val="20"/>
          <w:lang w:eastAsia="ru-RU"/>
        </w:rPr>
        <w:t>      Осыған байланысты мақсатқа қол жеткізуге кедергі келтіретін демографиялық процестерге байланысты тәуекелдер туындауы мүмкін.</w:t>
      </w:r>
      <w:r w:rsidRPr="00941AC2">
        <w:rPr>
          <w:rFonts w:ascii="Courier New" w:eastAsia="Times New Roman" w:hAnsi="Courier New" w:cs="Courier New"/>
          <w:color w:val="000000"/>
          <w:spacing w:val="2"/>
          <w:sz w:val="20"/>
          <w:szCs w:val="20"/>
          <w:lang w:eastAsia="ru-RU"/>
        </w:rPr>
        <w:br/>
      </w:r>
      <w:bookmarkStart w:id="20" w:name="z66"/>
      <w:bookmarkEnd w:id="20"/>
      <w:r w:rsidRPr="00941AC2">
        <w:rPr>
          <w:rFonts w:ascii="Courier New" w:eastAsia="Times New Roman" w:hAnsi="Courier New" w:cs="Courier New"/>
          <w:color w:val="000000"/>
          <w:spacing w:val="2"/>
          <w:sz w:val="20"/>
          <w:szCs w:val="20"/>
          <w:lang w:eastAsia="ru-RU"/>
        </w:rPr>
        <w:t>      Демографиялық процестердің оң серпіні орын алған жағдайда, мектепке дейінгі ұйымдардағы қажеттілік туындайтын немесе өсетін елді мекендердің саны артады.</w:t>
      </w:r>
      <w:r w:rsidRPr="00941AC2">
        <w:rPr>
          <w:rFonts w:ascii="Courier New" w:eastAsia="Times New Roman" w:hAnsi="Courier New" w:cs="Courier New"/>
          <w:color w:val="000000"/>
          <w:spacing w:val="2"/>
          <w:sz w:val="20"/>
          <w:szCs w:val="20"/>
          <w:lang w:eastAsia="ru-RU"/>
        </w:rPr>
        <w:br/>
      </w:r>
      <w:bookmarkStart w:id="21" w:name="z67"/>
      <w:bookmarkEnd w:id="21"/>
      <w:r w:rsidRPr="00941AC2">
        <w:rPr>
          <w:rFonts w:ascii="Courier New" w:eastAsia="Times New Roman" w:hAnsi="Courier New" w:cs="Courier New"/>
          <w:color w:val="000000"/>
          <w:spacing w:val="2"/>
          <w:sz w:val="20"/>
          <w:szCs w:val="20"/>
          <w:lang w:eastAsia="ru-RU"/>
        </w:rPr>
        <w:t>      Тәуекел деңгейін төмендету үшін балаларды қамтудың артуы және мектепке дейінгі ұйымдарды ашуды қаржыландыру көрсеткіштерін жыл сайынғы нақтылау кезінде мектепке дейінгі ұйымдарда мемлекеттік білім беру тапсырысын орналастыру және мемлекеттік-жекешелік әріптестік тетіктерін (бұдан әрі - МЖӘ) жандандыру қажет.</w:t>
      </w:r>
      <w:r w:rsidRPr="00941AC2">
        <w:rPr>
          <w:rFonts w:ascii="Courier New" w:eastAsia="Times New Roman" w:hAnsi="Courier New" w:cs="Courier New"/>
          <w:color w:val="000000"/>
          <w:spacing w:val="2"/>
          <w:sz w:val="20"/>
          <w:szCs w:val="20"/>
          <w:lang w:eastAsia="ru-RU"/>
        </w:rPr>
        <w:br/>
      </w:r>
      <w:bookmarkStart w:id="22" w:name="z68"/>
      <w:bookmarkEnd w:id="22"/>
      <w:r w:rsidRPr="00941AC2">
        <w:rPr>
          <w:rFonts w:ascii="Courier New" w:eastAsia="Times New Roman" w:hAnsi="Courier New" w:cs="Courier New"/>
          <w:color w:val="000000"/>
          <w:spacing w:val="2"/>
          <w:sz w:val="20"/>
          <w:szCs w:val="20"/>
          <w:lang w:eastAsia="ru-RU"/>
        </w:rPr>
        <w:t>      Мектепке дейінгі білім беру мазмұнын жаңарту мақсатында мектепке дейінгі білім берудің халықаралық және үздік отандық тәжірибесіне талдау жүргізілді.</w:t>
      </w:r>
      <w:r w:rsidRPr="00941AC2">
        <w:rPr>
          <w:rFonts w:ascii="Courier New" w:eastAsia="Times New Roman" w:hAnsi="Courier New" w:cs="Courier New"/>
          <w:color w:val="000000"/>
          <w:spacing w:val="2"/>
          <w:sz w:val="20"/>
          <w:szCs w:val="20"/>
          <w:lang w:eastAsia="ru-RU"/>
        </w:rPr>
        <w:br/>
      </w:r>
      <w:bookmarkStart w:id="23" w:name="z69"/>
      <w:bookmarkEnd w:id="23"/>
      <w:r w:rsidRPr="00941AC2">
        <w:rPr>
          <w:rFonts w:ascii="Courier New" w:eastAsia="Times New Roman" w:hAnsi="Courier New" w:cs="Courier New"/>
          <w:color w:val="000000"/>
          <w:spacing w:val="2"/>
          <w:sz w:val="20"/>
          <w:szCs w:val="20"/>
          <w:lang w:eastAsia="ru-RU"/>
        </w:rPr>
        <w:t>      Бұл мынадай проблемаларды айқындауға мүмкіндік берді: балалармен жұмыста қолданылатын әдістер мен жұмыс нысандарының қазіргі заман талаптарына сәйкес келмеуі, мұнда балалардың танымдық қызығушылықтары, олардың білуге құмарлығы мен дербестігі ескерілмейді. Бұдан басқа, мектепке дейінгі білім беруде технологияларды енгізуде жүйеліліктің жоқтығы анықталды. Осыған байланысты қолданыстағы бағдарламалар мен оқу-әдістемелік кешендердің мазмұнын Мемлекеттік жалпыға міндетті білім беру стандарты (бұдан әрі - МЖБС) талаптарына сәйкес қайта жаңарту талап етіледі.</w:t>
      </w:r>
      <w:r w:rsidRPr="00941AC2">
        <w:rPr>
          <w:rFonts w:ascii="Courier New" w:eastAsia="Times New Roman" w:hAnsi="Courier New" w:cs="Courier New"/>
          <w:color w:val="000000"/>
          <w:spacing w:val="2"/>
          <w:sz w:val="20"/>
          <w:szCs w:val="20"/>
          <w:lang w:eastAsia="ru-RU"/>
        </w:rPr>
        <w:br/>
      </w:r>
      <w:bookmarkStart w:id="24" w:name="z70"/>
      <w:bookmarkEnd w:id="24"/>
      <w:r w:rsidRPr="00941AC2">
        <w:rPr>
          <w:rFonts w:ascii="Courier New" w:eastAsia="Times New Roman" w:hAnsi="Courier New" w:cs="Courier New"/>
          <w:color w:val="000000"/>
          <w:spacing w:val="2"/>
          <w:sz w:val="20"/>
          <w:szCs w:val="20"/>
          <w:lang w:eastAsia="ru-RU"/>
        </w:rPr>
        <w:t>      Мектепке дейінгі деңгейді дамытудың маңыздылығы мен өзектілігін ескере отырып, Экономикалық ынтымақтастық және даму ұйымы (бұдан әрі - ЭЫДҰ) жобасының шеңберінде балаларды ерте дамыту бойынша зерттеулер жүргізілуде.</w:t>
      </w:r>
      <w:r w:rsidRPr="00941AC2">
        <w:rPr>
          <w:rFonts w:ascii="Courier New" w:eastAsia="Times New Roman" w:hAnsi="Courier New" w:cs="Courier New"/>
          <w:color w:val="000000"/>
          <w:spacing w:val="2"/>
          <w:sz w:val="20"/>
          <w:szCs w:val="20"/>
          <w:lang w:eastAsia="ru-RU"/>
        </w:rPr>
        <w:br/>
      </w:r>
      <w:bookmarkStart w:id="25" w:name="z71"/>
      <w:bookmarkEnd w:id="25"/>
      <w:r w:rsidRPr="00941AC2">
        <w:rPr>
          <w:rFonts w:ascii="Courier New" w:eastAsia="Times New Roman" w:hAnsi="Courier New" w:cs="Courier New"/>
          <w:color w:val="000000"/>
          <w:spacing w:val="2"/>
          <w:sz w:val="20"/>
          <w:szCs w:val="20"/>
          <w:lang w:eastAsia="ru-RU"/>
        </w:rPr>
        <w:t>      Қазіргі уақытта Министрлік жергілікті атқарушы органдармен бірлесіп, балаларды, оның ішінде ерте жастағы балаларды дамытудың әртүрлі нысандарын дамыту бойынша іс-шаралар жүргізуде:</w:t>
      </w:r>
      <w:r w:rsidRPr="00941AC2">
        <w:rPr>
          <w:rFonts w:ascii="Courier New" w:eastAsia="Times New Roman" w:hAnsi="Courier New" w:cs="Courier New"/>
          <w:color w:val="000000"/>
          <w:spacing w:val="2"/>
          <w:sz w:val="20"/>
          <w:szCs w:val="20"/>
          <w:lang w:eastAsia="ru-RU"/>
        </w:rPr>
        <w:br/>
      </w:r>
      <w:bookmarkStart w:id="26" w:name="z72"/>
      <w:bookmarkEnd w:id="26"/>
      <w:r w:rsidRPr="00941AC2">
        <w:rPr>
          <w:rFonts w:ascii="Courier New" w:eastAsia="Times New Roman" w:hAnsi="Courier New" w:cs="Courier New"/>
          <w:color w:val="000000"/>
          <w:spacing w:val="2"/>
          <w:sz w:val="20"/>
          <w:szCs w:val="20"/>
          <w:lang w:eastAsia="ru-RU"/>
        </w:rPr>
        <w:t>      1) мектепке дейінгі ұйымдардың барлық түрлері мен типтерінің желісін кеңейту;</w:t>
      </w:r>
      <w:r w:rsidRPr="00941AC2">
        <w:rPr>
          <w:rFonts w:ascii="Courier New" w:eastAsia="Times New Roman" w:hAnsi="Courier New" w:cs="Courier New"/>
          <w:color w:val="000000"/>
          <w:spacing w:val="2"/>
          <w:sz w:val="20"/>
          <w:szCs w:val="20"/>
          <w:lang w:eastAsia="ru-RU"/>
        </w:rPr>
        <w:br/>
      </w:r>
      <w:bookmarkStart w:id="27" w:name="z73"/>
      <w:bookmarkEnd w:id="27"/>
      <w:r w:rsidRPr="00941AC2">
        <w:rPr>
          <w:rFonts w:ascii="Courier New" w:eastAsia="Times New Roman" w:hAnsi="Courier New" w:cs="Courier New"/>
          <w:color w:val="000000"/>
          <w:spacing w:val="2"/>
          <w:sz w:val="20"/>
          <w:szCs w:val="20"/>
          <w:lang w:eastAsia="ru-RU"/>
        </w:rPr>
        <w:t>      2) консультативтік пункттер желісін кеңейту, ата-аналарға арналған телехабарлар тарату бағдарламаларын, оқыту сайттарын жасау, отбасылардың интернет-ресурстарға қолжетімділігін қамтамасыз ету арқылы ата-аналарды білім беру қызметтерімен қамтамасыз ету;</w:t>
      </w:r>
      <w:r w:rsidRPr="00941AC2">
        <w:rPr>
          <w:rFonts w:ascii="Courier New" w:eastAsia="Times New Roman" w:hAnsi="Courier New" w:cs="Courier New"/>
          <w:color w:val="000000"/>
          <w:spacing w:val="2"/>
          <w:sz w:val="20"/>
          <w:szCs w:val="20"/>
          <w:lang w:eastAsia="ru-RU"/>
        </w:rPr>
        <w:br/>
        <w:t>      3) мектепке дейінгі білім беру жүйесінің, оның ішінде балаларды ерте жастан дамыту бойынша мазмұнын бағдарламалық-әдістемелік жаңарту;</w:t>
      </w:r>
      <w:r w:rsidRPr="00941AC2">
        <w:rPr>
          <w:rFonts w:ascii="Courier New" w:eastAsia="Times New Roman" w:hAnsi="Courier New" w:cs="Courier New"/>
          <w:color w:val="000000"/>
          <w:spacing w:val="2"/>
          <w:sz w:val="20"/>
          <w:szCs w:val="20"/>
          <w:lang w:eastAsia="ru-RU"/>
        </w:rPr>
        <w:br/>
      </w:r>
      <w:bookmarkStart w:id="28" w:name="z74"/>
      <w:bookmarkEnd w:id="28"/>
      <w:r w:rsidRPr="00941AC2">
        <w:rPr>
          <w:rFonts w:ascii="Courier New" w:eastAsia="Times New Roman" w:hAnsi="Courier New" w:cs="Courier New"/>
          <w:color w:val="000000"/>
          <w:spacing w:val="2"/>
          <w:sz w:val="20"/>
          <w:szCs w:val="20"/>
          <w:lang w:eastAsia="ru-RU"/>
        </w:rPr>
        <w:t>      4) балаларды ерте жастан дамыту бойынша іргелі және қолданбалы ғылыми-зерттеу жұмыстарын ұйымдастыру.</w:t>
      </w:r>
      <w:r w:rsidRPr="00941AC2">
        <w:rPr>
          <w:rFonts w:ascii="Courier New" w:eastAsia="Times New Roman" w:hAnsi="Courier New" w:cs="Courier New"/>
          <w:color w:val="000000"/>
          <w:spacing w:val="2"/>
          <w:sz w:val="20"/>
          <w:szCs w:val="20"/>
          <w:lang w:eastAsia="ru-RU"/>
        </w:rPr>
        <w:br/>
      </w:r>
      <w:bookmarkStart w:id="29" w:name="z75"/>
      <w:bookmarkEnd w:id="29"/>
      <w:r w:rsidRPr="00941AC2">
        <w:rPr>
          <w:rFonts w:ascii="Courier New" w:eastAsia="Times New Roman" w:hAnsi="Courier New" w:cs="Courier New"/>
          <w:color w:val="000000"/>
          <w:spacing w:val="2"/>
          <w:sz w:val="20"/>
          <w:szCs w:val="20"/>
          <w:lang w:eastAsia="ru-RU"/>
        </w:rPr>
        <w:t>      Қазіргі таңда Қазақстанда 12 жылдық білім беруге көшу кезінде мектепке дейінгі білім берудің негізгі рөлі мектеп жасына дейінгі баланың балабақшадан бастауыш мектепке қиналмай ауысуына жағдай жасау, яғни мектеп жасына дейінгі балалардың білім алуының сабақтастығы мен үздіксіздігі болып табылады.</w:t>
      </w:r>
      <w:r w:rsidRPr="00941AC2">
        <w:rPr>
          <w:rFonts w:ascii="Courier New" w:eastAsia="Times New Roman" w:hAnsi="Courier New" w:cs="Courier New"/>
          <w:color w:val="000000"/>
          <w:spacing w:val="2"/>
          <w:sz w:val="20"/>
          <w:szCs w:val="20"/>
          <w:lang w:eastAsia="ru-RU"/>
        </w:rPr>
        <w:br/>
      </w:r>
      <w:bookmarkStart w:id="30" w:name="z76"/>
      <w:bookmarkEnd w:id="30"/>
      <w:r w:rsidRPr="00941AC2">
        <w:rPr>
          <w:rFonts w:ascii="Courier New" w:eastAsia="Times New Roman" w:hAnsi="Courier New" w:cs="Courier New"/>
          <w:color w:val="000000"/>
          <w:spacing w:val="2"/>
          <w:sz w:val="20"/>
          <w:szCs w:val="20"/>
          <w:lang w:eastAsia="ru-RU"/>
        </w:rPr>
        <w:t xml:space="preserve">      Әлемдік тәжірибе баланың 3-тен 6 жасқа дейінгі даму кезеңі мектепте оқуға дайындау үшін ең қолайлы жас екенін көрсетіп отыр. Осылайша, Францияда мектепке дейінгі білім беру міндетті болып табылмайды, бірақ 3-6 жасқа дейінгі балалардың барлығы дерлік балабақшаға барады. Мұндай жағдай Германияда, Канадада, Венгрияда, Англияда орын алған. Данияда мектепке дейінгі тәрбие мен оқытудың құрылымы қазақстандық құрылымға ұқсас: бөбекжай - бір жарым жастан 3 жасқа дейінгі балалар үшін, балабақшалар - 3-тен 6-7 </w:t>
      </w:r>
      <w:r w:rsidRPr="00941AC2">
        <w:rPr>
          <w:rFonts w:ascii="Courier New" w:eastAsia="Times New Roman" w:hAnsi="Courier New" w:cs="Courier New"/>
          <w:color w:val="000000"/>
          <w:spacing w:val="2"/>
          <w:sz w:val="20"/>
          <w:szCs w:val="20"/>
          <w:lang w:eastAsia="ru-RU"/>
        </w:rPr>
        <w:lastRenderedPageBreak/>
        <w:t>жасқа дейін.</w:t>
      </w:r>
      <w:r w:rsidRPr="00941AC2">
        <w:rPr>
          <w:rFonts w:ascii="Courier New" w:eastAsia="Times New Roman" w:hAnsi="Courier New" w:cs="Courier New"/>
          <w:color w:val="000000"/>
          <w:spacing w:val="2"/>
          <w:sz w:val="20"/>
          <w:szCs w:val="20"/>
          <w:lang w:eastAsia="ru-RU"/>
        </w:rPr>
        <w:br/>
      </w:r>
      <w:bookmarkStart w:id="31" w:name="z77"/>
      <w:bookmarkEnd w:id="31"/>
      <w:r w:rsidRPr="00941AC2">
        <w:rPr>
          <w:rFonts w:ascii="Courier New" w:eastAsia="Times New Roman" w:hAnsi="Courier New" w:cs="Courier New"/>
          <w:color w:val="000000"/>
          <w:spacing w:val="2"/>
          <w:sz w:val="20"/>
          <w:szCs w:val="20"/>
          <w:lang w:eastAsia="ru-RU"/>
        </w:rPr>
        <w:t>      Әлемдік үрдістерді және білім беру жүйесінің 12 жылдық оқытуға көшуін ескере отырып, балаларды мектепте оқытуға 3 жастан 6 жасқа дейін дайындауды қамтамасыз ету қажет.</w:t>
      </w:r>
      <w:r w:rsidRPr="00941AC2">
        <w:rPr>
          <w:rFonts w:ascii="Courier New" w:eastAsia="Times New Roman" w:hAnsi="Courier New" w:cs="Courier New"/>
          <w:color w:val="000000"/>
          <w:spacing w:val="2"/>
          <w:sz w:val="20"/>
          <w:szCs w:val="20"/>
          <w:lang w:eastAsia="ru-RU"/>
        </w:rPr>
        <w:br/>
      </w:r>
      <w:bookmarkStart w:id="32" w:name="z78"/>
      <w:bookmarkEnd w:id="32"/>
      <w:r w:rsidRPr="00941AC2">
        <w:rPr>
          <w:rFonts w:ascii="Courier New" w:eastAsia="Times New Roman" w:hAnsi="Courier New" w:cs="Courier New"/>
          <w:color w:val="000000"/>
          <w:spacing w:val="2"/>
          <w:sz w:val="20"/>
          <w:szCs w:val="20"/>
          <w:lang w:eastAsia="ru-RU"/>
        </w:rPr>
        <w:t>      Отбасылық және қоғамдық тәрбиенің сабақтастығын қамтамасыз ету үшін республикада ата-аналарға арналған 1046 консультативтік пункт жұмыс істейді.</w:t>
      </w:r>
      <w:r w:rsidRPr="00941AC2">
        <w:rPr>
          <w:rFonts w:ascii="Courier New" w:eastAsia="Times New Roman" w:hAnsi="Courier New" w:cs="Courier New"/>
          <w:color w:val="000000"/>
          <w:spacing w:val="2"/>
          <w:sz w:val="20"/>
          <w:szCs w:val="20"/>
          <w:lang w:eastAsia="ru-RU"/>
        </w:rPr>
        <w:br/>
      </w:r>
      <w:bookmarkStart w:id="33" w:name="z79"/>
      <w:bookmarkEnd w:id="33"/>
      <w:r w:rsidRPr="00941AC2">
        <w:rPr>
          <w:rFonts w:ascii="Courier New" w:eastAsia="Times New Roman" w:hAnsi="Courier New" w:cs="Courier New"/>
          <w:color w:val="000000"/>
          <w:spacing w:val="2"/>
          <w:sz w:val="20"/>
          <w:szCs w:val="20"/>
          <w:lang w:eastAsia="ru-RU"/>
        </w:rPr>
        <w:t>      Ел Президентінің халыққа жолдауы жаңа мәдениет пен миссияға ие, үш тілді (мемлекеттік, ұлтаралық келісім мен қатынас тілі ретінде орыс және шет тілі) меңгерген жаңа форматтағы адам тәрбиелеуді көздейді.</w:t>
      </w:r>
      <w:r w:rsidRPr="00941AC2">
        <w:rPr>
          <w:rFonts w:ascii="Courier New" w:eastAsia="Times New Roman" w:hAnsi="Courier New" w:cs="Courier New"/>
          <w:color w:val="000000"/>
          <w:spacing w:val="2"/>
          <w:sz w:val="20"/>
          <w:szCs w:val="20"/>
          <w:lang w:eastAsia="ru-RU"/>
        </w:rPr>
        <w:br/>
      </w:r>
      <w:bookmarkStart w:id="34" w:name="z80"/>
      <w:bookmarkEnd w:id="34"/>
      <w:r w:rsidRPr="00941AC2">
        <w:rPr>
          <w:rFonts w:ascii="Courier New" w:eastAsia="Times New Roman" w:hAnsi="Courier New" w:cs="Courier New"/>
          <w:color w:val="000000"/>
          <w:spacing w:val="2"/>
          <w:sz w:val="20"/>
          <w:szCs w:val="20"/>
          <w:lang w:eastAsia="ru-RU"/>
        </w:rPr>
        <w:t>      1867 (59,6%) балабақша және жалпы контингенті 340,4 мың баланы құрайтын 3780 (69,2%) шағын орталықта тәрбиелеу-білім беру процесі қазақ тілінде жүзеге асырылады.</w:t>
      </w:r>
      <w:r w:rsidRPr="00941AC2">
        <w:rPr>
          <w:rFonts w:ascii="Courier New" w:eastAsia="Times New Roman" w:hAnsi="Courier New" w:cs="Courier New"/>
          <w:color w:val="000000"/>
          <w:spacing w:val="2"/>
          <w:sz w:val="20"/>
          <w:szCs w:val="20"/>
          <w:lang w:eastAsia="ru-RU"/>
        </w:rPr>
        <w:br/>
      </w:r>
      <w:bookmarkStart w:id="35" w:name="z81"/>
      <w:bookmarkEnd w:id="35"/>
      <w:r w:rsidRPr="00941AC2">
        <w:rPr>
          <w:rFonts w:ascii="Courier New" w:eastAsia="Times New Roman" w:hAnsi="Courier New" w:cs="Courier New"/>
          <w:color w:val="000000"/>
          <w:spacing w:val="2"/>
          <w:sz w:val="20"/>
          <w:szCs w:val="20"/>
          <w:lang w:eastAsia="ru-RU"/>
        </w:rPr>
        <w:t>      310 балабақшада (9,9%) және 1682 шағын орталықта (29,8%) 92,1 мың бала орыс тілінде, 948 балабақшада (30,3%) 211,5 мың бала орыс және қазақ тілдерінде және 3 балабақшада (0,1%) 267 бала өзбек тілінде тәрбиеленуде.</w:t>
      </w:r>
      <w:r w:rsidRPr="00941AC2">
        <w:rPr>
          <w:rFonts w:ascii="Courier New" w:eastAsia="Times New Roman" w:hAnsi="Courier New" w:cs="Courier New"/>
          <w:color w:val="000000"/>
          <w:spacing w:val="2"/>
          <w:sz w:val="20"/>
          <w:szCs w:val="20"/>
          <w:lang w:eastAsia="ru-RU"/>
        </w:rPr>
        <w:br/>
      </w:r>
      <w:bookmarkStart w:id="36" w:name="z82"/>
      <w:bookmarkEnd w:id="36"/>
      <w:r w:rsidRPr="00941AC2">
        <w:rPr>
          <w:rFonts w:ascii="Courier New" w:eastAsia="Times New Roman" w:hAnsi="Courier New" w:cs="Courier New"/>
          <w:color w:val="000000"/>
          <w:spacing w:val="2"/>
          <w:sz w:val="20"/>
          <w:szCs w:val="20"/>
          <w:lang w:eastAsia="ru-RU"/>
        </w:rPr>
        <w:t>      Мемлекеттік тіл мәртебесінің артуы қазақ тілінде тәрбиелейтін және оқытатын мектепке дейінгі ұйымдарда жергілікті емес ұлт балалары санының өсуіне ықпал етеді. Қазіргі таңда оларда орыс және басқа ұлттардың 93 мыңнан астам баласы тәрбиеленуде.</w:t>
      </w:r>
      <w:r w:rsidRPr="00941AC2">
        <w:rPr>
          <w:rFonts w:ascii="Courier New" w:eastAsia="Times New Roman" w:hAnsi="Courier New" w:cs="Courier New"/>
          <w:color w:val="000000"/>
          <w:spacing w:val="2"/>
          <w:sz w:val="20"/>
          <w:szCs w:val="20"/>
          <w:lang w:eastAsia="ru-RU"/>
        </w:rPr>
        <w:br/>
      </w:r>
      <w:bookmarkStart w:id="37" w:name="z83"/>
      <w:bookmarkEnd w:id="37"/>
      <w:r w:rsidRPr="00941AC2">
        <w:rPr>
          <w:rFonts w:ascii="Courier New" w:eastAsia="Times New Roman" w:hAnsi="Courier New" w:cs="Courier New"/>
          <w:color w:val="000000"/>
          <w:spacing w:val="2"/>
          <w:sz w:val="20"/>
          <w:szCs w:val="20"/>
          <w:lang w:eastAsia="ru-RU"/>
        </w:rPr>
        <w:t>      Қазіргі жағдайда мектепке дейінгі білім беру жүйесінің дамуы педагог кадрларды даярлау мен қайта даярлау мәселесі қаншалықты тиімді жүзеге асырылып жатқанына негізделген.</w:t>
      </w:r>
      <w:r w:rsidRPr="00941AC2">
        <w:rPr>
          <w:rFonts w:ascii="Courier New" w:eastAsia="Times New Roman" w:hAnsi="Courier New" w:cs="Courier New"/>
          <w:color w:val="000000"/>
          <w:spacing w:val="2"/>
          <w:sz w:val="20"/>
          <w:szCs w:val="20"/>
          <w:lang w:eastAsia="ru-RU"/>
        </w:rPr>
        <w:br/>
      </w:r>
      <w:bookmarkStart w:id="38" w:name="z84"/>
      <w:bookmarkEnd w:id="38"/>
      <w:r w:rsidRPr="00941AC2">
        <w:rPr>
          <w:rFonts w:ascii="Courier New" w:eastAsia="Times New Roman" w:hAnsi="Courier New" w:cs="Courier New"/>
          <w:color w:val="000000"/>
          <w:spacing w:val="2"/>
          <w:sz w:val="20"/>
          <w:szCs w:val="20"/>
          <w:lang w:eastAsia="ru-RU"/>
        </w:rPr>
        <w:t>      2013 жылғы 1 қаңтардағы жағдай бойынша республиканың мектепке дейінгі ұйымдарында 60422 адам (12957 - шағын орталықтардың педагогтері) еңбек етеді, оның ішінде жас педагогтер саны - 18387 адам.</w:t>
      </w:r>
      <w:r w:rsidRPr="00941AC2">
        <w:rPr>
          <w:rFonts w:ascii="Courier New" w:eastAsia="Times New Roman" w:hAnsi="Courier New" w:cs="Courier New"/>
          <w:color w:val="000000"/>
          <w:spacing w:val="2"/>
          <w:sz w:val="20"/>
          <w:szCs w:val="20"/>
          <w:lang w:eastAsia="ru-RU"/>
        </w:rPr>
        <w:br/>
      </w:r>
      <w:bookmarkStart w:id="39" w:name="z85"/>
      <w:bookmarkEnd w:id="39"/>
      <w:r w:rsidRPr="00941AC2">
        <w:rPr>
          <w:rFonts w:ascii="Courier New" w:eastAsia="Times New Roman" w:hAnsi="Courier New" w:cs="Courier New"/>
          <w:color w:val="000000"/>
          <w:spacing w:val="2"/>
          <w:sz w:val="20"/>
          <w:szCs w:val="20"/>
          <w:lang w:eastAsia="ru-RU"/>
        </w:rPr>
        <w:t>      Білім деңгейі: 58%-ы жоғары білімді, бұл ретте арнайы мектепке дейінгі - 21,2%, орта арнаулы - 37,9%, оның ішінде мектепке дейінгі жоғары білімі барлар - 53%.</w:t>
      </w:r>
      <w:r w:rsidRPr="00941AC2">
        <w:rPr>
          <w:rFonts w:ascii="Courier New" w:eastAsia="Times New Roman" w:hAnsi="Courier New" w:cs="Courier New"/>
          <w:color w:val="000000"/>
          <w:spacing w:val="2"/>
          <w:sz w:val="20"/>
          <w:szCs w:val="20"/>
          <w:lang w:eastAsia="ru-RU"/>
        </w:rPr>
        <w:br/>
      </w:r>
      <w:bookmarkStart w:id="40" w:name="z86"/>
      <w:bookmarkEnd w:id="40"/>
      <w:r w:rsidRPr="00941AC2">
        <w:rPr>
          <w:rFonts w:ascii="Courier New" w:eastAsia="Times New Roman" w:hAnsi="Courier New" w:cs="Courier New"/>
          <w:color w:val="000000"/>
          <w:spacing w:val="2"/>
          <w:sz w:val="20"/>
          <w:szCs w:val="20"/>
          <w:lang w:eastAsia="ru-RU"/>
        </w:rPr>
        <w:t>      Қайта даярлау курстарынан өткен педагогтердің үлесі, оның ішінде мектепке дейінгі ұйымдардың меңгерушілері, әдіскерлер, дефектологтер, логопедтер, психологтер және басқалары 26,1%-ды құрады.</w:t>
      </w:r>
      <w:r w:rsidRPr="00941AC2">
        <w:rPr>
          <w:rFonts w:ascii="Courier New" w:eastAsia="Times New Roman" w:hAnsi="Courier New" w:cs="Courier New"/>
          <w:color w:val="000000"/>
          <w:spacing w:val="2"/>
          <w:sz w:val="20"/>
          <w:szCs w:val="20"/>
          <w:lang w:eastAsia="ru-RU"/>
        </w:rPr>
        <w:br/>
      </w:r>
      <w:bookmarkStart w:id="41" w:name="z87"/>
      <w:bookmarkEnd w:id="41"/>
      <w:r w:rsidRPr="00941AC2">
        <w:rPr>
          <w:rFonts w:ascii="Courier New" w:eastAsia="Times New Roman" w:hAnsi="Courier New" w:cs="Courier New"/>
          <w:color w:val="000000"/>
          <w:spacing w:val="2"/>
          <w:sz w:val="20"/>
          <w:szCs w:val="20"/>
          <w:lang w:eastAsia="ru-RU"/>
        </w:rPr>
        <w:t>      Мектепке дейінгі ұйымдарды ашудың және енгізудің 2014-2020 жылдарға арналған қадамдық жоспарына сәйкес 2020 жылға дейін кадрларға қажеттілік - 25607 адамды (тәрбиешілер - 14952, психологтер - 2724, басқа мамандар - 4894, басшылар - 3037) құрайды, ол колледждер (8097 адам) мен ЖОО (37200 адам) түлектері есебінен қамтамасыз етілетін болады.</w:t>
      </w:r>
      <w:r w:rsidRPr="00941AC2">
        <w:rPr>
          <w:rFonts w:ascii="Courier New" w:eastAsia="Times New Roman" w:hAnsi="Courier New" w:cs="Courier New"/>
          <w:color w:val="000000"/>
          <w:spacing w:val="2"/>
          <w:sz w:val="20"/>
          <w:szCs w:val="20"/>
          <w:lang w:eastAsia="ru-RU"/>
        </w:rPr>
        <w:br/>
      </w:r>
      <w:bookmarkStart w:id="42" w:name="z88"/>
      <w:bookmarkEnd w:id="42"/>
      <w:r w:rsidRPr="00941AC2">
        <w:rPr>
          <w:rFonts w:ascii="Courier New" w:eastAsia="Times New Roman" w:hAnsi="Courier New" w:cs="Courier New"/>
          <w:color w:val="000000"/>
          <w:spacing w:val="2"/>
          <w:sz w:val="20"/>
          <w:szCs w:val="20"/>
          <w:lang w:eastAsia="ru-RU"/>
        </w:rPr>
        <w:t>      Жұмыс істеп тұрған мектепке дейінгі ұйымдардың (мектепке дейінгі жоғары білімі бар) педагогтермен қамтамасыз етілуін талдау негізінен педагогтердің жоғары педагогикалық білімі бейіні бойынша емес екендігін көрсетіліп отыр. Бұл ретте аталған педагогтердің 5 жыл және одан көп жұмыс өтілі бар.</w:t>
      </w:r>
      <w:r w:rsidRPr="00941AC2">
        <w:rPr>
          <w:rFonts w:ascii="Courier New" w:eastAsia="Times New Roman" w:hAnsi="Courier New" w:cs="Courier New"/>
          <w:color w:val="000000"/>
          <w:spacing w:val="2"/>
          <w:sz w:val="20"/>
          <w:szCs w:val="20"/>
          <w:lang w:eastAsia="ru-RU"/>
        </w:rPr>
        <w:br/>
      </w:r>
      <w:bookmarkStart w:id="43" w:name="z89"/>
      <w:bookmarkEnd w:id="43"/>
      <w:r w:rsidRPr="00941AC2">
        <w:rPr>
          <w:rFonts w:ascii="Courier New" w:eastAsia="Times New Roman" w:hAnsi="Courier New" w:cs="Courier New"/>
          <w:color w:val="000000"/>
          <w:spacing w:val="2"/>
          <w:sz w:val="20"/>
          <w:szCs w:val="20"/>
          <w:lang w:eastAsia="ru-RU"/>
        </w:rPr>
        <w:t>      Мектепке дейінгі ұйымдардың 56795 педагогі "Өрлеу" біліктілікті арттыру ұлттық орталығы" акционерлік қоғамында (бұдан әрі -"Өрлеу" БАҰО" АҚ) 2020 жылға дейін қысқа мерзімді біліктілігін арттыру курстарымен жоспарлы түрде қамтамасыз етіледі.</w:t>
      </w:r>
      <w:r w:rsidRPr="00941AC2">
        <w:rPr>
          <w:rFonts w:ascii="Courier New" w:eastAsia="Times New Roman" w:hAnsi="Courier New" w:cs="Courier New"/>
          <w:color w:val="000000"/>
          <w:spacing w:val="2"/>
          <w:sz w:val="20"/>
          <w:szCs w:val="20"/>
          <w:lang w:eastAsia="ru-RU"/>
        </w:rPr>
        <w:br/>
      </w:r>
      <w:bookmarkStart w:id="44" w:name="z90"/>
      <w:bookmarkEnd w:id="44"/>
      <w:r w:rsidRPr="00941AC2">
        <w:rPr>
          <w:rFonts w:ascii="Courier New" w:eastAsia="Times New Roman" w:hAnsi="Courier New" w:cs="Courier New"/>
          <w:color w:val="000000"/>
          <w:spacing w:val="2"/>
          <w:sz w:val="20"/>
          <w:szCs w:val="20"/>
          <w:lang w:eastAsia="ru-RU"/>
        </w:rPr>
        <w:t>      Мектепке дейінгі ұйымдарда 8-9 және одан да көп топтарға медициналық бикеге 1,5 мөлшерлеме және диеталық бикеге 0,5 мөлшерлеме қарастырылған. Ұйымдарда физиотерапия кабинеттері бар, балаларды дене және психикалық денсаулығын қорғау және нығайту бойынша міндеттерді орындайтын дәрігер қызметіне бір штаттық бірлік қарастырылады.</w:t>
      </w:r>
      <w:r w:rsidRPr="00941AC2">
        <w:rPr>
          <w:rFonts w:ascii="Courier New" w:eastAsia="Times New Roman" w:hAnsi="Courier New" w:cs="Courier New"/>
          <w:color w:val="000000"/>
          <w:spacing w:val="2"/>
          <w:sz w:val="20"/>
          <w:szCs w:val="20"/>
          <w:lang w:eastAsia="ru-RU"/>
        </w:rPr>
        <w:br/>
      </w:r>
      <w:bookmarkStart w:id="45" w:name="z91"/>
      <w:bookmarkEnd w:id="45"/>
      <w:r w:rsidRPr="00941AC2">
        <w:rPr>
          <w:rFonts w:ascii="Courier New" w:eastAsia="Times New Roman" w:hAnsi="Courier New" w:cs="Courier New"/>
          <w:color w:val="000000"/>
          <w:spacing w:val="2"/>
          <w:sz w:val="20"/>
          <w:szCs w:val="20"/>
          <w:lang w:eastAsia="ru-RU"/>
        </w:rPr>
        <w:t xml:space="preserve">      Шағын орталықтарда, қысқа мерзімде болатын топтардағы мектепке дейінгі </w:t>
      </w:r>
      <w:r w:rsidRPr="00941AC2">
        <w:rPr>
          <w:rFonts w:ascii="Courier New" w:eastAsia="Times New Roman" w:hAnsi="Courier New" w:cs="Courier New"/>
          <w:color w:val="000000"/>
          <w:spacing w:val="2"/>
          <w:sz w:val="20"/>
          <w:szCs w:val="20"/>
          <w:lang w:eastAsia="ru-RU"/>
        </w:rPr>
        <w:lastRenderedPageBreak/>
        <w:t>жастағы балаларға медициналық қызмет көрсету аумақтық ұйымдарда бастапқы медициналық-санитарлық көмек (бұдан әрі - БМСК) арқылы жүзеге асады.</w:t>
      </w:r>
      <w:r w:rsidRPr="00941AC2">
        <w:rPr>
          <w:rFonts w:ascii="Courier New" w:eastAsia="Times New Roman" w:hAnsi="Courier New" w:cs="Courier New"/>
          <w:color w:val="000000"/>
          <w:spacing w:val="2"/>
          <w:sz w:val="20"/>
          <w:szCs w:val="20"/>
          <w:lang w:eastAsia="ru-RU"/>
        </w:rPr>
        <w:br/>
      </w:r>
      <w:bookmarkStart w:id="46" w:name="z92"/>
      <w:bookmarkEnd w:id="46"/>
      <w:r w:rsidRPr="00941AC2">
        <w:rPr>
          <w:rFonts w:ascii="Courier New" w:eastAsia="Times New Roman" w:hAnsi="Courier New" w:cs="Courier New"/>
          <w:color w:val="000000"/>
          <w:spacing w:val="2"/>
          <w:sz w:val="20"/>
          <w:szCs w:val="20"/>
          <w:lang w:eastAsia="ru-RU"/>
        </w:rPr>
        <w:t>      Баяндалғанды ескере отырып, мынадай күшті және әлсіз жақтарын атап көрсетуге болады.</w:t>
      </w:r>
      <w:r w:rsidRPr="00941AC2">
        <w:rPr>
          <w:rFonts w:ascii="Courier New" w:eastAsia="Times New Roman" w:hAnsi="Courier New" w:cs="Courier New"/>
          <w:color w:val="000000"/>
          <w:spacing w:val="2"/>
          <w:sz w:val="20"/>
          <w:szCs w:val="20"/>
          <w:lang w:eastAsia="ru-RU"/>
        </w:rPr>
        <w:br/>
      </w:r>
      <w:bookmarkStart w:id="47" w:name="z93"/>
      <w:bookmarkEnd w:id="47"/>
      <w:r w:rsidRPr="00941AC2">
        <w:rPr>
          <w:rFonts w:ascii="Courier New" w:eastAsia="Times New Roman" w:hAnsi="Courier New" w:cs="Courier New"/>
          <w:color w:val="000000"/>
          <w:spacing w:val="2"/>
          <w:sz w:val="20"/>
          <w:szCs w:val="20"/>
          <w:lang w:eastAsia="ru-RU"/>
        </w:rPr>
        <w:t>      Күшті жақтары: мемлекеттік бағдарламаны іске асыру 3-6 жастағы балаларды мектепке дейінгі білім берумен толық қамтуды қамтамасыз етуге мүмкіндік береді. Мемлекеттік білім беру тапсырысын мектепке дейінгі ұйымдарда меншік нысанына қарамастан орналастыру жекеше секторды білім беру саласына тартуды жалғастырады. Мектепке дейінгі ұйымдарда инклюзивтік білім беру айтарлықтай өседі (5%-дан 15%-ға дейін). Бұдан басқа, мектепке дейінгі білім беру мазмұнының сапасы, оның ішінде кадр құрамы жақсарады. Бағдарлама 120 мыңнан астам адамның жұмысқа орналасуына жәрдемдеседі (2014 ж. - 17,8 мың адам, 2015 ж. - 14,8 мың адам, 2016 ж. -15,2 мың адам, 2017 ж. - 11,8 мың адам, 2018 ж. - 13 мың адам, 2019 ж. - 18,2 мың адам, 2020 ж. - 37,9 мың адам).</w:t>
      </w:r>
      <w:r w:rsidRPr="00941AC2">
        <w:rPr>
          <w:rFonts w:ascii="Courier New" w:eastAsia="Times New Roman" w:hAnsi="Courier New" w:cs="Courier New"/>
          <w:color w:val="000000"/>
          <w:spacing w:val="2"/>
          <w:sz w:val="20"/>
          <w:szCs w:val="20"/>
          <w:lang w:eastAsia="ru-RU"/>
        </w:rPr>
        <w:br/>
      </w:r>
      <w:bookmarkStart w:id="48" w:name="z94"/>
      <w:bookmarkEnd w:id="48"/>
      <w:r w:rsidRPr="00941AC2">
        <w:rPr>
          <w:rFonts w:ascii="Courier New" w:eastAsia="Times New Roman" w:hAnsi="Courier New" w:cs="Courier New"/>
          <w:color w:val="000000"/>
          <w:spacing w:val="2"/>
          <w:sz w:val="20"/>
          <w:szCs w:val="20"/>
          <w:lang w:eastAsia="ru-RU"/>
        </w:rPr>
        <w:t>      Әлсіз жақтары: мектепке дейінгі ұйымдардың желісі, негізінен, үлгілік балабақшалардың құрылысын салу есебінен емес, баламалы желі (шағын орталықтар, мектепке дейінгі ұйым ашуға болатын бос тұрған ғимаратты ыңғайластыру, тұрғын үйлердің 1-қабаттарында мектепке дейінгі ұйымдарды ашу және т.б.) есебінен өседі.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Орта білім</w:t>
      </w:r>
      <w:r w:rsidRPr="00941AC2">
        <w:rPr>
          <w:rFonts w:ascii="Courier New" w:eastAsia="Times New Roman" w:hAnsi="Courier New" w:cs="Courier New"/>
          <w:color w:val="000000"/>
          <w:spacing w:val="2"/>
          <w:sz w:val="20"/>
          <w:szCs w:val="20"/>
          <w:lang w:eastAsia="ru-RU"/>
        </w:rPr>
        <w:br/>
        <w:t>      Білім беру жүйесінің базалық деңгейі орта білім болып табылады. Оны тегін алу құқығына ел Конституциясы кепілдік береді.</w:t>
      </w:r>
      <w:r w:rsidRPr="00941AC2">
        <w:rPr>
          <w:rFonts w:ascii="Courier New" w:eastAsia="Times New Roman" w:hAnsi="Courier New" w:cs="Courier New"/>
          <w:color w:val="000000"/>
          <w:spacing w:val="2"/>
          <w:sz w:val="20"/>
          <w:szCs w:val="20"/>
          <w:lang w:eastAsia="ru-RU"/>
        </w:rPr>
        <w:br/>
        <w:t>      Орта білім беру жүйесінде материалдық-техникалық, оқу-әдістемелік базаның нашарлығына, сондай-ақ оқытудың мазмұны мен әдістерін жаңарту қажеттілігіне байланысты проблемалар орын алған.</w:t>
      </w:r>
      <w:r w:rsidRPr="00941AC2">
        <w:rPr>
          <w:rFonts w:ascii="Courier New" w:eastAsia="Times New Roman" w:hAnsi="Courier New" w:cs="Courier New"/>
          <w:color w:val="000000"/>
          <w:spacing w:val="2"/>
          <w:sz w:val="20"/>
          <w:szCs w:val="20"/>
          <w:lang w:eastAsia="ru-RU"/>
        </w:rPr>
        <w:br/>
        <w:t>      2010 жылғы 1 шілдедегі жағдай бойынша республикада жергілікті атқарушы органдар (бұдан әрі – ЖАО) мен Қазақстан Республикасы Білім және ғылым министрлігіне (бұдан әрі – БҒМ) ведомстволық бағынысты 7576 мемлекеттік күндізгі жалпы білім беретін мектеп жұмыс істейді, онда 2,5 млн.-ға жуық оқушы білім алады. Мектептердің жалпы санының 64,6 %-ы үлгілік, 35,4 %-ы – ыңғайластырылған ғимараттарда орналасқан, 201 мектеп апатты жағдайда. Мектептердің 37,4 %-ы тасымалданатын суды пайдаланады. 70 мектеп 3 ауысымда, 1 мектеп 4 ауысымда жұмыс істейді. Мектептердің 25,1 %-ы күрделі жөндеуді қажет етеді.</w:t>
      </w:r>
      <w:r w:rsidRPr="00941AC2">
        <w:rPr>
          <w:rFonts w:ascii="Courier New" w:eastAsia="Times New Roman" w:hAnsi="Courier New" w:cs="Courier New"/>
          <w:color w:val="000000"/>
          <w:spacing w:val="2"/>
          <w:sz w:val="20"/>
          <w:szCs w:val="20"/>
          <w:lang w:eastAsia="ru-RU"/>
        </w:rPr>
        <w:br/>
        <w:t>      Республиканың негізгі және орта мектептерінің 47,4 %-ы жаңа үлгідегі физика кабинеттерімен, 13,2 %-ы химия, 16,3 %-ы биология, 46,7 %-ы лингафондық мультимедиалық кабинеттерімен жабдықталған.</w:t>
      </w:r>
      <w:r w:rsidRPr="00941AC2">
        <w:rPr>
          <w:rFonts w:ascii="Courier New" w:eastAsia="Times New Roman" w:hAnsi="Courier New" w:cs="Courier New"/>
          <w:color w:val="000000"/>
          <w:spacing w:val="2"/>
          <w:sz w:val="20"/>
          <w:szCs w:val="20"/>
          <w:lang w:eastAsia="ru-RU"/>
        </w:rPr>
        <w:br/>
        <w:t>      Әрбір бесінші мектепте асхана мен буфет жоқ. Мектеп асханаларының жабдықтары мен мүкәммалының ескіруі 80 %-ды құрайды. Мектептердің 26,4 %-нда спорт залдары жоқ. Мемлекет қаржыландыратын арнайы автобустармен балаларды мектепке тасымалдау бағдарламасы жоқ.</w:t>
      </w:r>
      <w:r w:rsidRPr="00941AC2">
        <w:rPr>
          <w:rFonts w:ascii="Courier New" w:eastAsia="Times New Roman" w:hAnsi="Courier New" w:cs="Courier New"/>
          <w:color w:val="000000"/>
          <w:spacing w:val="2"/>
          <w:sz w:val="20"/>
          <w:szCs w:val="20"/>
          <w:lang w:eastAsia="ru-RU"/>
        </w:rPr>
        <w:br/>
        <w:t>      Осылардың барлығы 12 жылдық білім беру моделін енгізу мерзімін кейінге қалдыруға себеп болды.</w:t>
      </w:r>
      <w:r w:rsidRPr="00941AC2">
        <w:rPr>
          <w:rFonts w:ascii="Courier New" w:eastAsia="Times New Roman" w:hAnsi="Courier New" w:cs="Courier New"/>
          <w:color w:val="000000"/>
          <w:spacing w:val="2"/>
          <w:sz w:val="20"/>
          <w:szCs w:val="20"/>
          <w:lang w:eastAsia="ru-RU"/>
        </w:rPr>
        <w:br/>
        <w:t>      Қазақстандық білім беру жүйесінің ерекшелігі – мектептердің жалпы санының 56,5 %-ын құрайтын (2005 жылы – 52 %) ШЖМ болуы. Оның ішінде, ауылдық жерлерде – 68,6 %.</w:t>
      </w:r>
      <w:r w:rsidRPr="00941AC2">
        <w:rPr>
          <w:rFonts w:ascii="Courier New" w:eastAsia="Times New Roman" w:hAnsi="Courier New" w:cs="Courier New"/>
          <w:color w:val="000000"/>
          <w:spacing w:val="2"/>
          <w:sz w:val="20"/>
          <w:szCs w:val="20"/>
          <w:lang w:eastAsia="ru-RU"/>
        </w:rPr>
        <w:br/>
        <w:t>      Іс жүзінде әрбір төртінші мұғалім ШЖМ-да жұмыс істеп, әрбір алтыншы қазақстандық оқушы ШЖМ-да оқиды.</w:t>
      </w:r>
      <w:r w:rsidRPr="00941AC2">
        <w:rPr>
          <w:rFonts w:ascii="Courier New" w:eastAsia="Times New Roman" w:hAnsi="Courier New" w:cs="Courier New"/>
          <w:color w:val="000000"/>
          <w:spacing w:val="2"/>
          <w:sz w:val="20"/>
          <w:szCs w:val="20"/>
          <w:lang w:eastAsia="ru-RU"/>
        </w:rPr>
        <w:br/>
        <w:t xml:space="preserve">      Мүмкіндіктері шектеулі балалар саны өсуде. Егер 2005 жылы олардың саны 124 мыңды құраса, 2010 жылы 149 мыңнан асты. Олардың 41,4 %-ы ғана арнайы </w:t>
      </w:r>
      <w:r w:rsidRPr="00941AC2">
        <w:rPr>
          <w:rFonts w:ascii="Courier New" w:eastAsia="Times New Roman" w:hAnsi="Courier New" w:cs="Courier New"/>
          <w:color w:val="000000"/>
          <w:spacing w:val="2"/>
          <w:sz w:val="20"/>
          <w:szCs w:val="20"/>
          <w:lang w:eastAsia="ru-RU"/>
        </w:rPr>
        <w:lastRenderedPageBreak/>
        <w:t>білім беру бағдарламаларымен қамтылған.</w:t>
      </w:r>
      <w:r w:rsidRPr="00941AC2">
        <w:rPr>
          <w:rFonts w:ascii="Courier New" w:eastAsia="Times New Roman" w:hAnsi="Courier New" w:cs="Courier New"/>
          <w:color w:val="000000"/>
          <w:spacing w:val="2"/>
          <w:sz w:val="20"/>
          <w:szCs w:val="20"/>
          <w:lang w:eastAsia="ru-RU"/>
        </w:rPr>
        <w:br/>
        <w:t>      Қазіргі заманғы білім беру жүйесі, оқытудың инновациялық нысандары мен әдістерін енгізу педагог қызметкерлердің тұлғасына және кәсіби құзыреттілігіне жоғары талаптар қоюда.</w:t>
      </w:r>
      <w:r w:rsidRPr="00941AC2">
        <w:rPr>
          <w:rFonts w:ascii="Courier New" w:eastAsia="Times New Roman" w:hAnsi="Courier New" w:cs="Courier New"/>
          <w:color w:val="000000"/>
          <w:spacing w:val="2"/>
          <w:sz w:val="20"/>
          <w:szCs w:val="20"/>
          <w:lang w:eastAsia="ru-RU"/>
        </w:rPr>
        <w:br/>
        <w:t>      Бүгінгі таңда педагог еңбегін материалдық және моральдық жағынан ынталандыратын және оның әлеуметтік мәртебесін көтеретін барабар заңнамалық база мен жүйе құрылмаған.</w:t>
      </w:r>
      <w:r w:rsidRPr="00941AC2">
        <w:rPr>
          <w:rFonts w:ascii="Courier New" w:eastAsia="Times New Roman" w:hAnsi="Courier New" w:cs="Courier New"/>
          <w:color w:val="000000"/>
          <w:spacing w:val="2"/>
          <w:sz w:val="20"/>
          <w:szCs w:val="20"/>
          <w:lang w:eastAsia="ru-RU"/>
        </w:rPr>
        <w:br/>
        <w:t>      Жұмыс істейтін әрбір бесінші мұғалімнің жасы 50-де және одан да үлкен. Педагогтердің жалпы санынан 3 жылға дейінгі өтілі барлар – 13 %. Жыл сайынғы жас кадрлар есебінен толығу тек 2,6 %-ды құрап отыр.</w:t>
      </w:r>
      <w:r w:rsidRPr="00941AC2">
        <w:rPr>
          <w:rFonts w:ascii="Courier New" w:eastAsia="Times New Roman" w:hAnsi="Courier New" w:cs="Courier New"/>
          <w:color w:val="000000"/>
          <w:spacing w:val="2"/>
          <w:sz w:val="20"/>
          <w:szCs w:val="20"/>
          <w:lang w:eastAsia="ru-RU"/>
        </w:rPr>
        <w:br/>
        <w:t>      Гендерлік сәйкессіздік, кәсіп феминизациясы (81,3 % әйел мұғалімдер) байқалып отыр. Төмен жалақы (еліміздегі орташа жалақының 60 %-ға жуығы), педагог кәсібінің беделінің болмауы жоғары білікті кадрлардың бұл саладан кетуіне ықпал етеді. 2000 жылдан бастап қызметкерлер жалақысының 400 %-ға өскеніне қарамастан, оның деңгейі еліміздегі төмен деңгейлердің бірі болып қалып отыр.</w:t>
      </w:r>
      <w:r w:rsidRPr="00941AC2">
        <w:rPr>
          <w:rFonts w:ascii="Courier New" w:eastAsia="Times New Roman" w:hAnsi="Courier New" w:cs="Courier New"/>
          <w:color w:val="000000"/>
          <w:spacing w:val="2"/>
          <w:sz w:val="20"/>
          <w:szCs w:val="20"/>
          <w:lang w:eastAsia="ru-RU"/>
        </w:rPr>
        <w:br/>
        <w:t>      Білім беру саласындағы мемлекеттік саясаттың басым бағыты өскелең ұрпақты тәрбиелеу жүйесін дамыту болып табылады.</w:t>
      </w:r>
      <w:r w:rsidRPr="00941AC2">
        <w:rPr>
          <w:rFonts w:ascii="Courier New" w:eastAsia="Times New Roman" w:hAnsi="Courier New" w:cs="Courier New"/>
          <w:color w:val="000000"/>
          <w:spacing w:val="2"/>
          <w:sz w:val="20"/>
          <w:szCs w:val="20"/>
          <w:lang w:eastAsia="ru-RU"/>
        </w:rPr>
        <w:br/>
        <w:t>      Алайда, білім беру ұйымдары мен балалардың қоғамдық ұйымдарының тәрбие беру әлеуетінің тиімділігі төмен болып отыр. Мектептерде еңбекпен тәрбиелеу және кәсіптік бағдарлау жүйесі жойылған, мектептердегі және мектептен тыс ұйымдардағы көркем және музыкалық шығармашылық үйірмелерінің, спорт секцияларының саны жеткіліксіз. Балалар мен мектептің қоғамдық ұйымдарының қызметі дұрыс жолға қойылмаған. Балаларды қосымша білім берумен қамту басқа елдермен (30–50 %) салыстырғанда 21,5 %-ды ғана құрайды. Білім алушыларды спорт секцияларымен қамту бүгінде 20 %-ды құрайды.</w:t>
      </w:r>
      <w:r w:rsidRPr="00941AC2">
        <w:rPr>
          <w:rFonts w:ascii="Courier New" w:eastAsia="Times New Roman" w:hAnsi="Courier New" w:cs="Courier New"/>
          <w:color w:val="000000"/>
          <w:spacing w:val="2"/>
          <w:sz w:val="20"/>
          <w:szCs w:val="20"/>
          <w:lang w:eastAsia="ru-RU"/>
        </w:rPr>
        <w:br/>
        <w:t>      Орта білімге кері әсер ететін факторлар – ескірген әдіснамалар мен білім беру мазмұнын іріктеу қағидаттары. Ақпараттың шамадан тыс болуы оқуға деген ынтаның төмендеуіне және оқушылар денсаулығының нашарлауына әкеледі. Оқыту тұлғаны дамытуға емес, жалаң нәтижелер алуға бағытталған.</w:t>
      </w:r>
      <w:r w:rsidRPr="00941AC2">
        <w:rPr>
          <w:rFonts w:ascii="Courier New" w:eastAsia="Times New Roman" w:hAnsi="Courier New" w:cs="Courier New"/>
          <w:color w:val="000000"/>
          <w:spacing w:val="2"/>
          <w:sz w:val="20"/>
          <w:szCs w:val="20"/>
          <w:lang w:eastAsia="ru-RU"/>
        </w:rPr>
        <w:br/>
        <w:t>      Осылайша, қазіргі бар проблемалар орта білім жүйесін қазақстандық қоғам дамуының қазіргі заманғы талаптарына және әлемдік білім беру кеңістігіне кірігу шарттарына сәйкес жаңғыртуды талап етеді.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Техникалық және кәсіптік білім</w:t>
      </w:r>
      <w:r w:rsidRPr="00941AC2">
        <w:rPr>
          <w:rFonts w:ascii="Courier New" w:eastAsia="Times New Roman" w:hAnsi="Courier New" w:cs="Courier New"/>
          <w:color w:val="000000"/>
          <w:spacing w:val="2"/>
          <w:sz w:val="20"/>
          <w:szCs w:val="20"/>
          <w:lang w:eastAsia="ru-RU"/>
        </w:rPr>
        <w:br/>
        <w:t>      ТжКБ жүйесі тұлға мүдделерін, еңбек нарығының сұраныстарын және экономика мен әлеуметтік саланы дамытудың перспективаларын қанағаттандыруда маңызды рөл атқарады.</w:t>
      </w:r>
      <w:r w:rsidRPr="00941AC2">
        <w:rPr>
          <w:rFonts w:ascii="Courier New" w:eastAsia="Times New Roman" w:hAnsi="Courier New" w:cs="Courier New"/>
          <w:color w:val="000000"/>
          <w:spacing w:val="2"/>
          <w:sz w:val="20"/>
          <w:szCs w:val="20"/>
          <w:lang w:eastAsia="ru-RU"/>
        </w:rPr>
        <w:br/>
        <w:t>      2010 жылғы 1 шілдедегі жағдай бойынша жалпы мемлекеттік статистика деректері бойынша 786 ТжКБ оқу орны жұмыс істейді, 2005 жылмен салыстырғанда олардың саны 64-ке өсті, оның ішінде 306 кәсіптік лицей, 480 колледж. Олардың 22,8 %-ы ауылдық жерлерде орналасқан.</w:t>
      </w:r>
      <w:r w:rsidRPr="00941AC2">
        <w:rPr>
          <w:rFonts w:ascii="Courier New" w:eastAsia="Times New Roman" w:hAnsi="Courier New" w:cs="Courier New"/>
          <w:color w:val="000000"/>
          <w:spacing w:val="2"/>
          <w:sz w:val="20"/>
          <w:szCs w:val="20"/>
          <w:lang w:eastAsia="ru-RU"/>
        </w:rPr>
        <w:br/>
        <w:t>      Жалпы білім беретін мектептерді бітірушілердің 32,7 %-ы кәсіптік лицейлер мен колледждерде оқуын жалғастыруда, оның ішінде 9-сыныптан кейін – 24,8 %, 11-сыныптан кейін – 7,9 %.</w:t>
      </w:r>
      <w:r w:rsidRPr="00941AC2">
        <w:rPr>
          <w:rFonts w:ascii="Courier New" w:eastAsia="Times New Roman" w:hAnsi="Courier New" w:cs="Courier New"/>
          <w:color w:val="000000"/>
          <w:spacing w:val="2"/>
          <w:sz w:val="20"/>
          <w:szCs w:val="20"/>
          <w:lang w:eastAsia="ru-RU"/>
        </w:rPr>
        <w:br/>
        <w:t>      ТжКБ оқу орындарында 609 мың адам, оның ішінде 36,3 %-ы ғана мемлекеттік тапсырыс бойынша білім алуда.</w:t>
      </w:r>
      <w:r w:rsidRPr="00941AC2">
        <w:rPr>
          <w:rFonts w:ascii="Courier New" w:eastAsia="Times New Roman" w:hAnsi="Courier New" w:cs="Courier New"/>
          <w:color w:val="000000"/>
          <w:spacing w:val="2"/>
          <w:sz w:val="20"/>
          <w:szCs w:val="20"/>
          <w:lang w:eastAsia="ru-RU"/>
        </w:rPr>
        <w:br/>
        <w:t>      Техникалық және қызмет көрсету еңбегінің білікті мамандарын даярлау 177 мамандық және 416 біліктілік бойынша жүзеге асырылады.</w:t>
      </w:r>
      <w:r w:rsidRPr="00941AC2">
        <w:rPr>
          <w:rFonts w:ascii="Courier New" w:eastAsia="Times New Roman" w:hAnsi="Courier New" w:cs="Courier New"/>
          <w:color w:val="000000"/>
          <w:spacing w:val="2"/>
          <w:sz w:val="20"/>
          <w:szCs w:val="20"/>
          <w:lang w:eastAsia="ru-RU"/>
        </w:rPr>
        <w:br/>
        <w:t xml:space="preserve">      Сонымен қатар еңбек нарығында кәсіби стандарттардың, мамандарға қойылатын қазіргі заманғы біліктілік талаптарының болмауы индустрия және жұмыс берушілер сұраныстарына кадрларды даярлау мазмұнының барабарлығына қол </w:t>
      </w:r>
      <w:r w:rsidRPr="00941AC2">
        <w:rPr>
          <w:rFonts w:ascii="Courier New" w:eastAsia="Times New Roman" w:hAnsi="Courier New" w:cs="Courier New"/>
          <w:color w:val="000000"/>
          <w:spacing w:val="2"/>
          <w:sz w:val="20"/>
          <w:szCs w:val="20"/>
          <w:lang w:eastAsia="ru-RU"/>
        </w:rPr>
        <w:lastRenderedPageBreak/>
        <w:t>жеткізуге мүмкіндік бермейді.</w:t>
      </w:r>
      <w:r w:rsidRPr="00941AC2">
        <w:rPr>
          <w:rFonts w:ascii="Courier New" w:eastAsia="Times New Roman" w:hAnsi="Courier New" w:cs="Courier New"/>
          <w:color w:val="000000"/>
          <w:spacing w:val="2"/>
          <w:sz w:val="20"/>
          <w:szCs w:val="20"/>
          <w:lang w:eastAsia="ru-RU"/>
        </w:rPr>
        <w:br/>
        <w:t>      ТжКБ жүйесінің қолданыстағы инфрақұрылымы мен материалдық-техникалық жарақтандыруы кадрлар даярлаудың сапасы мен жастар үшін оқытудың тартымдылығын қамтамасыз ете алмайды.</w:t>
      </w:r>
      <w:r w:rsidRPr="00941AC2">
        <w:rPr>
          <w:rFonts w:ascii="Courier New" w:eastAsia="Times New Roman" w:hAnsi="Courier New" w:cs="Courier New"/>
          <w:color w:val="000000"/>
          <w:spacing w:val="2"/>
          <w:sz w:val="20"/>
          <w:szCs w:val="20"/>
          <w:lang w:eastAsia="ru-RU"/>
        </w:rPr>
        <w:br/>
        <w:t>      Жоғары деңгейде білім беру үшін инженер-педагог қызметкерлерді қолдаудың төмен болуы біліктілігі жоғары кадрлардың экономиканың басқа салаларына ауысуына себеп болуда.</w:t>
      </w:r>
      <w:r w:rsidRPr="00941AC2">
        <w:rPr>
          <w:rFonts w:ascii="Courier New" w:eastAsia="Times New Roman" w:hAnsi="Courier New" w:cs="Courier New"/>
          <w:color w:val="000000"/>
          <w:spacing w:val="2"/>
          <w:sz w:val="20"/>
          <w:szCs w:val="20"/>
          <w:lang w:eastAsia="ru-RU"/>
        </w:rPr>
        <w:br/>
        <w:t>      Тиімсіз басқару нарықтық жағдайда оқу орындарының бәсекеге қабілеттілігін қамтамасыз етпейді.</w:t>
      </w:r>
      <w:r w:rsidRPr="00941AC2">
        <w:rPr>
          <w:rFonts w:ascii="Courier New" w:eastAsia="Times New Roman" w:hAnsi="Courier New" w:cs="Courier New"/>
          <w:color w:val="000000"/>
          <w:spacing w:val="2"/>
          <w:sz w:val="20"/>
          <w:szCs w:val="20"/>
          <w:lang w:eastAsia="ru-RU"/>
        </w:rPr>
        <w:br/>
        <w:t>      Аз қаржыландыру және мемлекеттік білім беру тапсырысы бойынша бір маманды оқытуға кететін шығыстар құны оқушының қазіргі заманға сай біліктілік алуына мүмкіндік бермейді.</w:t>
      </w:r>
      <w:r w:rsidRPr="00941AC2">
        <w:rPr>
          <w:rFonts w:ascii="Courier New" w:eastAsia="Times New Roman" w:hAnsi="Courier New" w:cs="Courier New"/>
          <w:color w:val="000000"/>
          <w:spacing w:val="2"/>
          <w:sz w:val="20"/>
          <w:szCs w:val="20"/>
          <w:lang w:eastAsia="ru-RU"/>
        </w:rPr>
        <w:br/>
        <w:t>      Бұдан басқа үздіксіз білім алу және біліктілігін өмір бойы арттыру мәселелерін шешу қажет.</w:t>
      </w:r>
      <w:r w:rsidRPr="00941AC2">
        <w:rPr>
          <w:rFonts w:ascii="Courier New" w:eastAsia="Times New Roman" w:hAnsi="Courier New" w:cs="Courier New"/>
          <w:color w:val="000000"/>
          <w:spacing w:val="2"/>
          <w:sz w:val="20"/>
          <w:szCs w:val="20"/>
          <w:lang w:eastAsia="ru-RU"/>
        </w:rPr>
        <w:br/>
        <w:t>      Білімге негізделген экономика және қоғам, өмір бойы оқыту – бәсекеге қабілеттілік пен жаңа технологияларды қолдану проблемаларын шешудің, әлеуметтік бірлікті, тең мүмкіндіктер мен өмір сапасын жақсарту тәсілдері болуы тиіс.</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Жоғары, жоғары оқу орнынан кейінгі білім және ғылым</w:t>
      </w:r>
      <w:r w:rsidRPr="00941AC2">
        <w:rPr>
          <w:rFonts w:ascii="Courier New" w:eastAsia="Times New Roman" w:hAnsi="Courier New" w:cs="Courier New"/>
          <w:color w:val="000000"/>
          <w:spacing w:val="2"/>
          <w:sz w:val="20"/>
          <w:szCs w:val="20"/>
          <w:lang w:eastAsia="ru-RU"/>
        </w:rPr>
        <w:br/>
        <w:t>      Жоғары білім республика экономикасының барлық салалары үшін құзыретті және бәсекеге қабілетті мамандарды кәсіби даярлауды қамтамасыз етуде, ғылым мен өндірісті біріктіруде маңызды рөл атқарады.</w:t>
      </w:r>
      <w:r w:rsidRPr="00941AC2">
        <w:rPr>
          <w:rFonts w:ascii="Courier New" w:eastAsia="Times New Roman" w:hAnsi="Courier New" w:cs="Courier New"/>
          <w:color w:val="000000"/>
          <w:spacing w:val="2"/>
          <w:sz w:val="20"/>
          <w:szCs w:val="20"/>
          <w:lang w:eastAsia="ru-RU"/>
        </w:rPr>
        <w:br/>
        <w:t>      Қазіргі уақытта 148 жоғары оқу орны (9 ұлттық, 2 халықаралық, 32 мемлекеттік, 12 азаматтық емес, 90 жеке меншік жұмыс істейді, оның ішінде 16-ы акционерленген), онда 595 мыңнан астам адам оқиды.</w:t>
      </w:r>
      <w:r w:rsidRPr="00941AC2">
        <w:rPr>
          <w:rFonts w:ascii="Courier New" w:eastAsia="Times New Roman" w:hAnsi="Courier New" w:cs="Courier New"/>
          <w:color w:val="000000"/>
          <w:spacing w:val="2"/>
          <w:sz w:val="20"/>
          <w:szCs w:val="20"/>
          <w:lang w:eastAsia="ru-RU"/>
        </w:rPr>
        <w:br/>
        <w:t>      Көптеген жұмыс берушілер жоғары оқу орындары оқытып шығаратын мамандар сапасына қанағаттанбайды. Білім беру бағдарламалары жұмыс берушілердің күткен нәтижелеріне жауап бермейді және экономика талаптарына сәйкес келмейді.</w:t>
      </w:r>
      <w:r w:rsidRPr="00941AC2">
        <w:rPr>
          <w:rFonts w:ascii="Courier New" w:eastAsia="Times New Roman" w:hAnsi="Courier New" w:cs="Courier New"/>
          <w:color w:val="000000"/>
          <w:spacing w:val="2"/>
          <w:sz w:val="20"/>
          <w:szCs w:val="20"/>
          <w:lang w:eastAsia="ru-RU"/>
        </w:rPr>
        <w:br/>
        <w:t>      Қазақстанда барлық жоғары білім жүйесін қамтитын маңызды жасырын фактор жемқорлық болып табылады. Оны жоюдың нақты шаралары қабылданбайынша жоғары білім саясаты тиімді болмайды.</w:t>
      </w:r>
      <w:r w:rsidRPr="00941AC2">
        <w:rPr>
          <w:rFonts w:ascii="Courier New" w:eastAsia="Times New Roman" w:hAnsi="Courier New" w:cs="Courier New"/>
          <w:color w:val="000000"/>
          <w:spacing w:val="2"/>
          <w:sz w:val="20"/>
          <w:szCs w:val="20"/>
          <w:lang w:eastAsia="ru-RU"/>
        </w:rPr>
        <w:br/>
        <w:t>      Жоғары оқу орындарын кадрлармен қамтамасыз етуде кері үрдіс орын алған: профессор-оқытушы құрамын жүйелі даярлау жоқ, қоса жұмыс атқару кеңінен таралған.</w:t>
      </w:r>
      <w:r w:rsidRPr="00941AC2">
        <w:rPr>
          <w:rFonts w:ascii="Courier New" w:eastAsia="Times New Roman" w:hAnsi="Courier New" w:cs="Courier New"/>
          <w:color w:val="000000"/>
          <w:spacing w:val="2"/>
          <w:sz w:val="20"/>
          <w:szCs w:val="20"/>
          <w:lang w:eastAsia="ru-RU"/>
        </w:rPr>
        <w:br/>
        <w:t>      Қазақстанның жоғары оқу орындарының материалдық-техникалық ресурстары жеткілікті қарқынмен жаңартылмайды. Жоғары оқу орындарында гуманитарлық мамандықтар сияқты техникалық мамандықтар бойынша да кітапхана қорын жаңартудың бекітілген нормалары сақталмайды. Көптеген пәндер бойынша оқулықтар әзірленбейді немесе аз тиражбен басылады. Жоғары оқу орындарының ақпараттық ресурстары біріктірілмеген, кітапхана қоры бытыраңқы сипатқа ие.</w:t>
      </w:r>
      <w:r w:rsidRPr="00941AC2">
        <w:rPr>
          <w:rFonts w:ascii="Courier New" w:eastAsia="Times New Roman" w:hAnsi="Courier New" w:cs="Courier New"/>
          <w:color w:val="000000"/>
          <w:spacing w:val="2"/>
          <w:sz w:val="20"/>
          <w:szCs w:val="20"/>
          <w:lang w:eastAsia="ru-RU"/>
        </w:rPr>
        <w:br/>
        <w:t>      Қазіргі уақытта білім беру қызметін қаржыландыруды мемлекеттік қолдаудың қазіргі тетіктері жеткіліксіз.</w:t>
      </w:r>
      <w:r w:rsidRPr="00941AC2">
        <w:rPr>
          <w:rFonts w:ascii="Courier New" w:eastAsia="Times New Roman" w:hAnsi="Courier New" w:cs="Courier New"/>
          <w:color w:val="000000"/>
          <w:spacing w:val="2"/>
          <w:sz w:val="20"/>
          <w:szCs w:val="20"/>
          <w:lang w:eastAsia="ru-RU"/>
        </w:rPr>
        <w:br/>
        <w:t>      Білімді, ғылымды және өндірісті біріктіру, жоғары оқу орнынан кейінгі білімді ғылым мен техниканың қазіргі кезеңдегі жетістіктері негізінде дамыту бүгінгі күнде экономиканы дамытудың басым бағыттарының бірі болып табылады.</w:t>
      </w:r>
      <w:r w:rsidRPr="00941AC2">
        <w:rPr>
          <w:rFonts w:ascii="Courier New" w:eastAsia="Times New Roman" w:hAnsi="Courier New" w:cs="Courier New"/>
          <w:color w:val="000000"/>
          <w:spacing w:val="2"/>
          <w:sz w:val="20"/>
          <w:szCs w:val="20"/>
          <w:lang w:eastAsia="ru-RU"/>
        </w:rPr>
        <w:br/>
        <w:t>      Ғылым саласында бірқатар шешілмеген проблемалар бар.</w:t>
      </w:r>
      <w:r w:rsidRPr="00941AC2">
        <w:rPr>
          <w:rFonts w:ascii="Courier New" w:eastAsia="Times New Roman" w:hAnsi="Courier New" w:cs="Courier New"/>
          <w:color w:val="000000"/>
          <w:spacing w:val="2"/>
          <w:sz w:val="20"/>
          <w:szCs w:val="20"/>
          <w:lang w:eastAsia="ru-RU"/>
        </w:rPr>
        <w:br/>
        <w:t>      Ескірген материалдық-техникалық база және зертхана жабдықтары сапалы ғылыми зерттеулерді жүргізуге мүмкіндік бермейді.</w:t>
      </w:r>
      <w:r w:rsidRPr="00941AC2">
        <w:rPr>
          <w:rFonts w:ascii="Courier New" w:eastAsia="Times New Roman" w:hAnsi="Courier New" w:cs="Courier New"/>
          <w:color w:val="000000"/>
          <w:spacing w:val="2"/>
          <w:sz w:val="20"/>
          <w:szCs w:val="20"/>
          <w:lang w:eastAsia="ru-RU"/>
        </w:rPr>
        <w:br/>
        <w:t xml:space="preserve">      Жобалау институттары мен конструкторлық бюролар санының жеткіліксіздігі өндірістегі технология трансфертін бәсеңдетеді. Жобалау </w:t>
      </w:r>
      <w:r w:rsidRPr="00941AC2">
        <w:rPr>
          <w:rFonts w:ascii="Courier New" w:eastAsia="Times New Roman" w:hAnsi="Courier New" w:cs="Courier New"/>
          <w:color w:val="000000"/>
          <w:spacing w:val="2"/>
          <w:sz w:val="20"/>
          <w:szCs w:val="20"/>
          <w:lang w:eastAsia="ru-RU"/>
        </w:rPr>
        <w:lastRenderedPageBreak/>
        <w:t>институттарының, конструкторлық бюролардың және өндірістің жоғары оқу орындарымен өзара қарым-қатынас тетігі жоқ.</w:t>
      </w:r>
      <w:r w:rsidRPr="00941AC2">
        <w:rPr>
          <w:rFonts w:ascii="Courier New" w:eastAsia="Times New Roman" w:hAnsi="Courier New" w:cs="Courier New"/>
          <w:color w:val="000000"/>
          <w:spacing w:val="2"/>
          <w:sz w:val="20"/>
          <w:szCs w:val="20"/>
          <w:lang w:eastAsia="ru-RU"/>
        </w:rPr>
        <w:br/>
        <w:t>      Жастарды ғылымға тарту үшін жағдайлар жасалмаған. Кадрлардың қартаюы байқалады.</w:t>
      </w:r>
      <w:r w:rsidRPr="00941AC2">
        <w:rPr>
          <w:rFonts w:ascii="Courier New" w:eastAsia="Times New Roman" w:hAnsi="Courier New" w:cs="Courier New"/>
          <w:color w:val="000000"/>
          <w:spacing w:val="2"/>
          <w:sz w:val="20"/>
          <w:szCs w:val="20"/>
          <w:lang w:eastAsia="ru-RU"/>
        </w:rPr>
        <w:br/>
        <w:t>      Ғылыми қызметкерлердің орташа жасы – 55-те.</w:t>
      </w:r>
      <w:r w:rsidRPr="00941AC2">
        <w:rPr>
          <w:rFonts w:ascii="Courier New" w:eastAsia="Times New Roman" w:hAnsi="Courier New" w:cs="Courier New"/>
          <w:color w:val="000000"/>
          <w:spacing w:val="2"/>
          <w:sz w:val="20"/>
          <w:szCs w:val="20"/>
          <w:lang w:eastAsia="ru-RU"/>
        </w:rPr>
        <w:br/>
        <w:t>      Қазақстанның жоғары оқу орындарының ғылыми әлеуеті аса тиімсіз пайдаланылады.</w:t>
      </w:r>
      <w:r w:rsidRPr="00941AC2">
        <w:rPr>
          <w:rFonts w:ascii="Courier New" w:eastAsia="Times New Roman" w:hAnsi="Courier New" w:cs="Courier New"/>
          <w:color w:val="000000"/>
          <w:spacing w:val="2"/>
          <w:sz w:val="20"/>
          <w:szCs w:val="20"/>
          <w:lang w:eastAsia="ru-RU"/>
        </w:rPr>
        <w:br/>
        <w:t>      Білімнің, ғылымның және өндірістің арасындағы байланыстың нашарлығы мына себептерге негізделген:</w:t>
      </w:r>
      <w:r w:rsidRPr="00941AC2">
        <w:rPr>
          <w:rFonts w:ascii="Courier New" w:eastAsia="Times New Roman" w:hAnsi="Courier New" w:cs="Courier New"/>
          <w:color w:val="000000"/>
          <w:spacing w:val="2"/>
          <w:sz w:val="20"/>
          <w:szCs w:val="20"/>
          <w:lang w:eastAsia="ru-RU"/>
        </w:rPr>
        <w:br/>
        <w:t>      жоғары оқу орындары мен ғылыми ұйымдар арасындағы ведомствоаралық кедергілер;</w:t>
      </w:r>
      <w:r w:rsidRPr="00941AC2">
        <w:rPr>
          <w:rFonts w:ascii="Courier New" w:eastAsia="Times New Roman" w:hAnsi="Courier New" w:cs="Courier New"/>
          <w:color w:val="000000"/>
          <w:spacing w:val="2"/>
          <w:sz w:val="20"/>
          <w:szCs w:val="20"/>
          <w:lang w:eastAsia="ru-RU"/>
        </w:rPr>
        <w:br/>
        <w:t>      жоғары оқу орындарының ғылымын жеткіліксіз қаржыландыру;</w:t>
      </w:r>
      <w:r w:rsidRPr="00941AC2">
        <w:rPr>
          <w:rFonts w:ascii="Courier New" w:eastAsia="Times New Roman" w:hAnsi="Courier New" w:cs="Courier New"/>
          <w:color w:val="000000"/>
          <w:spacing w:val="2"/>
          <w:sz w:val="20"/>
          <w:szCs w:val="20"/>
          <w:lang w:eastAsia="ru-RU"/>
        </w:rPr>
        <w:br/>
        <w:t>      ғылым мен техниканың жетістіктеріне орай әрекет етуге, өндірістің өзгерген сұранысын есепке алуға мүмкіндік бермейтін білім беру процесін шамадан тыс әкімшілендіру;</w:t>
      </w:r>
      <w:r w:rsidRPr="00941AC2">
        <w:rPr>
          <w:rFonts w:ascii="Courier New" w:eastAsia="Times New Roman" w:hAnsi="Courier New" w:cs="Courier New"/>
          <w:color w:val="000000"/>
          <w:spacing w:val="2"/>
          <w:sz w:val="20"/>
          <w:szCs w:val="20"/>
          <w:lang w:eastAsia="ru-RU"/>
        </w:rPr>
        <w:br/>
        <w:t>      жеке меншік сектордың білімді, ғылымды және инновациялық қызметті қаржыландыруды жүзеге асыруға экономикалық ынталандыру шараларының болмауы.</w:t>
      </w:r>
      <w:r w:rsidRPr="00941AC2">
        <w:rPr>
          <w:rFonts w:ascii="Courier New" w:eastAsia="Times New Roman" w:hAnsi="Courier New" w:cs="Courier New"/>
          <w:color w:val="000000"/>
          <w:spacing w:val="2"/>
          <w:sz w:val="20"/>
          <w:szCs w:val="20"/>
          <w:lang w:eastAsia="ru-RU"/>
        </w:rPr>
        <w:br/>
        <w:t>      Қазақстанда әзірлемелерді орындайтын және ғылыми-зерттеу және тәжірибелік-конструкторлық жұмыстарды нәтижесіне жеткізуді қамтамасыз ететін, оларды тәжірибе жүзінде іске асыратын инновациялық құрылымды қолдаудың институционалды нысандары дамымаған.</w:t>
      </w:r>
      <w:r w:rsidRPr="00941AC2">
        <w:rPr>
          <w:rFonts w:ascii="Courier New" w:eastAsia="Times New Roman" w:hAnsi="Courier New" w:cs="Courier New"/>
          <w:color w:val="000000"/>
          <w:spacing w:val="2"/>
          <w:sz w:val="20"/>
          <w:szCs w:val="20"/>
          <w:lang w:eastAsia="ru-RU"/>
        </w:rPr>
        <w:br/>
        <w:t>      Қазақстандағы ғылыми әзірлемелердің үлес салмағы дамыған елдерде қабылданған деңгейден он есе төмен қалып отыр.</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Тәрбие жұмысы және жастар саясаты</w:t>
      </w:r>
      <w:r w:rsidRPr="00941AC2">
        <w:rPr>
          <w:rFonts w:ascii="Courier New" w:eastAsia="Times New Roman" w:hAnsi="Courier New" w:cs="Courier New"/>
          <w:color w:val="000000"/>
          <w:spacing w:val="2"/>
          <w:sz w:val="20"/>
          <w:szCs w:val="20"/>
          <w:lang w:eastAsia="ru-RU"/>
        </w:rPr>
        <w:br/>
        <w:t>      Білім беру жүйесін жаңғыртудың маңызды міндеттерінің бірі – өкілдері бәсекеге қабілетті білімді меңгерген, ой-өрісі дамыған ғана емес, жоғары азаматтық және адамгершілік ұстанымы, отансүйгіштік сезімі мен әлеуметтік жауапкершілігі қалыптасқан зияткер ұлтты қалыптастыру болып табылады.</w:t>
      </w:r>
      <w:r w:rsidRPr="00941AC2">
        <w:rPr>
          <w:rFonts w:ascii="Courier New" w:eastAsia="Times New Roman" w:hAnsi="Courier New" w:cs="Courier New"/>
          <w:color w:val="000000"/>
          <w:spacing w:val="2"/>
          <w:sz w:val="20"/>
          <w:szCs w:val="20"/>
          <w:lang w:eastAsia="ru-RU"/>
        </w:rPr>
        <w:br/>
        <w:t>      2010 жылдың басында 14–29 жас аралығындағы халықтың саны жалпы халықтың 28,7 %-ын құрайды. Ауылдық жерлерде тұратын жастардың үлесі – 49,1 %.</w:t>
      </w:r>
      <w:r w:rsidRPr="00941AC2">
        <w:rPr>
          <w:rFonts w:ascii="Courier New" w:eastAsia="Times New Roman" w:hAnsi="Courier New" w:cs="Courier New"/>
          <w:color w:val="000000"/>
          <w:spacing w:val="2"/>
          <w:sz w:val="20"/>
          <w:szCs w:val="20"/>
          <w:lang w:eastAsia="ru-RU"/>
        </w:rPr>
        <w:br/>
        <w:t>      2010 жылдың басында туылғаннан бастап 18 жасқа дейінгі жас өспірімдердің саны 5 млн. адамға жуық. Балалардың құқығы мен мүдделерін қорғауды жергілікті атқарушы органдардағы мамандар қамтамасыз етеді.</w:t>
      </w:r>
      <w:r w:rsidRPr="00941AC2">
        <w:rPr>
          <w:rFonts w:ascii="Courier New" w:eastAsia="Times New Roman" w:hAnsi="Courier New" w:cs="Courier New"/>
          <w:color w:val="000000"/>
          <w:spacing w:val="2"/>
          <w:sz w:val="20"/>
          <w:szCs w:val="20"/>
          <w:lang w:eastAsia="ru-RU"/>
        </w:rPr>
        <w:br/>
        <w:t>      Мемлекеттік жастар саясаты саласында мынадай проблемалар орын алып отыр.</w:t>
      </w:r>
      <w:r w:rsidRPr="00941AC2">
        <w:rPr>
          <w:rFonts w:ascii="Courier New" w:eastAsia="Times New Roman" w:hAnsi="Courier New" w:cs="Courier New"/>
          <w:color w:val="000000"/>
          <w:spacing w:val="2"/>
          <w:sz w:val="20"/>
          <w:szCs w:val="20"/>
          <w:lang w:eastAsia="ru-RU"/>
        </w:rPr>
        <w:br/>
        <w:t>      Жастар арасындағы тәрбие жұмысын үйлестірудің орталықтандырылған жүйесі жоқ.</w:t>
      </w:r>
      <w:r w:rsidRPr="00941AC2">
        <w:rPr>
          <w:rFonts w:ascii="Courier New" w:eastAsia="Times New Roman" w:hAnsi="Courier New" w:cs="Courier New"/>
          <w:color w:val="000000"/>
          <w:spacing w:val="2"/>
          <w:sz w:val="20"/>
          <w:szCs w:val="20"/>
          <w:lang w:eastAsia="ru-RU"/>
        </w:rPr>
        <w:br/>
        <w:t>      2008 - 2009 жылдардағы әлеуметтік сауалдың деректері бойынша жастар ұйымдарының қызметіне қатысатын жастардың үлесі жастардың жалпы санының 22 %-ын құрайды.</w:t>
      </w:r>
      <w:r w:rsidRPr="00941AC2">
        <w:rPr>
          <w:rFonts w:ascii="Courier New" w:eastAsia="Times New Roman" w:hAnsi="Courier New" w:cs="Courier New"/>
          <w:color w:val="000000"/>
          <w:spacing w:val="2"/>
          <w:sz w:val="20"/>
          <w:szCs w:val="20"/>
          <w:lang w:eastAsia="ru-RU"/>
        </w:rPr>
        <w:br/>
        <w:t>      Өкілді органдардағы жастар саясатының мәселелері бойынша шешімдерді қабылдауға қатысатын жастардың үлесі 1 %-ға жетпейді.</w:t>
      </w:r>
      <w:r w:rsidRPr="00941AC2">
        <w:rPr>
          <w:rFonts w:ascii="Courier New" w:eastAsia="Times New Roman" w:hAnsi="Courier New" w:cs="Courier New"/>
          <w:color w:val="000000"/>
          <w:spacing w:val="2"/>
          <w:sz w:val="20"/>
          <w:szCs w:val="20"/>
          <w:lang w:eastAsia="ru-RU"/>
        </w:rPr>
        <w:br/>
        <w:t>      Әлеуметтік сауалдың нәтижелері респонденттердің 64 %-ы мемлекеттік жоғары оқу орындарын жемқорлыққа аса бейім деп санайды, 54 %-ы жоғары оқу орындарында жемқорлықтың деңгейін жоғары деп бағалайды, 28 %-ы дипломдарды «сатып алу» фактілерін көрсетеді.</w:t>
      </w:r>
      <w:r w:rsidRPr="00941AC2">
        <w:rPr>
          <w:rFonts w:ascii="Courier New" w:eastAsia="Times New Roman" w:hAnsi="Courier New" w:cs="Courier New"/>
          <w:color w:val="000000"/>
          <w:spacing w:val="2"/>
          <w:sz w:val="20"/>
          <w:szCs w:val="20"/>
          <w:lang w:eastAsia="ru-RU"/>
        </w:rPr>
        <w:br/>
        <w:t>      Барлық балалар үшін өз құқықтарын толығымен пайдалану қамтамасыз етілмеген.</w:t>
      </w:r>
      <w:r w:rsidRPr="00941AC2">
        <w:rPr>
          <w:rFonts w:ascii="Courier New" w:eastAsia="Times New Roman" w:hAnsi="Courier New" w:cs="Courier New"/>
          <w:color w:val="000000"/>
          <w:spacing w:val="2"/>
          <w:sz w:val="20"/>
          <w:szCs w:val="20"/>
          <w:lang w:eastAsia="ru-RU"/>
        </w:rPr>
        <w:br/>
        <w:t xml:space="preserve">      Одан басқа, білім саласында білім беру статистикасы мәліметінің біртұтас базасы жоқ. Білім берудің мемлекеттік статистика нысандарында кең </w:t>
      </w:r>
      <w:r w:rsidRPr="00941AC2">
        <w:rPr>
          <w:rFonts w:ascii="Courier New" w:eastAsia="Times New Roman" w:hAnsi="Courier New" w:cs="Courier New"/>
          <w:color w:val="000000"/>
          <w:spacing w:val="2"/>
          <w:sz w:val="20"/>
          <w:szCs w:val="20"/>
          <w:lang w:eastAsia="ru-RU"/>
        </w:rPr>
        <w:lastRenderedPageBreak/>
        <w:t>жарияланымдар жоқ, біріктірілмеген, олар бойынша терең талдау жоқ әрі қоғамның көпшілігіне қолжетімсіз. Білім берудің ұлттық статистикасының көрсеткіштері халықаралық статистиканың талаптарына сай емес.</w:t>
      </w:r>
      <w:r w:rsidRPr="00941AC2">
        <w:rPr>
          <w:rFonts w:ascii="Courier New" w:eastAsia="Times New Roman" w:hAnsi="Courier New" w:cs="Courier New"/>
          <w:color w:val="000000"/>
          <w:spacing w:val="2"/>
          <w:sz w:val="20"/>
          <w:szCs w:val="20"/>
          <w:lang w:eastAsia="ru-RU"/>
        </w:rPr>
        <w:br/>
        <w:t>      Осылайша, білім берудегі ахуалды талдау мыналарды көрсетеді.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Күшті жақтары:</w:t>
      </w:r>
      <w:r w:rsidRPr="00941AC2">
        <w:rPr>
          <w:rFonts w:ascii="Courier New" w:eastAsia="Times New Roman" w:hAnsi="Courier New" w:cs="Courier New"/>
          <w:color w:val="000000"/>
          <w:spacing w:val="2"/>
          <w:sz w:val="20"/>
          <w:szCs w:val="20"/>
          <w:lang w:eastAsia="ru-RU"/>
        </w:rPr>
        <w:br/>
        <w:t>      білімді дамытудың нақты айқындалған басым бағыттары;</w:t>
      </w:r>
      <w:r w:rsidRPr="00941AC2">
        <w:rPr>
          <w:rFonts w:ascii="Courier New" w:eastAsia="Times New Roman" w:hAnsi="Courier New" w:cs="Courier New"/>
          <w:color w:val="000000"/>
          <w:spacing w:val="2"/>
          <w:sz w:val="20"/>
          <w:szCs w:val="20"/>
          <w:lang w:eastAsia="ru-RU"/>
        </w:rPr>
        <w:br/>
        <w:t>      мектепке дейінгі және орта білім объектілері желісінің ұлғаюы;</w:t>
      </w:r>
      <w:r w:rsidRPr="00941AC2">
        <w:rPr>
          <w:rFonts w:ascii="Courier New" w:eastAsia="Times New Roman" w:hAnsi="Courier New" w:cs="Courier New"/>
          <w:color w:val="000000"/>
          <w:spacing w:val="2"/>
          <w:sz w:val="20"/>
          <w:szCs w:val="20"/>
          <w:lang w:eastAsia="ru-RU"/>
        </w:rPr>
        <w:br/>
        <w:t>      білім берудің әрбір деңгейі бойынша ұлттық және республикалық орталықтардың болуы;</w:t>
      </w:r>
      <w:r w:rsidRPr="00941AC2">
        <w:rPr>
          <w:rFonts w:ascii="Courier New" w:eastAsia="Times New Roman" w:hAnsi="Courier New" w:cs="Courier New"/>
          <w:color w:val="000000"/>
          <w:spacing w:val="2"/>
          <w:sz w:val="20"/>
          <w:szCs w:val="20"/>
          <w:lang w:eastAsia="ru-RU"/>
        </w:rPr>
        <w:br/>
        <w:t>      қазақстандық білім беру құрылымының Білім берудің халықаралық стандарты жіктеуішімен сәйкестігі;</w:t>
      </w:r>
      <w:r w:rsidRPr="00941AC2">
        <w:rPr>
          <w:rFonts w:ascii="Courier New" w:eastAsia="Times New Roman" w:hAnsi="Courier New" w:cs="Courier New"/>
          <w:color w:val="000000"/>
          <w:spacing w:val="2"/>
          <w:sz w:val="20"/>
          <w:szCs w:val="20"/>
          <w:lang w:eastAsia="ru-RU"/>
        </w:rPr>
        <w:br/>
        <w:t>      техникалық және кәсіптік білімді қайта құрылымдау;</w:t>
      </w:r>
      <w:r w:rsidRPr="00941AC2">
        <w:rPr>
          <w:rFonts w:ascii="Courier New" w:eastAsia="Times New Roman" w:hAnsi="Courier New" w:cs="Courier New"/>
          <w:color w:val="000000"/>
          <w:spacing w:val="2"/>
          <w:sz w:val="20"/>
          <w:szCs w:val="20"/>
          <w:lang w:eastAsia="ru-RU"/>
        </w:rPr>
        <w:br/>
        <w:t>      Ұлттық білім беру сапасын бағалау жүйесінің қызмет етуі;</w:t>
      </w:r>
      <w:r w:rsidRPr="00941AC2">
        <w:rPr>
          <w:rFonts w:ascii="Courier New" w:eastAsia="Times New Roman" w:hAnsi="Courier New" w:cs="Courier New"/>
          <w:color w:val="000000"/>
          <w:spacing w:val="2"/>
          <w:sz w:val="20"/>
          <w:szCs w:val="20"/>
          <w:lang w:eastAsia="ru-RU"/>
        </w:rPr>
        <w:br/>
        <w:t>      TIMSS – 2007 халықаралық зерттеуіндегі жоғары көрсеткіштер;</w:t>
      </w:r>
      <w:r w:rsidRPr="00941AC2">
        <w:rPr>
          <w:rFonts w:ascii="Courier New" w:eastAsia="Times New Roman" w:hAnsi="Courier New" w:cs="Courier New"/>
          <w:color w:val="000000"/>
          <w:spacing w:val="2"/>
          <w:sz w:val="20"/>
          <w:szCs w:val="20"/>
          <w:lang w:eastAsia="ru-RU"/>
        </w:rPr>
        <w:br/>
        <w:t>      Еуропалық білім беру кеңістігіне кіру.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Әлсіз жақтары:</w:t>
      </w:r>
      <w:r w:rsidRPr="00941AC2">
        <w:rPr>
          <w:rFonts w:ascii="Courier New" w:eastAsia="Times New Roman" w:hAnsi="Courier New" w:cs="Courier New"/>
          <w:color w:val="000000"/>
          <w:spacing w:val="2"/>
          <w:sz w:val="20"/>
          <w:szCs w:val="20"/>
          <w:lang w:eastAsia="ru-RU"/>
        </w:rPr>
        <w:br/>
        <w:t>      білім беруді қаржыландырудың жеткіліксіздігі;</w:t>
      </w:r>
      <w:r w:rsidRPr="00941AC2">
        <w:rPr>
          <w:rFonts w:ascii="Courier New" w:eastAsia="Times New Roman" w:hAnsi="Courier New" w:cs="Courier New"/>
          <w:color w:val="000000"/>
          <w:spacing w:val="2"/>
          <w:sz w:val="20"/>
          <w:szCs w:val="20"/>
          <w:lang w:eastAsia="ru-RU"/>
        </w:rPr>
        <w:br/>
        <w:t>      педагог кәсібі мәртебесінің төмендігі;</w:t>
      </w:r>
      <w:r w:rsidRPr="00941AC2">
        <w:rPr>
          <w:rFonts w:ascii="Courier New" w:eastAsia="Times New Roman" w:hAnsi="Courier New" w:cs="Courier New"/>
          <w:color w:val="000000"/>
          <w:spacing w:val="2"/>
          <w:sz w:val="20"/>
          <w:szCs w:val="20"/>
          <w:lang w:eastAsia="ru-RU"/>
        </w:rPr>
        <w:br/>
        <w:t>      педагог кадрларды даярлау сапасының жеткіліксіздігі;</w:t>
      </w:r>
      <w:r w:rsidRPr="00941AC2">
        <w:rPr>
          <w:rFonts w:ascii="Courier New" w:eastAsia="Times New Roman" w:hAnsi="Courier New" w:cs="Courier New"/>
          <w:color w:val="000000"/>
          <w:spacing w:val="2"/>
          <w:sz w:val="20"/>
          <w:szCs w:val="20"/>
          <w:lang w:eastAsia="ru-RU"/>
        </w:rPr>
        <w:br/>
        <w:t>      жоғары білікті педагог кадрлардың тапшылығы;</w:t>
      </w:r>
      <w:r w:rsidRPr="00941AC2">
        <w:rPr>
          <w:rFonts w:ascii="Courier New" w:eastAsia="Times New Roman" w:hAnsi="Courier New" w:cs="Courier New"/>
          <w:color w:val="000000"/>
          <w:spacing w:val="2"/>
          <w:sz w:val="20"/>
          <w:szCs w:val="20"/>
          <w:lang w:eastAsia="ru-RU"/>
        </w:rPr>
        <w:br/>
        <w:t>      балалар құқықтарын қорғау мамандарының саны жеткіліксіз;</w:t>
      </w:r>
      <w:r w:rsidRPr="00941AC2">
        <w:rPr>
          <w:rFonts w:ascii="Courier New" w:eastAsia="Times New Roman" w:hAnsi="Courier New" w:cs="Courier New"/>
          <w:color w:val="000000"/>
          <w:spacing w:val="2"/>
          <w:sz w:val="20"/>
          <w:szCs w:val="20"/>
          <w:lang w:eastAsia="ru-RU"/>
        </w:rPr>
        <w:br/>
        <w:t>      білім берудегі менеджменттің нашар дамуы;</w:t>
      </w:r>
      <w:r w:rsidRPr="00941AC2">
        <w:rPr>
          <w:rFonts w:ascii="Courier New" w:eastAsia="Times New Roman" w:hAnsi="Courier New" w:cs="Courier New"/>
          <w:color w:val="000000"/>
          <w:spacing w:val="2"/>
          <w:sz w:val="20"/>
          <w:szCs w:val="20"/>
          <w:lang w:eastAsia="ru-RU"/>
        </w:rPr>
        <w:br/>
        <w:t>      білім беру саласында мемлекеттік – жеке-әріптестік (бұдан әрі – МЖӘ) жүйесі толық дамымаған;</w:t>
      </w:r>
      <w:r w:rsidRPr="00941AC2">
        <w:rPr>
          <w:rFonts w:ascii="Courier New" w:eastAsia="Times New Roman" w:hAnsi="Courier New" w:cs="Courier New"/>
          <w:color w:val="000000"/>
          <w:spacing w:val="2"/>
          <w:sz w:val="20"/>
          <w:szCs w:val="20"/>
          <w:lang w:eastAsia="ru-RU"/>
        </w:rPr>
        <w:br/>
        <w:t>      білім беруді ақпараттандырудың нашар дамуы;</w:t>
      </w:r>
      <w:r w:rsidRPr="00941AC2">
        <w:rPr>
          <w:rFonts w:ascii="Courier New" w:eastAsia="Times New Roman" w:hAnsi="Courier New" w:cs="Courier New"/>
          <w:color w:val="000000"/>
          <w:spacing w:val="2"/>
          <w:sz w:val="20"/>
          <w:szCs w:val="20"/>
          <w:lang w:eastAsia="ru-RU"/>
        </w:rPr>
        <w:br/>
        <w:t>      білім беру статистикасы халықаралық стандарттарға сәйкес емес және білім алушыларға қолжетімсіз;</w:t>
      </w:r>
      <w:r w:rsidRPr="00941AC2">
        <w:rPr>
          <w:rFonts w:ascii="Courier New" w:eastAsia="Times New Roman" w:hAnsi="Courier New" w:cs="Courier New"/>
          <w:color w:val="000000"/>
          <w:spacing w:val="2"/>
          <w:sz w:val="20"/>
          <w:szCs w:val="20"/>
          <w:lang w:eastAsia="ru-RU"/>
        </w:rPr>
        <w:br/>
        <w:t>      мектепке дейінгі тәрбиемен және оқытумен төмен қамтылуы;</w:t>
      </w:r>
      <w:r w:rsidRPr="00941AC2">
        <w:rPr>
          <w:rFonts w:ascii="Courier New" w:eastAsia="Times New Roman" w:hAnsi="Courier New" w:cs="Courier New"/>
          <w:color w:val="000000"/>
          <w:spacing w:val="2"/>
          <w:sz w:val="20"/>
          <w:szCs w:val="20"/>
          <w:lang w:eastAsia="ru-RU"/>
        </w:rPr>
        <w:br/>
        <w:t>      жалпы орта және жоғары білім мазмұнының бірігуінің жоқтығы;</w:t>
      </w:r>
      <w:r w:rsidRPr="00941AC2">
        <w:rPr>
          <w:rFonts w:ascii="Courier New" w:eastAsia="Times New Roman" w:hAnsi="Courier New" w:cs="Courier New"/>
          <w:color w:val="000000"/>
          <w:spacing w:val="2"/>
          <w:sz w:val="20"/>
          <w:szCs w:val="20"/>
          <w:lang w:eastAsia="ru-RU"/>
        </w:rPr>
        <w:br/>
        <w:t>      білім беру ұйымдарының материалдық-техникалық базасының нашарлығы;</w:t>
      </w:r>
      <w:r w:rsidRPr="00941AC2">
        <w:rPr>
          <w:rFonts w:ascii="Courier New" w:eastAsia="Times New Roman" w:hAnsi="Courier New" w:cs="Courier New"/>
          <w:color w:val="000000"/>
          <w:spacing w:val="2"/>
          <w:sz w:val="20"/>
          <w:szCs w:val="20"/>
          <w:lang w:eastAsia="ru-RU"/>
        </w:rPr>
        <w:br/>
        <w:t>      ШЖМ ұсынатын білім беру қызметтері сапасының нашарлығы;</w:t>
      </w:r>
      <w:r w:rsidRPr="00941AC2">
        <w:rPr>
          <w:rFonts w:ascii="Courier New" w:eastAsia="Times New Roman" w:hAnsi="Courier New" w:cs="Courier New"/>
          <w:color w:val="000000"/>
          <w:spacing w:val="2"/>
          <w:sz w:val="20"/>
          <w:szCs w:val="20"/>
          <w:lang w:eastAsia="ru-RU"/>
        </w:rPr>
        <w:br/>
        <w:t>      инклюзивті білімнің нашар дамуы;</w:t>
      </w:r>
      <w:r w:rsidRPr="00941AC2">
        <w:rPr>
          <w:rFonts w:ascii="Courier New" w:eastAsia="Times New Roman" w:hAnsi="Courier New" w:cs="Courier New"/>
          <w:color w:val="000000"/>
          <w:spacing w:val="2"/>
          <w:sz w:val="20"/>
          <w:szCs w:val="20"/>
          <w:lang w:eastAsia="ru-RU"/>
        </w:rPr>
        <w:br/>
        <w:t>      ұлттық біліктілік жүйесінің жоқтығы;</w:t>
      </w:r>
      <w:r w:rsidRPr="00941AC2">
        <w:rPr>
          <w:rFonts w:ascii="Courier New" w:eastAsia="Times New Roman" w:hAnsi="Courier New" w:cs="Courier New"/>
          <w:color w:val="000000"/>
          <w:spacing w:val="2"/>
          <w:sz w:val="20"/>
          <w:szCs w:val="20"/>
          <w:lang w:eastAsia="ru-RU"/>
        </w:rPr>
        <w:br/>
        <w:t>      колледждер мен ЖОО бітірушілерінің біліктілігіне білім беру жүйесінің ұсынысы мен жұмыс берушілердің сұранысының арасындағы теңдіктің жоқтығы;</w:t>
      </w:r>
      <w:r w:rsidRPr="00941AC2">
        <w:rPr>
          <w:rFonts w:ascii="Courier New" w:eastAsia="Times New Roman" w:hAnsi="Courier New" w:cs="Courier New"/>
          <w:color w:val="000000"/>
          <w:spacing w:val="2"/>
          <w:sz w:val="20"/>
          <w:szCs w:val="20"/>
          <w:lang w:eastAsia="ru-RU"/>
        </w:rPr>
        <w:br/>
        <w:t>      жоғары білім мен ғылымның ықпалдасуының жоқтығы.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Мүмкіндіктер:</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b/>
          <w:bCs/>
          <w:color w:val="000000"/>
          <w:spacing w:val="2"/>
          <w:sz w:val="20"/>
          <w:szCs w:val="20"/>
          <w:bdr w:val="none" w:sz="0" w:space="0" w:color="auto" w:frame="1"/>
          <w:lang w:eastAsia="ru-RU"/>
        </w:rPr>
        <w:t>Мемлекет үшін:</w:t>
      </w:r>
      <w:r w:rsidRPr="00941AC2">
        <w:rPr>
          <w:rFonts w:ascii="Courier New" w:eastAsia="Times New Roman" w:hAnsi="Courier New" w:cs="Courier New"/>
          <w:color w:val="000000"/>
          <w:spacing w:val="2"/>
          <w:sz w:val="20"/>
          <w:szCs w:val="20"/>
          <w:lang w:eastAsia="ru-RU"/>
        </w:rPr>
        <w:br/>
        <w:t>      қазақстандық білімнің бәсекеге қабілеттілігін арттыру;</w:t>
      </w:r>
      <w:r w:rsidRPr="00941AC2">
        <w:rPr>
          <w:rFonts w:ascii="Courier New" w:eastAsia="Times New Roman" w:hAnsi="Courier New" w:cs="Courier New"/>
          <w:color w:val="000000"/>
          <w:spacing w:val="2"/>
          <w:sz w:val="20"/>
          <w:szCs w:val="20"/>
          <w:lang w:eastAsia="ru-RU"/>
        </w:rPr>
        <w:br/>
        <w:t>      адами капиталдың сапасын арттыру;</w:t>
      </w:r>
      <w:r w:rsidRPr="00941AC2">
        <w:rPr>
          <w:rFonts w:ascii="Courier New" w:eastAsia="Times New Roman" w:hAnsi="Courier New" w:cs="Courier New"/>
          <w:color w:val="000000"/>
          <w:spacing w:val="2"/>
          <w:sz w:val="20"/>
          <w:szCs w:val="20"/>
          <w:lang w:eastAsia="ru-RU"/>
        </w:rPr>
        <w:br/>
        <w:t>      балалардың өмір сапасының әлеуметтік құқықтық кепілдіктерін қамтамасыз ету;</w:t>
      </w:r>
      <w:r w:rsidRPr="00941AC2">
        <w:rPr>
          <w:rFonts w:ascii="Courier New" w:eastAsia="Times New Roman" w:hAnsi="Courier New" w:cs="Courier New"/>
          <w:color w:val="000000"/>
          <w:spacing w:val="2"/>
          <w:sz w:val="20"/>
          <w:szCs w:val="20"/>
          <w:lang w:eastAsia="ru-RU"/>
        </w:rPr>
        <w:br/>
        <w:t>      еңбек ресурстарын пайдалану тиімділігін арттыру;</w:t>
      </w:r>
      <w:r w:rsidRPr="00941AC2">
        <w:rPr>
          <w:rFonts w:ascii="Courier New" w:eastAsia="Times New Roman" w:hAnsi="Courier New" w:cs="Courier New"/>
          <w:color w:val="000000"/>
          <w:spacing w:val="2"/>
          <w:sz w:val="20"/>
          <w:szCs w:val="20"/>
          <w:lang w:eastAsia="ru-RU"/>
        </w:rPr>
        <w:br/>
        <w:t>      ұлттық экономиканы тұрақтандыру;</w:t>
      </w:r>
      <w:r w:rsidRPr="00941AC2">
        <w:rPr>
          <w:rFonts w:ascii="Courier New" w:eastAsia="Times New Roman" w:hAnsi="Courier New" w:cs="Courier New"/>
          <w:color w:val="000000"/>
          <w:spacing w:val="2"/>
          <w:sz w:val="20"/>
          <w:szCs w:val="20"/>
          <w:lang w:eastAsia="ru-RU"/>
        </w:rPr>
        <w:br/>
        <w:t>      халықаралық ұйымдар мен жұмыс берушілер тарапынан білімді инвестициялық қолдау;</w:t>
      </w:r>
      <w:r w:rsidRPr="00941AC2">
        <w:rPr>
          <w:rFonts w:ascii="Courier New" w:eastAsia="Times New Roman" w:hAnsi="Courier New" w:cs="Courier New"/>
          <w:color w:val="000000"/>
          <w:spacing w:val="2"/>
          <w:sz w:val="20"/>
          <w:szCs w:val="20"/>
          <w:lang w:eastAsia="ru-RU"/>
        </w:rPr>
        <w:br/>
        <w:t>      білім беру саласында басқарудың жаңа тиімді әдістерінің пайда болуы;</w:t>
      </w:r>
      <w:r w:rsidRPr="00941AC2">
        <w:rPr>
          <w:rFonts w:ascii="Courier New" w:eastAsia="Times New Roman" w:hAnsi="Courier New" w:cs="Courier New"/>
          <w:color w:val="000000"/>
          <w:spacing w:val="2"/>
          <w:sz w:val="20"/>
          <w:szCs w:val="20"/>
          <w:lang w:eastAsia="ru-RU"/>
        </w:rPr>
        <w:br/>
        <w:t>      оқушылар арасында спортты өрістету;</w:t>
      </w:r>
      <w:r w:rsidRPr="00941AC2">
        <w:rPr>
          <w:rFonts w:ascii="Courier New" w:eastAsia="Times New Roman" w:hAnsi="Courier New" w:cs="Courier New"/>
          <w:color w:val="000000"/>
          <w:spacing w:val="2"/>
          <w:sz w:val="20"/>
          <w:szCs w:val="20"/>
          <w:lang w:eastAsia="ru-RU"/>
        </w:rPr>
        <w:br/>
        <w:t>      бюджет қаражатын пайдаланудың тиімділігін арттыру;</w:t>
      </w:r>
      <w:r w:rsidRPr="00941AC2">
        <w:rPr>
          <w:rFonts w:ascii="Courier New" w:eastAsia="Times New Roman" w:hAnsi="Courier New" w:cs="Courier New"/>
          <w:color w:val="000000"/>
          <w:spacing w:val="2"/>
          <w:sz w:val="20"/>
          <w:szCs w:val="20"/>
          <w:lang w:eastAsia="ru-RU"/>
        </w:rPr>
        <w:br/>
        <w:t>      білім беру саласының қолжетімділігін, тартымдылығын, сапасын, ашықтығын арттыру;</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ел экономикасының орнықты өсуін қамтамасыз ету;</w:t>
      </w:r>
      <w:r w:rsidRPr="00941AC2">
        <w:rPr>
          <w:rFonts w:ascii="Courier New" w:eastAsia="Times New Roman" w:hAnsi="Courier New" w:cs="Courier New"/>
          <w:color w:val="000000"/>
          <w:spacing w:val="2"/>
          <w:sz w:val="20"/>
          <w:szCs w:val="20"/>
          <w:lang w:eastAsia="ru-RU"/>
        </w:rPr>
        <w:br/>
        <w:t>      халықаралық рейтингтердің көрсеткіштерін жақсарту;</w:t>
      </w:r>
      <w:r w:rsidRPr="00941AC2">
        <w:rPr>
          <w:rFonts w:ascii="Courier New" w:eastAsia="Times New Roman" w:hAnsi="Courier New" w:cs="Courier New"/>
          <w:color w:val="000000"/>
          <w:spacing w:val="2"/>
          <w:sz w:val="20"/>
          <w:szCs w:val="20"/>
          <w:lang w:eastAsia="ru-RU"/>
        </w:rPr>
        <w:br/>
        <w:t>      ата-аналардың бала тәрбиелеудегі жауапкершілігін арттыру;</w:t>
      </w:r>
      <w:r w:rsidRPr="00941AC2">
        <w:rPr>
          <w:rFonts w:ascii="Courier New" w:eastAsia="Times New Roman" w:hAnsi="Courier New" w:cs="Courier New"/>
          <w:color w:val="000000"/>
          <w:spacing w:val="2"/>
          <w:sz w:val="20"/>
          <w:szCs w:val="20"/>
          <w:lang w:eastAsia="ru-RU"/>
        </w:rPr>
        <w:br/>
        <w:t>      мектепке дейінгі тәрбие мен оқытуға қолжетімділікті қамтамасыз ету;</w:t>
      </w:r>
      <w:r w:rsidRPr="00941AC2">
        <w:rPr>
          <w:rFonts w:ascii="Courier New" w:eastAsia="Times New Roman" w:hAnsi="Courier New" w:cs="Courier New"/>
          <w:color w:val="000000"/>
          <w:spacing w:val="2"/>
          <w:sz w:val="20"/>
          <w:szCs w:val="20"/>
          <w:lang w:eastAsia="ru-RU"/>
        </w:rPr>
        <w:br/>
        <w:t>      педагог кәсібіне қызығушылық тудыру;</w:t>
      </w:r>
      <w:r w:rsidRPr="00941AC2">
        <w:rPr>
          <w:rFonts w:ascii="Courier New" w:eastAsia="Times New Roman" w:hAnsi="Courier New" w:cs="Courier New"/>
          <w:color w:val="000000"/>
          <w:spacing w:val="2"/>
          <w:sz w:val="20"/>
          <w:szCs w:val="20"/>
          <w:lang w:eastAsia="ru-RU"/>
        </w:rPr>
        <w:br/>
        <w:t>      бүкіл қызмет уақытында оқыту, оның ішінде шетелде оқыту және кәсіби құзыреттілігін дамыту.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Ата-аналар үшін:</w:t>
      </w:r>
      <w:r w:rsidRPr="00941AC2">
        <w:rPr>
          <w:rFonts w:ascii="Courier New" w:eastAsia="Times New Roman" w:hAnsi="Courier New" w:cs="Courier New"/>
          <w:color w:val="000000"/>
          <w:spacing w:val="2"/>
          <w:sz w:val="20"/>
          <w:szCs w:val="20"/>
          <w:lang w:eastAsia="ru-RU"/>
        </w:rPr>
        <w:br/>
        <w:t>      білім беру ұйымдарын таңдау мүмкіндігі;</w:t>
      </w:r>
      <w:r w:rsidRPr="00941AC2">
        <w:rPr>
          <w:rFonts w:ascii="Courier New" w:eastAsia="Times New Roman" w:hAnsi="Courier New" w:cs="Courier New"/>
          <w:color w:val="000000"/>
          <w:spacing w:val="2"/>
          <w:sz w:val="20"/>
          <w:szCs w:val="20"/>
          <w:lang w:eastAsia="ru-RU"/>
        </w:rPr>
        <w:br/>
        <w:t>      білім беруді басқаруға қатысу;</w:t>
      </w:r>
      <w:r w:rsidRPr="00941AC2">
        <w:rPr>
          <w:rFonts w:ascii="Courier New" w:eastAsia="Times New Roman" w:hAnsi="Courier New" w:cs="Courier New"/>
          <w:color w:val="000000"/>
          <w:spacing w:val="2"/>
          <w:sz w:val="20"/>
          <w:szCs w:val="20"/>
          <w:lang w:eastAsia="ru-RU"/>
        </w:rPr>
        <w:br/>
        <w:t>      мектепке дейінгі тәрбиенің және оқытудың еркін қолжетімділігін қамтамасыз ету;</w:t>
      </w:r>
      <w:r w:rsidRPr="00941AC2">
        <w:rPr>
          <w:rFonts w:ascii="Courier New" w:eastAsia="Times New Roman" w:hAnsi="Courier New" w:cs="Courier New"/>
          <w:color w:val="000000"/>
          <w:spacing w:val="2"/>
          <w:sz w:val="20"/>
          <w:szCs w:val="20"/>
          <w:lang w:eastAsia="ru-RU"/>
        </w:rPr>
        <w:br/>
        <w:t>      баланың жетістіктері туралы қашықтықтан ақпараттық хабарландыру арқылы ата-ана – білім беру ұйымы – бала байланысын жүзеге асыру.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Педагог үшін:</w:t>
      </w:r>
      <w:r w:rsidRPr="00941AC2">
        <w:rPr>
          <w:rFonts w:ascii="Courier New" w:eastAsia="Times New Roman" w:hAnsi="Courier New" w:cs="Courier New"/>
          <w:color w:val="000000"/>
          <w:spacing w:val="2"/>
          <w:sz w:val="20"/>
          <w:szCs w:val="20"/>
          <w:lang w:eastAsia="ru-RU"/>
        </w:rPr>
        <w:br/>
        <w:t>      педагог кәсібінің тартымдылығы;</w:t>
      </w:r>
      <w:r w:rsidRPr="00941AC2">
        <w:rPr>
          <w:rFonts w:ascii="Courier New" w:eastAsia="Times New Roman" w:hAnsi="Courier New" w:cs="Courier New"/>
          <w:color w:val="000000"/>
          <w:spacing w:val="2"/>
          <w:sz w:val="20"/>
          <w:szCs w:val="20"/>
          <w:lang w:eastAsia="ru-RU"/>
        </w:rPr>
        <w:br/>
        <w:t>      мансаптық өсу жүйесін қамтамасыз ету;</w:t>
      </w:r>
      <w:r w:rsidRPr="00941AC2">
        <w:rPr>
          <w:rFonts w:ascii="Courier New" w:eastAsia="Times New Roman" w:hAnsi="Courier New" w:cs="Courier New"/>
          <w:color w:val="000000"/>
          <w:spacing w:val="2"/>
          <w:sz w:val="20"/>
          <w:szCs w:val="20"/>
          <w:lang w:eastAsia="ru-RU"/>
        </w:rPr>
        <w:br/>
        <w:t>      барлық қызмет аясында білім алу, оның ішінде шетелде және кәсіптік құзыреттілікті дамыту.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Білім алушылар үшін:</w:t>
      </w:r>
      <w:r w:rsidRPr="00941AC2">
        <w:rPr>
          <w:rFonts w:ascii="Courier New" w:eastAsia="Times New Roman" w:hAnsi="Courier New" w:cs="Courier New"/>
          <w:color w:val="000000"/>
          <w:spacing w:val="2"/>
          <w:sz w:val="20"/>
          <w:szCs w:val="20"/>
          <w:lang w:eastAsia="ru-RU"/>
        </w:rPr>
        <w:br/>
        <w:t>      баршаға бірдей сапалы білімге қол жеткізу;</w:t>
      </w:r>
      <w:r w:rsidRPr="00941AC2">
        <w:rPr>
          <w:rFonts w:ascii="Courier New" w:eastAsia="Times New Roman" w:hAnsi="Courier New" w:cs="Courier New"/>
          <w:color w:val="000000"/>
          <w:spacing w:val="2"/>
          <w:sz w:val="20"/>
          <w:szCs w:val="20"/>
          <w:lang w:eastAsia="ru-RU"/>
        </w:rPr>
        <w:br/>
        <w:t>      үздік білім беру ресурстары мен технологияларына қол жеткізу;</w:t>
      </w:r>
      <w:r w:rsidRPr="00941AC2">
        <w:rPr>
          <w:rFonts w:ascii="Courier New" w:eastAsia="Times New Roman" w:hAnsi="Courier New" w:cs="Courier New"/>
          <w:color w:val="000000"/>
          <w:spacing w:val="2"/>
          <w:sz w:val="20"/>
          <w:szCs w:val="20"/>
          <w:lang w:eastAsia="ru-RU"/>
        </w:rPr>
        <w:br/>
        <w:t>      коммуникативтік және кәсіптік құзыреттілікті дамыту.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Қауіп-қатер:</w:t>
      </w:r>
      <w:r w:rsidRPr="00941AC2">
        <w:rPr>
          <w:rFonts w:ascii="Courier New" w:eastAsia="Times New Roman" w:hAnsi="Courier New" w:cs="Courier New"/>
          <w:color w:val="000000"/>
          <w:spacing w:val="2"/>
          <w:sz w:val="20"/>
          <w:szCs w:val="20"/>
          <w:lang w:eastAsia="ru-RU"/>
        </w:rPr>
        <w:br/>
        <w:t>      білім берудің жеткіліксіз қаржыландырылуына байланысты алға қойылған мақсаттар мен міндеттерге қол жеткізбеу;</w:t>
      </w:r>
      <w:r w:rsidRPr="00941AC2">
        <w:rPr>
          <w:rFonts w:ascii="Courier New" w:eastAsia="Times New Roman" w:hAnsi="Courier New" w:cs="Courier New"/>
          <w:color w:val="000000"/>
          <w:spacing w:val="2"/>
          <w:sz w:val="20"/>
          <w:szCs w:val="20"/>
          <w:lang w:eastAsia="ru-RU"/>
        </w:rPr>
        <w:br/>
        <w:t>      педагог еңбегінің төмен уәждемесі, мұғалім кәсібінің беделсіздігі;</w:t>
      </w:r>
      <w:r w:rsidRPr="00941AC2">
        <w:rPr>
          <w:rFonts w:ascii="Courier New" w:eastAsia="Times New Roman" w:hAnsi="Courier New" w:cs="Courier New"/>
          <w:color w:val="000000"/>
          <w:spacing w:val="2"/>
          <w:sz w:val="20"/>
          <w:szCs w:val="20"/>
          <w:lang w:eastAsia="ru-RU"/>
        </w:rPr>
        <w:br/>
        <w:t>      педагогтердің басым бөлігі даярлығының төмен деңгейі;</w:t>
      </w:r>
      <w:r w:rsidRPr="00941AC2">
        <w:rPr>
          <w:rFonts w:ascii="Courier New" w:eastAsia="Times New Roman" w:hAnsi="Courier New" w:cs="Courier New"/>
          <w:color w:val="000000"/>
          <w:spacing w:val="2"/>
          <w:sz w:val="20"/>
          <w:szCs w:val="20"/>
          <w:lang w:eastAsia="ru-RU"/>
        </w:rPr>
        <w:br/>
        <w:t>      педагог кадрлардың өздігінен білім алуға және кәсіби өсуіне ұмтылысының жеткіліксіздігі;</w:t>
      </w:r>
      <w:r w:rsidRPr="00941AC2">
        <w:rPr>
          <w:rFonts w:ascii="Courier New" w:eastAsia="Times New Roman" w:hAnsi="Courier New" w:cs="Courier New"/>
          <w:color w:val="000000"/>
          <w:spacing w:val="2"/>
          <w:sz w:val="20"/>
          <w:szCs w:val="20"/>
          <w:lang w:eastAsia="ru-RU"/>
        </w:rPr>
        <w:br/>
        <w:t>      электрондық оқыту жүйесін қолданудағы пайдаланушылардың төмен уәждемесі;</w:t>
      </w:r>
      <w:r w:rsidRPr="00941AC2">
        <w:rPr>
          <w:rFonts w:ascii="Courier New" w:eastAsia="Times New Roman" w:hAnsi="Courier New" w:cs="Courier New"/>
          <w:color w:val="000000"/>
          <w:spacing w:val="2"/>
          <w:sz w:val="20"/>
          <w:szCs w:val="20"/>
          <w:lang w:eastAsia="ru-RU"/>
        </w:rPr>
        <w:br/>
        <w:t>      демографиялық процестерге (туудың өсуі) және көші-қон жағдайларына байланысты мектепке дейінгі ұйымдардан орын алуға кезек пен оқушы орны тапшылығының өсуі;</w:t>
      </w:r>
      <w:r w:rsidRPr="00941AC2">
        <w:rPr>
          <w:rFonts w:ascii="Courier New" w:eastAsia="Times New Roman" w:hAnsi="Courier New" w:cs="Courier New"/>
          <w:color w:val="000000"/>
          <w:spacing w:val="2"/>
          <w:sz w:val="20"/>
          <w:szCs w:val="20"/>
          <w:lang w:eastAsia="ru-RU"/>
        </w:rPr>
        <w:br/>
        <w:t>      білім сапасының нашарлауы;</w:t>
      </w:r>
      <w:r w:rsidRPr="00941AC2">
        <w:rPr>
          <w:rFonts w:ascii="Courier New" w:eastAsia="Times New Roman" w:hAnsi="Courier New" w:cs="Courier New"/>
          <w:color w:val="000000"/>
          <w:spacing w:val="2"/>
          <w:sz w:val="20"/>
          <w:szCs w:val="20"/>
          <w:lang w:eastAsia="ru-RU"/>
        </w:rPr>
        <w:br/>
        <w:t>      білім беру ұйымдарын пайдалануға беру мерзімдерінің бұзылуы;</w:t>
      </w:r>
      <w:r w:rsidRPr="00941AC2">
        <w:rPr>
          <w:rFonts w:ascii="Courier New" w:eastAsia="Times New Roman" w:hAnsi="Courier New" w:cs="Courier New"/>
          <w:color w:val="000000"/>
          <w:spacing w:val="2"/>
          <w:sz w:val="20"/>
          <w:szCs w:val="20"/>
          <w:lang w:eastAsia="ru-RU"/>
        </w:rPr>
        <w:br/>
        <w:t>      апаттық деп танылған мектептер санының ұлғаюы;</w:t>
      </w:r>
      <w:r w:rsidRPr="00941AC2">
        <w:rPr>
          <w:rFonts w:ascii="Courier New" w:eastAsia="Times New Roman" w:hAnsi="Courier New" w:cs="Courier New"/>
          <w:color w:val="000000"/>
          <w:spacing w:val="2"/>
          <w:sz w:val="20"/>
          <w:szCs w:val="20"/>
          <w:lang w:eastAsia="ru-RU"/>
        </w:rPr>
        <w:br/>
        <w:t>      мүмкіндігі шектеулі балалардың және мүгедек балалардың көбеюі;</w:t>
      </w:r>
      <w:r w:rsidRPr="00941AC2">
        <w:rPr>
          <w:rFonts w:ascii="Courier New" w:eastAsia="Times New Roman" w:hAnsi="Courier New" w:cs="Courier New"/>
          <w:color w:val="000000"/>
          <w:spacing w:val="2"/>
          <w:sz w:val="20"/>
          <w:szCs w:val="20"/>
          <w:lang w:eastAsia="ru-RU"/>
        </w:rPr>
        <w:br/>
        <w:t>      еңбек нарығында мамандарға деген болжамның жоқтығы;</w:t>
      </w:r>
      <w:r w:rsidRPr="00941AC2">
        <w:rPr>
          <w:rFonts w:ascii="Courier New" w:eastAsia="Times New Roman" w:hAnsi="Courier New" w:cs="Courier New"/>
          <w:color w:val="000000"/>
          <w:spacing w:val="2"/>
          <w:sz w:val="20"/>
          <w:szCs w:val="20"/>
          <w:lang w:eastAsia="ru-RU"/>
        </w:rPr>
        <w:br/>
        <w:t>      саладағы еңбекақы деңгейі мен елдегі жалақының орташа деңгейінің арасындағы сәйкессіздіктен туындаған техникалық және кәсіптік білім жүйесінен кадрлардың кетуі;</w:t>
      </w:r>
      <w:r w:rsidRPr="00941AC2">
        <w:rPr>
          <w:rFonts w:ascii="Courier New" w:eastAsia="Times New Roman" w:hAnsi="Courier New" w:cs="Courier New"/>
          <w:color w:val="000000"/>
          <w:spacing w:val="2"/>
          <w:sz w:val="20"/>
          <w:szCs w:val="20"/>
          <w:lang w:eastAsia="ru-RU"/>
        </w:rPr>
        <w:br/>
        <w:t>      Қазақстанның ЖОО-да білім алуды қалайтын шетел азаматтары санының қысқаруы;</w:t>
      </w:r>
      <w:r w:rsidRPr="00941AC2">
        <w:rPr>
          <w:rFonts w:ascii="Courier New" w:eastAsia="Times New Roman" w:hAnsi="Courier New" w:cs="Courier New"/>
          <w:color w:val="000000"/>
          <w:spacing w:val="2"/>
          <w:sz w:val="20"/>
          <w:szCs w:val="20"/>
          <w:lang w:eastAsia="ru-RU"/>
        </w:rPr>
        <w:br/>
        <w:t>      өзінің ғылыми әлеуетін іске асырудың анағұрлым қолайлы перспективаларын іздеумен ғалымдардың басқа мемлекеттерге кетуі;</w:t>
      </w:r>
      <w:r w:rsidRPr="00941AC2">
        <w:rPr>
          <w:rFonts w:ascii="Courier New" w:eastAsia="Times New Roman" w:hAnsi="Courier New" w:cs="Courier New"/>
          <w:color w:val="000000"/>
          <w:spacing w:val="2"/>
          <w:sz w:val="20"/>
          <w:szCs w:val="20"/>
          <w:lang w:eastAsia="ru-RU"/>
        </w:rPr>
        <w:br/>
        <w:t>      ғылымға жастардың аз келуі;</w:t>
      </w:r>
      <w:r w:rsidRPr="00941AC2">
        <w:rPr>
          <w:rFonts w:ascii="Courier New" w:eastAsia="Times New Roman" w:hAnsi="Courier New" w:cs="Courier New"/>
          <w:color w:val="000000"/>
          <w:spacing w:val="2"/>
          <w:sz w:val="20"/>
          <w:szCs w:val="20"/>
          <w:lang w:eastAsia="ru-RU"/>
        </w:rPr>
        <w:br/>
        <w:t>      бағдарламаны іске асыру барысында қоса орындаушылардың үйлессіздігі.</w:t>
      </w:r>
      <w:r w:rsidRPr="00941AC2">
        <w:rPr>
          <w:rFonts w:ascii="Courier New" w:eastAsia="Times New Roman" w:hAnsi="Courier New" w:cs="Courier New"/>
          <w:color w:val="000000"/>
          <w:spacing w:val="2"/>
          <w:sz w:val="20"/>
          <w:szCs w:val="20"/>
          <w:lang w:eastAsia="ru-RU"/>
        </w:rPr>
        <w:br/>
        <w:t>      еңбек уәждемесінің төмендігі және педагог кәсібінің беделсіздігі;</w:t>
      </w:r>
      <w:r w:rsidRPr="00941AC2">
        <w:rPr>
          <w:rFonts w:ascii="Courier New" w:eastAsia="Times New Roman" w:hAnsi="Courier New" w:cs="Courier New"/>
          <w:color w:val="000000"/>
          <w:spacing w:val="2"/>
          <w:sz w:val="20"/>
          <w:szCs w:val="20"/>
          <w:lang w:eastAsia="ru-RU"/>
        </w:rPr>
        <w:br/>
        <w:t xml:space="preserve">      демографиялық процестерге (туудың өсуі) және көші-қон жағдайына </w:t>
      </w:r>
      <w:r w:rsidRPr="00941AC2">
        <w:rPr>
          <w:rFonts w:ascii="Courier New" w:eastAsia="Times New Roman" w:hAnsi="Courier New" w:cs="Courier New"/>
          <w:color w:val="000000"/>
          <w:spacing w:val="2"/>
          <w:sz w:val="20"/>
          <w:szCs w:val="20"/>
          <w:lang w:eastAsia="ru-RU"/>
        </w:rPr>
        <w:lastRenderedPageBreak/>
        <w:t>байланысты мектепке дейінгі ұйымдарда орын алу кезектілігі мен орын тапшылығының өсуі.</w:t>
      </w:r>
      <w:r w:rsidRPr="00941AC2">
        <w:rPr>
          <w:rFonts w:ascii="Courier New" w:eastAsia="Times New Roman" w:hAnsi="Courier New" w:cs="Courier New"/>
          <w:color w:val="000000"/>
          <w:spacing w:val="2"/>
          <w:sz w:val="20"/>
          <w:szCs w:val="20"/>
          <w:lang w:eastAsia="ru-RU"/>
        </w:rPr>
        <w:br/>
        <w:t>      Осылайша, аталған бағдарлама білім беру жүйесін одан әрі жаңғыртуды және оның еуропалық деңгейге шығу перспективаларын болжайды.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4. Бағдарламаның мақсаттары, міндеттері, нысаналы индикаторлары</w:t>
      </w:r>
      <w:r w:rsidRPr="00941AC2">
        <w:rPr>
          <w:rFonts w:ascii="Courier New" w:eastAsia="Times New Roman" w:hAnsi="Courier New" w:cs="Courier New"/>
          <w:color w:val="1E1E1E"/>
          <w:sz w:val="32"/>
          <w:szCs w:val="32"/>
          <w:lang w:eastAsia="ru-RU"/>
        </w:rPr>
        <w:br/>
        <w:t>және іске асыру нәтижелерінің көрсеткіштері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941AC2">
        <w:rPr>
          <w:rFonts w:ascii="Courier New" w:eastAsia="Times New Roman" w:hAnsi="Courier New" w:cs="Courier New"/>
          <w:color w:val="FF0000"/>
          <w:spacing w:val="2"/>
          <w:sz w:val="20"/>
          <w:szCs w:val="20"/>
          <w:lang w:eastAsia="ru-RU"/>
        </w:rPr>
        <w:t>      Ескерту. 4-бөлімге өзгерістер енгізілді - ҚР Президентінің 02.11.2012 </w:t>
      </w:r>
      <w:hyperlink r:id="rId23" w:anchor="z15"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lang w:eastAsia="ru-RU"/>
        </w:rPr>
        <w:t>; 12.08.2014 </w:t>
      </w:r>
      <w:hyperlink r:id="rId24" w:anchor="z78" w:history="1">
        <w:r w:rsidRPr="00941AC2">
          <w:rPr>
            <w:rFonts w:ascii="Courier New" w:eastAsia="Times New Roman" w:hAnsi="Courier New" w:cs="Courier New"/>
            <w:color w:val="9A1616"/>
            <w:spacing w:val="2"/>
            <w:sz w:val="20"/>
            <w:szCs w:val="20"/>
            <w:u w:val="single"/>
            <w:lang w:eastAsia="ru-RU"/>
          </w:rPr>
          <w:t>N 893</w:t>
        </w:r>
      </w:hyperlink>
      <w:r w:rsidRPr="00941AC2">
        <w:rPr>
          <w:rFonts w:ascii="Courier New" w:eastAsia="Times New Roman" w:hAnsi="Courier New" w:cs="Courier New"/>
          <w:color w:val="FF0000"/>
          <w:spacing w:val="2"/>
          <w:sz w:val="20"/>
          <w:szCs w:val="20"/>
          <w:lang w:eastAsia="ru-RU"/>
        </w:rPr>
        <w:t> Жарлықтарымен.</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Басты мақсаты:</w:t>
      </w:r>
      <w:r w:rsidRPr="00941AC2">
        <w:rPr>
          <w:rFonts w:ascii="Courier New" w:eastAsia="Times New Roman" w:hAnsi="Courier New" w:cs="Courier New"/>
          <w:color w:val="000000"/>
          <w:spacing w:val="2"/>
          <w:sz w:val="20"/>
          <w:szCs w:val="20"/>
          <w:lang w:eastAsia="ru-RU"/>
        </w:rPr>
        <w:br/>
        <w:t>      Экономиканың орнықты дамуы үшін сапалы білімнің қолжетімділігін қамтамасыз ету арқылы адами капиталды дамыту, білімнің бәсекеге қабілеттілігін арттыру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Бағдарламалық мақсаттар:</w:t>
      </w:r>
      <w:r w:rsidRPr="00941AC2">
        <w:rPr>
          <w:rFonts w:ascii="Courier New" w:eastAsia="Times New Roman" w:hAnsi="Courier New" w:cs="Courier New"/>
          <w:color w:val="000000"/>
          <w:spacing w:val="2"/>
          <w:sz w:val="20"/>
          <w:szCs w:val="20"/>
          <w:lang w:eastAsia="ru-RU"/>
        </w:rPr>
        <w:br/>
        <w:t>      білім беру қызметіне тең қол жеткізуді қамтамасыз етуге бағдарланған қаржыландыру жүйесін жетілдіру;</w:t>
      </w:r>
      <w:r w:rsidRPr="00941AC2">
        <w:rPr>
          <w:rFonts w:ascii="Courier New" w:eastAsia="Times New Roman" w:hAnsi="Courier New" w:cs="Courier New"/>
          <w:color w:val="000000"/>
          <w:spacing w:val="2"/>
          <w:sz w:val="20"/>
          <w:szCs w:val="20"/>
          <w:lang w:eastAsia="ru-RU"/>
        </w:rPr>
        <w:br/>
        <w:t>      педагог мамандығының беделін көтеру;</w:t>
      </w:r>
      <w:r w:rsidRPr="00941AC2">
        <w:rPr>
          <w:rFonts w:ascii="Courier New" w:eastAsia="Times New Roman" w:hAnsi="Courier New" w:cs="Courier New"/>
          <w:color w:val="000000"/>
          <w:spacing w:val="2"/>
          <w:sz w:val="20"/>
          <w:szCs w:val="20"/>
          <w:lang w:eastAsia="ru-RU"/>
        </w:rPr>
        <w:br/>
        <w:t>      білім беруді басқарудың мемлекеттік-қоғамдық жүйесін қалыптастыру;</w:t>
      </w:r>
      <w:r w:rsidRPr="00941AC2">
        <w:rPr>
          <w:rFonts w:ascii="Courier New" w:eastAsia="Times New Roman" w:hAnsi="Courier New" w:cs="Courier New"/>
          <w:color w:val="000000"/>
          <w:spacing w:val="2"/>
          <w:sz w:val="20"/>
          <w:szCs w:val="20"/>
          <w:lang w:eastAsia="ru-RU"/>
        </w:rPr>
        <w:br/>
        <w:t>      білім беру процесінің барлық қатысушыларының үздік білім беру ресурстары мен технологияларына тең қол жеткізуін қамтамасыз ету;</w:t>
      </w:r>
      <w:r w:rsidRPr="00941AC2">
        <w:rPr>
          <w:rFonts w:ascii="Courier New" w:eastAsia="Times New Roman" w:hAnsi="Courier New" w:cs="Courier New"/>
          <w:color w:val="000000"/>
          <w:spacing w:val="2"/>
          <w:sz w:val="20"/>
          <w:szCs w:val="20"/>
          <w:lang w:eastAsia="ru-RU"/>
        </w:rPr>
        <w:br/>
        <w:t>      балаларды мектепке дейінгі сапалы тәрбиемен және оқытумен толық қамтудың, оларды мектепке даярлау үшін мектепке дейінгі тәрбиелеу мен оқытудың әр түрлі бағдарламаларына тең қол жеткізуді қамтамасыз ету;</w:t>
      </w:r>
      <w:r w:rsidRPr="00941AC2">
        <w:rPr>
          <w:rFonts w:ascii="Courier New" w:eastAsia="Times New Roman" w:hAnsi="Courier New" w:cs="Courier New"/>
          <w:color w:val="000000"/>
          <w:spacing w:val="2"/>
          <w:sz w:val="20"/>
          <w:szCs w:val="20"/>
          <w:lang w:eastAsia="ru-RU"/>
        </w:rPr>
        <w:br/>
        <w:t>      жалпы білім беретін мектептерде Қазақстан Республикасының зияткерлік,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12 жылдық оқыту моделіне көшу;</w:t>
      </w:r>
      <w:r w:rsidRPr="00941AC2">
        <w:rPr>
          <w:rFonts w:ascii="Courier New" w:eastAsia="Times New Roman" w:hAnsi="Courier New" w:cs="Courier New"/>
          <w:color w:val="000000"/>
          <w:spacing w:val="2"/>
          <w:sz w:val="20"/>
          <w:szCs w:val="20"/>
          <w:lang w:eastAsia="ru-RU"/>
        </w:rPr>
        <w:br/>
        <w:t>      қоғамның және экономиканың индустриялық-инновациялық даму сұраныстарына сәйкес ТжКБ жүйесін жаңғырту, әлемдік білім беру кеңістігіне кірігу;</w:t>
      </w:r>
      <w:r w:rsidRPr="00941AC2">
        <w:rPr>
          <w:rFonts w:ascii="Courier New" w:eastAsia="Times New Roman" w:hAnsi="Courier New" w:cs="Courier New"/>
          <w:color w:val="000000"/>
          <w:spacing w:val="2"/>
          <w:sz w:val="20"/>
          <w:szCs w:val="20"/>
          <w:lang w:eastAsia="ru-RU"/>
        </w:rPr>
        <w:br/>
        <w:t>      еңбек нарығының, еліміздің индустриялық-инновациялық даму міндеттері мен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r w:rsidRPr="00941AC2">
        <w:rPr>
          <w:rFonts w:ascii="Courier New" w:eastAsia="Times New Roman" w:hAnsi="Courier New" w:cs="Courier New"/>
          <w:color w:val="000000"/>
          <w:spacing w:val="2"/>
          <w:sz w:val="20"/>
          <w:szCs w:val="20"/>
          <w:lang w:eastAsia="ru-RU"/>
        </w:rPr>
        <w:br/>
        <w:t>      өмір бойы білім алу жүйесінің жұмыс істеуін қамтамасыз ету;</w:t>
      </w:r>
      <w:r w:rsidRPr="00941AC2">
        <w:rPr>
          <w:rFonts w:ascii="Courier New" w:eastAsia="Times New Roman" w:hAnsi="Courier New" w:cs="Courier New"/>
          <w:color w:val="000000"/>
          <w:spacing w:val="2"/>
          <w:sz w:val="20"/>
          <w:szCs w:val="20"/>
          <w:lang w:eastAsia="ru-RU"/>
        </w:rPr>
        <w:br/>
        <w:t>      жастардың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индикаторлар:</w:t>
      </w:r>
      <w:r w:rsidRPr="00941AC2">
        <w:rPr>
          <w:rFonts w:ascii="Courier New" w:eastAsia="Times New Roman" w:hAnsi="Courier New" w:cs="Courier New"/>
          <w:color w:val="000000"/>
          <w:spacing w:val="2"/>
          <w:sz w:val="20"/>
          <w:szCs w:val="20"/>
          <w:lang w:eastAsia="ru-RU"/>
        </w:rPr>
        <w:t> </w:t>
      </w: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4305"/>
        <w:gridCol w:w="1695"/>
        <w:gridCol w:w="1680"/>
        <w:gridCol w:w="1650"/>
      </w:tblGrid>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Индикатор</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2015</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2020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2015 жылдан бастап ШЖМ-нан басқа, барлық білім беру ұйымдарында жан басына шаққандағы қаржыландыру тетіктері енгізіледі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педагогтердің жалпы санынан жоғары және бірінші санаттағы біліктілігі жоғары педагог қызметкерлердің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49%</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54%</w:t>
            </w:r>
          </w:p>
        </w:tc>
      </w:tr>
      <w:tr w:rsidR="00941AC2" w:rsidRPr="00941AC2" w:rsidTr="00941AC2">
        <w:trPr>
          <w:trHeight w:val="42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білім беру ұйымдарында қамқоршылық кеңестер құрылған</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45%</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білім беру ұйымдарының басшылары менеджмент саласында біліктілігін арттырған және қайта даярлаудан өткен</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29%</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орта білім беру ұйымдарында электрондық</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 жастан 6 жасқа дейінгі балаларды мектепке дейінгі тәрбиемен және оқытумен қамту</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шілдеде 40%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77,7%</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r>
      <w:tr w:rsidR="00941AC2" w:rsidRPr="00941AC2" w:rsidTr="00941AC2">
        <w:trPr>
          <w:trHeight w:val="69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2020 жылға қарай 12 жылдық оқыту моделіне толық көшу жүзеге асырылған</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5, 11 сыныптар</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1-10, 12 сыныптар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Қазақстанның барлық өңірлеріндегі «Назарбаев Зияткерлік мектептері» жобасының шеңберіндегі мектептердің саны</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жаратылыстану-математика пәндері бойынша білім беру оқу бағдарламаларын жетік меңгерген оқушылардың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PISA, TIMSS, PIRLS халықаралық салыстырмалы зерттеулердегі қазақстандық жалпы білім беретін мектептер оқушыларының нәтижелері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TIMSS:</w:t>
            </w:r>
            <w:r w:rsidRPr="00941AC2">
              <w:rPr>
                <w:rFonts w:ascii="Courier New" w:eastAsia="Times New Roman" w:hAnsi="Courier New" w:cs="Courier New"/>
                <w:color w:val="000000"/>
                <w:spacing w:val="2"/>
                <w:sz w:val="20"/>
                <w:szCs w:val="20"/>
                <w:lang w:eastAsia="ru-RU"/>
              </w:rPr>
              <w:br/>
              <w:t>7-11 орын</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PISA:</w:t>
            </w:r>
            <w:r w:rsidRPr="00941AC2">
              <w:rPr>
                <w:rFonts w:ascii="Courier New" w:eastAsia="Times New Roman" w:hAnsi="Courier New" w:cs="Courier New"/>
                <w:color w:val="000000"/>
                <w:spacing w:val="2"/>
                <w:sz w:val="20"/>
                <w:szCs w:val="20"/>
                <w:lang w:eastAsia="ru-RU"/>
              </w:rPr>
              <w:br/>
              <w:t>50–55 орын,</w:t>
            </w:r>
            <w:r w:rsidRPr="00941AC2">
              <w:rPr>
                <w:rFonts w:ascii="Courier New" w:eastAsia="Times New Roman" w:hAnsi="Courier New" w:cs="Courier New"/>
                <w:color w:val="000000"/>
                <w:spacing w:val="2"/>
                <w:sz w:val="20"/>
                <w:szCs w:val="20"/>
                <w:lang w:eastAsia="ru-RU"/>
              </w:rPr>
              <w:br/>
              <w:t>TIMSS:</w:t>
            </w:r>
            <w:r w:rsidRPr="00941AC2">
              <w:rPr>
                <w:rFonts w:ascii="Courier New" w:eastAsia="Times New Roman" w:hAnsi="Courier New" w:cs="Courier New"/>
                <w:color w:val="000000"/>
                <w:spacing w:val="2"/>
                <w:sz w:val="20"/>
                <w:szCs w:val="20"/>
                <w:lang w:eastAsia="ru-RU"/>
              </w:rPr>
              <w:br/>
              <w:t>10–15 орын</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PISA:</w:t>
            </w:r>
            <w:r w:rsidRPr="00941AC2">
              <w:rPr>
                <w:rFonts w:ascii="Courier New" w:eastAsia="Times New Roman" w:hAnsi="Courier New" w:cs="Courier New"/>
                <w:color w:val="000000"/>
                <w:spacing w:val="2"/>
                <w:sz w:val="20"/>
                <w:szCs w:val="20"/>
                <w:lang w:eastAsia="ru-RU"/>
              </w:rPr>
              <w:br/>
              <w:t>40–45 орын,</w:t>
            </w:r>
            <w:r w:rsidRPr="00941AC2">
              <w:rPr>
                <w:rFonts w:ascii="Courier New" w:eastAsia="Times New Roman" w:hAnsi="Courier New" w:cs="Courier New"/>
                <w:color w:val="000000"/>
                <w:spacing w:val="2"/>
                <w:sz w:val="20"/>
                <w:szCs w:val="20"/>
                <w:lang w:eastAsia="ru-RU"/>
              </w:rPr>
              <w:br/>
              <w:t>TIMSS:</w:t>
            </w:r>
            <w:r w:rsidRPr="00941AC2">
              <w:rPr>
                <w:rFonts w:ascii="Courier New" w:eastAsia="Times New Roman" w:hAnsi="Courier New" w:cs="Courier New"/>
                <w:color w:val="000000"/>
                <w:spacing w:val="2"/>
                <w:sz w:val="20"/>
                <w:szCs w:val="20"/>
                <w:lang w:eastAsia="ru-RU"/>
              </w:rPr>
              <w:br/>
              <w:t>10–12 орын,</w:t>
            </w:r>
            <w:r w:rsidRPr="00941AC2">
              <w:rPr>
                <w:rFonts w:ascii="Courier New" w:eastAsia="Times New Roman" w:hAnsi="Courier New" w:cs="Courier New"/>
                <w:color w:val="000000"/>
                <w:spacing w:val="2"/>
                <w:sz w:val="20"/>
                <w:szCs w:val="20"/>
                <w:lang w:eastAsia="ru-RU"/>
              </w:rPr>
              <w:br/>
              <w:t>PIRLS:</w:t>
            </w:r>
            <w:r w:rsidRPr="00941AC2">
              <w:rPr>
                <w:rFonts w:ascii="Courier New" w:eastAsia="Times New Roman" w:hAnsi="Courier New" w:cs="Courier New"/>
                <w:color w:val="000000"/>
                <w:spacing w:val="2"/>
                <w:sz w:val="20"/>
                <w:szCs w:val="20"/>
                <w:lang w:eastAsia="ru-RU"/>
              </w:rPr>
              <w:br/>
              <w:t>10–15 орын</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мектептердің жалпы санынан инклюзивті білім беру үшін жағдайлар жасалған мектептердің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xml:space="preserve">қатысушылардың жалпы санына шаққанда кәсіби даярлық деңгейін бағалаудан және біліктілікті беруден алғашқы реттен өткен ТжКБ </w:t>
            </w:r>
            <w:r w:rsidRPr="00941AC2">
              <w:rPr>
                <w:rFonts w:ascii="Courier New" w:eastAsia="Times New Roman" w:hAnsi="Courier New" w:cs="Courier New"/>
                <w:color w:val="000000"/>
                <w:spacing w:val="2"/>
                <w:sz w:val="20"/>
                <w:szCs w:val="20"/>
                <w:lang w:eastAsia="ru-RU"/>
              </w:rPr>
              <w:lastRenderedPageBreak/>
              <w:t>бітірушілерінің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40%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75%</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ТжКБ оқу орындарында мемлекеттік тапсырыс бойынша оқуды бітіргеннен кейінгі алғашқы жылы жұмыспен қамтылған және жұмысқа орналасқан түлектердің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68,5%</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78%</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ұлттық институционалды аккредиттеу рәсімінен өткен колледждердің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жұмыс берушілер қоғамдастығында біліктілікті тәуелсіз бағалаудан алғашқы реттен өткен ЖОО түлектерінің оған қатысқандардың жалпы санынан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35%</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жоғары оқу орындарында мемлекеттік тапсырыс бойынша білім алған түлектердің ЖОО бітіргеннен кейін бір жыл ішінде мамандығы бойынша жұмысқа орналасқандардың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78%</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әлемнің үздік университеттері рейтингінде көрсетілген Қазақстанның жоғары оқу орындарының саны</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халықаралық стандарттар бойынша тәуелсіз ұлттық институционалды аккредиттеуден өткен жоғары оқу орындарының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16%</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65%</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халықаралық стандарттар бойынша тәуелсіз ұлттық мамандандырылған аккредиттеуден өткен жоғары оқу орындарының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отандық ғылыми зерттеулердің нәтижелерін өндіріске енгізудің негізінде білім мен ғылымды кіріктіру жолымен инновациялық қызметті жүзеге асыратын жоғары оқу орындарының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13%</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соңғы 5 жылда импакт-факторлы ғылыми журналдарда жарияланымдары жарық көрген ЖОО-ның профессор-оқытушы құрамының және ғылыми қызметкерлердің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xml:space="preserve">барлық жастағы адамдар үшін </w:t>
            </w:r>
            <w:r w:rsidRPr="00941AC2">
              <w:rPr>
                <w:rFonts w:ascii="Courier New" w:eastAsia="Times New Roman" w:hAnsi="Courier New" w:cs="Courier New"/>
                <w:color w:val="000000"/>
                <w:spacing w:val="2"/>
                <w:sz w:val="20"/>
                <w:szCs w:val="20"/>
                <w:lang w:eastAsia="ru-RU"/>
              </w:rPr>
              <w:lastRenderedPageBreak/>
              <w:t>әртүрлі білім беру нысандары мен типтері енгізіледі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0" w:line="240" w:lineRule="auto"/>
              <w:rPr>
                <w:rFonts w:ascii="Courier New" w:eastAsia="Times New Roman" w:hAnsi="Courier New" w:cs="Courier New"/>
                <w:color w:val="000000"/>
                <w:sz w:val="6"/>
                <w:szCs w:val="20"/>
                <w:lang w:eastAsia="ru-RU"/>
              </w:rPr>
            </w:pP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0" w:line="240" w:lineRule="auto"/>
              <w:rPr>
                <w:rFonts w:ascii="Courier New" w:eastAsia="Times New Roman" w:hAnsi="Courier New" w:cs="Courier New"/>
                <w:color w:val="000000"/>
                <w:sz w:val="6"/>
                <w:szCs w:val="20"/>
                <w:lang w:eastAsia="ru-RU"/>
              </w:rPr>
            </w:pP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0" w:line="240" w:lineRule="auto"/>
              <w:rPr>
                <w:rFonts w:ascii="Courier New" w:eastAsia="Times New Roman" w:hAnsi="Courier New" w:cs="Courier New"/>
                <w:color w:val="000000"/>
                <w:sz w:val="6"/>
                <w:szCs w:val="20"/>
                <w:lang w:eastAsia="ru-RU"/>
              </w:rPr>
            </w:pPr>
          </w:p>
        </w:tc>
      </w:tr>
      <w:tr w:rsidR="00941AC2" w:rsidRPr="00941AC2" w:rsidTr="00941AC2">
        <w:trPr>
          <w:trHeight w:val="81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жастардың жалпы санынан жастар саясаты мен патриоттық тәрбие саласындағы іс-шараларды іске асыруға белсенді түрде қатысатын жастардың үлесі</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31%</w:t>
            </w:r>
          </w:p>
        </w:tc>
        <w:tc>
          <w:tcPr>
            <w:tcW w:w="16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55%</w:t>
            </w:r>
          </w:p>
        </w:tc>
      </w:tr>
    </w:tbl>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Алға қойылған мақсаттарға жету үшін мынадай міндеттерді шешу қажет:</w:t>
      </w:r>
      <w:r w:rsidRPr="00941AC2">
        <w:rPr>
          <w:rFonts w:ascii="Courier New" w:eastAsia="Times New Roman" w:hAnsi="Courier New" w:cs="Courier New"/>
          <w:color w:val="000000"/>
          <w:spacing w:val="2"/>
          <w:sz w:val="20"/>
          <w:szCs w:val="20"/>
          <w:lang w:eastAsia="ru-RU"/>
        </w:rPr>
        <w:br/>
        <w:t>      сапалы білімге қолжетімділікті арттыруға бағытталған білім беруді қаржыландырудың жаңа тетіктерін әзірлеу;</w:t>
      </w:r>
      <w:r w:rsidRPr="00941AC2">
        <w:rPr>
          <w:rFonts w:ascii="Courier New" w:eastAsia="Times New Roman" w:hAnsi="Courier New" w:cs="Courier New"/>
          <w:color w:val="000000"/>
          <w:spacing w:val="2"/>
          <w:sz w:val="20"/>
          <w:szCs w:val="20"/>
          <w:lang w:eastAsia="ru-RU"/>
        </w:rPr>
        <w:br/>
        <w:t>      білім беру жүйесін жоғары білікті кадрлармен қамтамасыз ету;</w:t>
      </w:r>
      <w:r w:rsidRPr="00941AC2">
        <w:rPr>
          <w:rFonts w:ascii="Courier New" w:eastAsia="Times New Roman" w:hAnsi="Courier New" w:cs="Courier New"/>
          <w:color w:val="000000"/>
          <w:spacing w:val="2"/>
          <w:sz w:val="20"/>
          <w:szCs w:val="20"/>
          <w:lang w:eastAsia="ru-RU"/>
        </w:rPr>
        <w:br/>
        <w:t>      педагог қызметкерлердің еңбегін мемлекеттік қолдау мен ынталандыруды күшейту;</w:t>
      </w:r>
      <w:r w:rsidRPr="00941AC2">
        <w:rPr>
          <w:rFonts w:ascii="Courier New" w:eastAsia="Times New Roman" w:hAnsi="Courier New" w:cs="Courier New"/>
          <w:color w:val="000000"/>
          <w:spacing w:val="2"/>
          <w:sz w:val="20"/>
          <w:szCs w:val="20"/>
          <w:lang w:eastAsia="ru-RU"/>
        </w:rPr>
        <w:br/>
        <w:t>      білім берудегі менеджментті жетілдіру, оның ішінде корпоративтік басқару принциптерін енгізу, білім беруде мемлекекеттік-жеке әріптестік жүйесін қалыптастыру;</w:t>
      </w:r>
      <w:r w:rsidRPr="00941AC2">
        <w:rPr>
          <w:rFonts w:ascii="Courier New" w:eastAsia="Times New Roman" w:hAnsi="Courier New" w:cs="Courier New"/>
          <w:color w:val="000000"/>
          <w:spacing w:val="2"/>
          <w:sz w:val="20"/>
          <w:szCs w:val="20"/>
          <w:lang w:eastAsia="ru-RU"/>
        </w:rPr>
        <w:br/>
        <w:t>      білім беруді дамытудың мониторинг жүйесін жетілдіру, оның ішінде халықаралық талаптарды ескере отырып, ұлттық білім статистикасын құру;</w:t>
      </w:r>
      <w:r w:rsidRPr="00941AC2">
        <w:rPr>
          <w:rFonts w:ascii="Courier New" w:eastAsia="Times New Roman" w:hAnsi="Courier New" w:cs="Courier New"/>
          <w:color w:val="000000"/>
          <w:spacing w:val="2"/>
          <w:sz w:val="20"/>
          <w:szCs w:val="20"/>
          <w:lang w:eastAsia="ru-RU"/>
        </w:rPr>
        <w:br/>
        <w:t>      оқу процесін автоматтандыруды енгізу үшін жағдай жасау;</w:t>
      </w:r>
      <w:r w:rsidRPr="00941AC2">
        <w:rPr>
          <w:rFonts w:ascii="Courier New" w:eastAsia="Times New Roman" w:hAnsi="Courier New" w:cs="Courier New"/>
          <w:color w:val="000000"/>
          <w:spacing w:val="2"/>
          <w:sz w:val="20"/>
          <w:szCs w:val="20"/>
          <w:lang w:eastAsia="ru-RU"/>
        </w:rPr>
        <w:br/>
        <w:t>      мектепке дейінгі ұйымдардың желісін ұлғайту;</w:t>
      </w:r>
      <w:r w:rsidRPr="00941AC2">
        <w:rPr>
          <w:rFonts w:ascii="Courier New" w:eastAsia="Times New Roman" w:hAnsi="Courier New" w:cs="Courier New"/>
          <w:color w:val="000000"/>
          <w:spacing w:val="2"/>
          <w:sz w:val="20"/>
          <w:szCs w:val="20"/>
          <w:lang w:eastAsia="ru-RU"/>
        </w:rPr>
        <w:br/>
        <w:t>      мектепке дейінгі тәрбие мен оқытудың мазмұнын жаңарту;</w:t>
      </w:r>
      <w:r w:rsidRPr="00941AC2">
        <w:rPr>
          <w:rFonts w:ascii="Courier New" w:eastAsia="Times New Roman" w:hAnsi="Courier New" w:cs="Courier New"/>
          <w:color w:val="000000"/>
          <w:spacing w:val="2"/>
          <w:sz w:val="20"/>
          <w:szCs w:val="20"/>
          <w:lang w:eastAsia="ru-RU"/>
        </w:rPr>
        <w:br/>
        <w:t>      мектепке дейінгі тәрбие мен оқытудың ұйымдарын кадрлармен қамтамасыз ету;</w:t>
      </w:r>
      <w:r w:rsidRPr="00941AC2">
        <w:rPr>
          <w:rFonts w:ascii="Courier New" w:eastAsia="Times New Roman" w:hAnsi="Courier New" w:cs="Courier New"/>
          <w:color w:val="000000"/>
          <w:spacing w:val="2"/>
          <w:sz w:val="20"/>
          <w:szCs w:val="20"/>
          <w:lang w:eastAsia="ru-RU"/>
        </w:rPr>
        <w:br/>
        <w:t>      12 жылдық оқыту моделіне көшуді білім беру мазмұнын жаңғыртумен жүзеге асыру;</w:t>
      </w:r>
      <w:r w:rsidRPr="00941AC2">
        <w:rPr>
          <w:rFonts w:ascii="Courier New" w:eastAsia="Times New Roman" w:hAnsi="Courier New" w:cs="Courier New"/>
          <w:color w:val="000000"/>
          <w:spacing w:val="2"/>
          <w:sz w:val="20"/>
          <w:szCs w:val="20"/>
          <w:lang w:eastAsia="ru-RU"/>
        </w:rPr>
        <w:br/>
        <w:t>      шағын жинақталған мектептердің проблемаларын шешу;</w:t>
      </w:r>
      <w:r w:rsidRPr="00941AC2">
        <w:rPr>
          <w:rFonts w:ascii="Courier New" w:eastAsia="Times New Roman" w:hAnsi="Courier New" w:cs="Courier New"/>
          <w:color w:val="000000"/>
          <w:spacing w:val="2"/>
          <w:sz w:val="20"/>
          <w:szCs w:val="20"/>
          <w:lang w:eastAsia="ru-RU"/>
        </w:rPr>
        <w:br/>
        <w:t>      мектептегі инклюзивті білім жүйесін жетілдіру;</w:t>
      </w:r>
      <w:r w:rsidRPr="00941AC2">
        <w:rPr>
          <w:rFonts w:ascii="Courier New" w:eastAsia="Times New Roman" w:hAnsi="Courier New" w:cs="Courier New"/>
          <w:color w:val="000000"/>
          <w:spacing w:val="2"/>
          <w:sz w:val="20"/>
          <w:szCs w:val="20"/>
          <w:lang w:eastAsia="ru-RU"/>
        </w:rPr>
        <w:br/>
        <w:t>      экономиканың индустриялық-инновациялық даму сұраныстарын ескере отырып, ТжКБ мазмұнының құрылымын жаңарту;</w:t>
      </w:r>
      <w:r w:rsidRPr="00941AC2">
        <w:rPr>
          <w:rFonts w:ascii="Courier New" w:eastAsia="Times New Roman" w:hAnsi="Courier New" w:cs="Courier New"/>
          <w:color w:val="000000"/>
          <w:spacing w:val="2"/>
          <w:sz w:val="20"/>
          <w:szCs w:val="20"/>
          <w:lang w:eastAsia="ru-RU"/>
        </w:rPr>
        <w:br/>
        <w:t>      экономика салалары үшін кадрлар даярлаудың инфрақұрылымын дамыту;</w:t>
      </w:r>
      <w:r w:rsidRPr="00941AC2">
        <w:rPr>
          <w:rFonts w:ascii="Courier New" w:eastAsia="Times New Roman" w:hAnsi="Courier New" w:cs="Courier New"/>
          <w:color w:val="000000"/>
          <w:spacing w:val="2"/>
          <w:sz w:val="20"/>
          <w:szCs w:val="20"/>
          <w:lang w:eastAsia="ru-RU"/>
        </w:rPr>
        <w:br/>
        <w:t>      ТжКБ-да білім алудың беделін арттыру;</w:t>
      </w:r>
      <w:r w:rsidRPr="00941AC2">
        <w:rPr>
          <w:rFonts w:ascii="Courier New" w:eastAsia="Times New Roman" w:hAnsi="Courier New" w:cs="Courier New"/>
          <w:color w:val="000000"/>
          <w:spacing w:val="2"/>
          <w:sz w:val="20"/>
          <w:szCs w:val="20"/>
          <w:lang w:eastAsia="ru-RU"/>
        </w:rPr>
        <w:br/>
        <w:t>      еліміздің индустриялық-инновациялық даму жобаларына сай келетін жоғары және жоғары оқу орнынан кейінгі білімі бар кадрлармен қамтамасыз ету;</w:t>
      </w:r>
      <w:r w:rsidRPr="00941AC2">
        <w:rPr>
          <w:rFonts w:ascii="Courier New" w:eastAsia="Times New Roman" w:hAnsi="Courier New" w:cs="Courier New"/>
          <w:color w:val="000000"/>
          <w:spacing w:val="2"/>
          <w:sz w:val="20"/>
          <w:szCs w:val="20"/>
          <w:lang w:eastAsia="ru-RU"/>
        </w:rPr>
        <w:br/>
        <w:t>      жоғары білімнің еуропалық аймағына кірігуді қамтамасыз ету;</w:t>
      </w:r>
      <w:r w:rsidRPr="00941AC2">
        <w:rPr>
          <w:rFonts w:ascii="Courier New" w:eastAsia="Times New Roman" w:hAnsi="Courier New" w:cs="Courier New"/>
          <w:color w:val="000000"/>
          <w:spacing w:val="2"/>
          <w:sz w:val="20"/>
          <w:szCs w:val="20"/>
          <w:lang w:eastAsia="ru-RU"/>
        </w:rPr>
        <w:br/>
        <w:t>      білімнің, ғылымның және өндірістің бірігуін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w:t>
      </w:r>
      <w:r w:rsidRPr="00941AC2">
        <w:rPr>
          <w:rFonts w:ascii="Courier New" w:eastAsia="Times New Roman" w:hAnsi="Courier New" w:cs="Courier New"/>
          <w:color w:val="000000"/>
          <w:spacing w:val="2"/>
          <w:sz w:val="20"/>
          <w:szCs w:val="20"/>
          <w:lang w:eastAsia="ru-RU"/>
        </w:rPr>
        <w:br/>
        <w:t>      өмір бойы оқыту, баршаға білім алу үшін жағдай жасау;</w:t>
      </w:r>
      <w:r w:rsidRPr="00941AC2">
        <w:rPr>
          <w:rFonts w:ascii="Courier New" w:eastAsia="Times New Roman" w:hAnsi="Courier New" w:cs="Courier New"/>
          <w:color w:val="000000"/>
          <w:spacing w:val="2"/>
          <w:sz w:val="20"/>
          <w:szCs w:val="20"/>
          <w:lang w:eastAsia="ru-RU"/>
        </w:rPr>
        <w:br/>
        <w:t>      жастарды отансүйгіштікке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Міндеттерге қол жеткізу мынадай көрсеткіштермен өлшенетін болады:</w:t>
      </w: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4265"/>
        <w:gridCol w:w="1150"/>
        <w:gridCol w:w="1093"/>
        <w:gridCol w:w="1093"/>
        <w:gridCol w:w="1904"/>
      </w:tblGrid>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Көрсеткіш</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2020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Орындаушылар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xml:space="preserve">педагогтердің жалпы санына шаққанда біліктілікті арттырудың жаңа жүйесі бойынша біліктілікті арттырудан еткен педагогтердің </w:t>
            </w:r>
            <w:r w:rsidRPr="00941AC2">
              <w:rPr>
                <w:rFonts w:ascii="Courier New" w:eastAsia="Times New Roman" w:hAnsi="Courier New" w:cs="Courier New"/>
                <w:color w:val="000000"/>
                <w:spacing w:val="2"/>
                <w:sz w:val="20"/>
                <w:szCs w:val="20"/>
                <w:lang w:eastAsia="ru-RU"/>
              </w:rPr>
              <w:lastRenderedPageBreak/>
              <w:t>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ЖАО</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магистр дәрежесі бар бейіндік мектеп педагогтерінің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кемінде 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кемінде 20%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педагогтердің жалпы санынан ағымдағы жылы білім беру ұйымдарына жаңадан жұмысқа келген жас мамандардың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жаратылыстану-математика циклі пәндерін ағылшын тілінде оқытатын педагогтердің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академиялық және ғылыми дәрежесі бар біліктілікті арттыру жүйесі мамандарының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3,4%</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біліктілігін арттыру мен тағылымдамадан өткен, оның ішінде өндірістік кәсіпорындар базасында, ТжКБ ұйымдарының инженер-педагог кадрларының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 </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 жұмыс берушілер қауымдастығы, салалық министрліктер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елімізде біліктілігін арттырудан және қайта даярлаудан өткен жоғары оқу орындарының профессор-педагог кадрларының үлесі, жыл сайын</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азаматтық жоғары оқу орындарына корпоративті басқару принциптерін енгізу</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44%</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оқытуда АКТ-ны пайдалану бойынша біліктілігін арттырудан өткен педагогтердің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олардың жалпы санына шаққанда 1 компьютерге келетін оқушылардың саны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18 </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мектепке дейінгі ұйымдардың жалпы санынан мектепке дейінгі шағын орталықтардың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59,7% </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52,7%</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мектепалды даярлықпен қамтылған 5-6 жастағы балалардың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балабақшалардың жалпы санынан жекеменшік балабақшалардың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27,9%-дан кем емес</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30%-дан кем емес</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бейіндік мектептердің жалпы санынан жаратылыстану-математика бағытындағы бейіндік мектептердің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 кем емес</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35% кем емес</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мектептердің жалпы санынан сервистік қызмет көрсететін жаңа модификациялы кабинеттері (химия, биология, физика, лингафондық және мультимедиалық кабинеттер) бар мектептердің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31,7%</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мектептердің жалпы санынан апатты жағдайдағы мектептердің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оқушы орнының тапшылығы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74,3 мың</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45 мың</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 мың</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үш ауысымда сабақ жүргізетін мектептер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0,9%</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көлікпен жеткізуге мұқтаж балалардың жалпы санынан мектепке және мектептен үйлеріне сапалы әрі ыңғайлы тасымалдаумен қамтылған мектеп оқушыларының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«тірек мектептер» – ШЖМ-ға арналған ресурстық орталықтар саны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160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160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оқушылардың жалпы санынан білім беру ұйымдарындағы спорт секциялары қызметімен қамтылған орта білім беру ұйымдарындағы оқушылардың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оқушылардың жалпы санынан балалар-жасөспірімдер спорт мектебімен қамтылған оқушылар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14,5%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ТСМ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көркем, музыкалық, техникалық, ғылыми шығармашылықпен қамтылған мектеп жасындағы балалардың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21,5%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23%</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38%</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оқушылардың жалпы санынан спорт секциялары қызметімен ЖОО-ғы оқитындардың қамтылуы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даму мүмкіндігі шектеулі балалардың жалпы санынан инклюзивті біліммен қамтылған балалардың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0" w:line="240" w:lineRule="auto"/>
              <w:rPr>
                <w:rFonts w:ascii="Courier New" w:eastAsia="Times New Roman" w:hAnsi="Courier New" w:cs="Courier New"/>
                <w:color w:val="000000"/>
                <w:sz w:val="6"/>
                <w:szCs w:val="20"/>
                <w:lang w:eastAsia="ru-RU"/>
              </w:rPr>
            </w:pP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 ЖАО, ЕХӘҚМ,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тұрмысы төмен отбасылардан шыққан оқушыларды тегін дәрумен қосылған ыстық тамақпен қамтамасыз ету</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мамандықтардың жалпы санынан кәсіптік стандарттармен қамтамасыз етілген ТжКБ мамандықтарының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ЕХӘҚМ, Индустрия және жаңа технологиялар министрлігі, салалық министрліктер, жұмыс берушілер қауымдастығы</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ТжКБ мамандықтары бойынша жұмыс берушілердің қатысуымен (кәсіптік стандарттар негізінде) әзірленген типтік оқу жоспарлары мен бағдарламаларының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ЖАО, жұмыс берушілер қауымдастығы</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жұмыс берушілердің және халықаралық сарапшылардың қатысуымен әзірленген біріктірілген білім беру-оқыту бағдарламаларының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ЖАО, жұмыс берушілер қауымдастығы</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 салалық министрліктер, жұмыс берушілер қауымдастығы, «Атамекен» Одағы</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білім алушылардың жалпы санынан жұмыс берушілер қаражаты есебінен ТжКБ-да білім алушылардың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0,6% </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 жұмыс берушілер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техникалық және кәсіптік біліммен қамтылған типтік жастағы жастардың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17,6%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23%</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ТжКБ жүйесінде енгізілген оқушы орындарының саны </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0 </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2 660 оқушы орны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16 940 оқушы орны</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жатақханалардағы ТжКБ оқушылары үшін жаңадан енгізілген орын саны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1 300 орын</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1 500 орын</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w:t>
            </w:r>
          </w:p>
        </w:tc>
      </w:tr>
      <w:tr w:rsidR="00941AC2" w:rsidRPr="00941AC2" w:rsidTr="00941AC2">
        <w:trPr>
          <w:trHeight w:val="81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ТжКБ оқу орындарының жалпы санынан қазіргі заманғы оқу жабдықтарымен жарақтандырылған оқу</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орындарының үлесі бакалавриаттың мемлекеттік тапсырыс көлемінен магистратура бағдарламалары бойынша мемлекеттік тапсырыс бойынша оқитындар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оның ішінде, бакалавриаттың мемлекеттік тапсырыс көлемінен біржылдық магистратура бағдарламалары бойынша оқитындар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14%</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2012 жылдан бастап мемлекеттік тапсырыстың жылдағы өсуімен PhD докторлық бағдарламалары бойынша мемлекеттік тапсырыс бойынша білім алушылар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200 </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кемінде 1000 адам</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кемінде 2000 адам</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Қазақстан Республикасында кредиттерді ауыстырудың еуропалық үлгісі (ECTS) бойынша кредитті қайта ауыстырудың қазақстандық моделін енгізген ЖОО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19%</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2015 жылдан бастап «Болашақ» бағдарламасының стипендиаттары магистратурада, докторантурада, бакалавриатта – бір семестрден бір академиялық жылға дейін оқиды, ғылыми тағылымдамадан өтеді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69%</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Республикалық ЖОО-аралық электрондық кітапханаға қолжетімділігі бар жоғары оқу орындарының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26%</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xml:space="preserve">мамандықтар бойынша жоғары және жоғары оқу орнынан кейінгі типтік оқу жоспарларындағы жоғары оқу орындарының академиялық </w:t>
            </w:r>
            <w:r w:rsidRPr="00941AC2">
              <w:rPr>
                <w:rFonts w:ascii="Courier New" w:eastAsia="Times New Roman" w:hAnsi="Courier New" w:cs="Courier New"/>
                <w:color w:val="000000"/>
                <w:spacing w:val="2"/>
                <w:sz w:val="20"/>
                <w:szCs w:val="20"/>
                <w:lang w:eastAsia="ru-RU"/>
              </w:rPr>
              <w:lastRenderedPageBreak/>
              <w:t>еркіндігін кеңейту, таңдау компонентін ұлғайту</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65%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70%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жұмыс берушілер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жоғары импакт-факторлы ғылыми журналдарда жарияланған мақалалары бар Назарбаев Университетінің магистранттары мен докторанттарының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"Назарбаев Университеті" дербес білім беру ұйымы,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жоғары білім беру жүйесіндегі шетелдік студенттердің, оның ішінде коммерциялық негізде оқитындардың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техникалық жоғары оқу орындарының жалпы санынан инновациялық құрылымдар, ғылыми зертханалар, технопарктер, орталықтар құрған жоғары оқу орындарының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14%</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жоғары оқу орындарының жалпы санынан ғылыми және жобалау-конструкторлық ұйымдардың құрылымдық бөлімшелерін құрған жоғары оқу орындарының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магистратура мен докторантураны аяқтаған және жоғары оқу орындарын бітірген жылы жоғары оқу орындары мен ғылыми ұйымдарға жұмысқа орналасқан жоғары оқу орындары түлектерінің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азаматтық жоғары оқу орнының білім беру қызметін мемлекеттік жеке әріптестік есебінен қаржыландырудың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азаматтық жоғары оқу орнының ғылыми және инновациялық қызметін мемлекеттік-жеке әріптестік есебінен қаржыландырудың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жұмыс берушілермен бірлесіп,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 бірлік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25 бірлік</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жұмыс берушілер, ЕХӘҚМ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xml:space="preserve">депутаттардың жалпы санына шаққанда барлық деңгейлердегі өкілді органдарға сайланушы </w:t>
            </w:r>
            <w:r w:rsidRPr="00941AC2">
              <w:rPr>
                <w:rFonts w:ascii="Courier New" w:eastAsia="Times New Roman" w:hAnsi="Courier New" w:cs="Courier New"/>
                <w:color w:val="000000"/>
                <w:spacing w:val="2"/>
                <w:sz w:val="20"/>
                <w:szCs w:val="20"/>
                <w:lang w:eastAsia="ru-RU"/>
              </w:rPr>
              <w:lastRenderedPageBreak/>
              <w:t>жастардың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3,9%</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4,1%</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ЖАО</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жастар ұйымдарының қызметіне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28%</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ЖАО, қатысатын жастардың үлесі үкіметтік емес ұйымдар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мемлекеттік әлеуметтік тапсырыс шеңберінде әлеуметтік маңызы бар жобаларды іске асыруға тартылған республикалық жастар ұйымдарының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12%</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24%</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БҒМ, ЖАО, үкіметтік емес ұйымдар</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жоғары және бірінші біліктілік санаттары бар педагог қызметкерлердің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30,5%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көп тілде оқытатын мектепке дейінгі ұйымдардың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инклюзивтік білім беру үшін жағдай жасаған мектепке дейінгі ұйымдардың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8,5%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педаготтердің жалпы санындағы біліктілікті арттырудан өткен педагог қызметкерлердің үлесі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29%</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4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балалардың инновациялық жобаларын қорғау бойынша конкурсқа қатысатын мектепке дейінгі ұйымдардың үлесі (жобалау қызметі, дойбы, шахмат, денсаулық сақтайтын технологиялар және т.б.)</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15,5%</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50%</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ЖАО, БҒМ</w:t>
            </w:r>
          </w:p>
        </w:tc>
      </w:tr>
      <w:tr w:rsidR="00941AC2" w:rsidRPr="00941AC2" w:rsidTr="00941AC2">
        <w:trPr>
          <w:trHeight w:val="60"/>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 статистика жүргізілмейді</w:t>
            </w:r>
          </w:p>
        </w:tc>
      </w:tr>
    </w:tbl>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Бағдарламаны іске асырудың мақсатына, нысаналы индикаторларына, міндеттері мен нәтижелердің көрсеткіштеріне Білім және ғылым министрлігі, Еңбек және халықты әлеуметтік қорғау, Байланыс және ақпарат, Индустрия және жаңа технологиялар, Туризм және спорт, Ішкі істер, Мәдениет министрліктерімен, салалық министрліктерімен, жергілікті атқарушы органдармен, жұмыс берушілер қауымдастығымен, «Атамекен» одағымен, ҮЕҰ-мен бірлесе отырып жететін болады.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lastRenderedPageBreak/>
        <w:t>5. Бағдарламаның негізгі бағыттары, алға қойылған мақсаттарға жету жолдары және тиісті шаралар</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941AC2">
        <w:rPr>
          <w:rFonts w:ascii="Courier New" w:eastAsia="Times New Roman" w:hAnsi="Courier New" w:cs="Courier New"/>
          <w:color w:val="FF0000"/>
          <w:spacing w:val="2"/>
          <w:sz w:val="20"/>
          <w:szCs w:val="20"/>
          <w:lang w:eastAsia="ru-RU"/>
        </w:rPr>
        <w:t>      Ескерту. 5-бөлімге өзгеріс енгізілді - ҚР Президентінің 12.08.2014 </w:t>
      </w:r>
      <w:hyperlink r:id="rId25" w:anchor="z101" w:history="1">
        <w:r w:rsidRPr="00941AC2">
          <w:rPr>
            <w:rFonts w:ascii="Courier New" w:eastAsia="Times New Roman" w:hAnsi="Courier New" w:cs="Courier New"/>
            <w:color w:val="9A1616"/>
            <w:spacing w:val="2"/>
            <w:sz w:val="20"/>
            <w:szCs w:val="20"/>
            <w:u w:val="single"/>
            <w:lang w:eastAsia="ru-RU"/>
          </w:rPr>
          <w:t>N 893</w:t>
        </w:r>
      </w:hyperlink>
      <w:r w:rsidRPr="00941AC2">
        <w:rPr>
          <w:rFonts w:ascii="Courier New" w:eastAsia="Times New Roman" w:hAnsi="Courier New" w:cs="Courier New"/>
          <w:color w:val="FF0000"/>
          <w:spacing w:val="2"/>
          <w:sz w:val="20"/>
          <w:szCs w:val="20"/>
          <w:lang w:eastAsia="ru-RU"/>
        </w:rPr>
        <w:t> Жарлығымен.</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Білім беруді дамыту мына бағыттарда іске асырылатын болады:</w:t>
      </w:r>
      <w:r w:rsidRPr="00941AC2">
        <w:rPr>
          <w:rFonts w:ascii="Courier New" w:eastAsia="Times New Roman" w:hAnsi="Courier New" w:cs="Courier New"/>
          <w:color w:val="000000"/>
          <w:spacing w:val="2"/>
          <w:sz w:val="20"/>
          <w:szCs w:val="20"/>
          <w:lang w:eastAsia="ru-RU"/>
        </w:rPr>
        <w:br/>
        <w:t>      білім беруді қаржыландыру;</w:t>
      </w:r>
      <w:r w:rsidRPr="00941AC2">
        <w:rPr>
          <w:rFonts w:ascii="Courier New" w:eastAsia="Times New Roman" w:hAnsi="Courier New" w:cs="Courier New"/>
          <w:color w:val="000000"/>
          <w:spacing w:val="2"/>
          <w:sz w:val="20"/>
          <w:szCs w:val="20"/>
          <w:lang w:eastAsia="ru-RU"/>
        </w:rPr>
        <w:br/>
        <w:t>      педагог мәртебесі;</w:t>
      </w:r>
      <w:r w:rsidRPr="00941AC2">
        <w:rPr>
          <w:rFonts w:ascii="Courier New" w:eastAsia="Times New Roman" w:hAnsi="Courier New" w:cs="Courier New"/>
          <w:color w:val="000000"/>
          <w:spacing w:val="2"/>
          <w:sz w:val="20"/>
          <w:szCs w:val="20"/>
          <w:lang w:eastAsia="ru-RU"/>
        </w:rPr>
        <w:br/>
        <w:t>      білім беру менеджменті;</w:t>
      </w:r>
      <w:r w:rsidRPr="00941AC2">
        <w:rPr>
          <w:rFonts w:ascii="Courier New" w:eastAsia="Times New Roman" w:hAnsi="Courier New" w:cs="Courier New"/>
          <w:color w:val="000000"/>
          <w:spacing w:val="2"/>
          <w:sz w:val="20"/>
          <w:szCs w:val="20"/>
          <w:lang w:eastAsia="ru-RU"/>
        </w:rPr>
        <w:br/>
        <w:t>      «e-learning» электрондық оқыту;</w:t>
      </w:r>
      <w:r w:rsidRPr="00941AC2">
        <w:rPr>
          <w:rFonts w:ascii="Courier New" w:eastAsia="Times New Roman" w:hAnsi="Courier New" w:cs="Courier New"/>
          <w:color w:val="000000"/>
          <w:spacing w:val="2"/>
          <w:sz w:val="20"/>
          <w:szCs w:val="20"/>
          <w:lang w:eastAsia="ru-RU"/>
        </w:rPr>
        <w:br/>
        <w:t>      мектепке дейінгі тәрбие мен оқыту;</w:t>
      </w:r>
      <w:r w:rsidRPr="00941AC2">
        <w:rPr>
          <w:rFonts w:ascii="Courier New" w:eastAsia="Times New Roman" w:hAnsi="Courier New" w:cs="Courier New"/>
          <w:color w:val="000000"/>
          <w:spacing w:val="2"/>
          <w:sz w:val="20"/>
          <w:szCs w:val="20"/>
          <w:lang w:eastAsia="ru-RU"/>
        </w:rPr>
        <w:br/>
        <w:t>      орта білім;</w:t>
      </w:r>
      <w:r w:rsidRPr="00941AC2">
        <w:rPr>
          <w:rFonts w:ascii="Courier New" w:eastAsia="Times New Roman" w:hAnsi="Courier New" w:cs="Courier New"/>
          <w:color w:val="000000"/>
          <w:spacing w:val="2"/>
          <w:sz w:val="20"/>
          <w:szCs w:val="20"/>
          <w:lang w:eastAsia="ru-RU"/>
        </w:rPr>
        <w:br/>
        <w:t>      техникалық және кәсіптік білім;</w:t>
      </w:r>
      <w:r w:rsidRPr="00941AC2">
        <w:rPr>
          <w:rFonts w:ascii="Courier New" w:eastAsia="Times New Roman" w:hAnsi="Courier New" w:cs="Courier New"/>
          <w:color w:val="000000"/>
          <w:spacing w:val="2"/>
          <w:sz w:val="20"/>
          <w:szCs w:val="20"/>
          <w:lang w:eastAsia="ru-RU"/>
        </w:rPr>
        <w:br/>
        <w:t>      жоғары және жоғары оқу орнынан кейінгі білім;</w:t>
      </w:r>
      <w:r w:rsidRPr="00941AC2">
        <w:rPr>
          <w:rFonts w:ascii="Courier New" w:eastAsia="Times New Roman" w:hAnsi="Courier New" w:cs="Courier New"/>
          <w:color w:val="000000"/>
          <w:spacing w:val="2"/>
          <w:sz w:val="20"/>
          <w:szCs w:val="20"/>
          <w:lang w:eastAsia="ru-RU"/>
        </w:rPr>
        <w:br/>
        <w:t>      өмір бойы оқу;</w:t>
      </w:r>
      <w:r w:rsidRPr="00941AC2">
        <w:rPr>
          <w:rFonts w:ascii="Courier New" w:eastAsia="Times New Roman" w:hAnsi="Courier New" w:cs="Courier New"/>
          <w:color w:val="000000"/>
          <w:spacing w:val="2"/>
          <w:sz w:val="20"/>
          <w:szCs w:val="20"/>
          <w:lang w:eastAsia="ru-RU"/>
        </w:rPr>
        <w:br/>
        <w:t>      тәрбие жұмысы және жастар саясаты.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 Білім беру жүйесін қаржыландыру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Білім беру қызметіне тең қол жеткізуді қамтамасыз етуге бағдарланған қаржыландыру жүйесін жетілдіру.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Міндеті:</w:t>
      </w:r>
      <w:r w:rsidRPr="00941AC2">
        <w:rPr>
          <w:rFonts w:ascii="Courier New" w:eastAsia="Times New Roman" w:hAnsi="Courier New" w:cs="Courier New"/>
          <w:color w:val="000000"/>
          <w:spacing w:val="2"/>
          <w:sz w:val="20"/>
          <w:szCs w:val="20"/>
          <w:lang w:eastAsia="ru-RU"/>
        </w:rPr>
        <w:br/>
        <w:t>      Білім берудің сапасы мен қолжетімділігін арттыруға бағытталған білім беруді қаржыландырудың жаңа тетіктерін әзірлеу.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2015 жылдан бастап ШЖМ-нан басқа, барлық білім беру ұйымдарына жан басына шаққандағы қаржыландыру тетігі енгізіледі.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Жан басына қаржыландыру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26" w:anchor="z50"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Нәтижеге бағдарланған бюджеттеу орта білімде мемлекеттік шығыстарды басқару саласындағы реформалардың құрамдас бөлігі болады.</w:t>
      </w:r>
      <w:r w:rsidRPr="00941AC2">
        <w:rPr>
          <w:rFonts w:ascii="Courier New" w:eastAsia="Times New Roman" w:hAnsi="Courier New" w:cs="Courier New"/>
          <w:color w:val="000000"/>
          <w:spacing w:val="2"/>
          <w:sz w:val="20"/>
          <w:szCs w:val="20"/>
          <w:lang w:eastAsia="ru-RU"/>
        </w:rPr>
        <w:br/>
        <w:t>      2011 жылы жан басына қаржыландыру әдістемесі әзірленетін болады. Ол бюджеттік шығыстардың тиімділігін арттыруға мүмкіндік береді және халықтың әртүрлі жіктері үшін сапалы білімге қолжетімділікті арттыруға ықпал ететін болады.</w:t>
      </w:r>
      <w:r w:rsidRPr="00941AC2">
        <w:rPr>
          <w:rFonts w:ascii="Courier New" w:eastAsia="Times New Roman" w:hAnsi="Courier New" w:cs="Courier New"/>
          <w:color w:val="000000"/>
          <w:spacing w:val="2"/>
          <w:sz w:val="20"/>
          <w:szCs w:val="20"/>
          <w:lang w:eastAsia="ru-RU"/>
        </w:rPr>
        <w:br/>
        <w:t>      Жан басына қаржыландыру бірінші кезеңде бейіндік мектептер үшін жүзеге асырылады. 2013 жылы жалпы орта білімнің жан басына қаржыландыру жүйесі 4 бейіндік мектептің базасында сынақтан өткізіледі. Бұл үшін жан басына қаржыландыру жүйесі бойынша нормативтік құқықтық құжаттар әзірленеді.</w:t>
      </w:r>
      <w:r w:rsidRPr="00941AC2">
        <w:rPr>
          <w:rFonts w:ascii="Courier New" w:eastAsia="Times New Roman" w:hAnsi="Courier New" w:cs="Courier New"/>
          <w:color w:val="000000"/>
          <w:spacing w:val="2"/>
          <w:sz w:val="20"/>
          <w:szCs w:val="20"/>
          <w:lang w:eastAsia="ru-RU"/>
        </w:rPr>
        <w:br/>
        <w:t>      Жан басына қаржыландыру, қаржылық дербестік, қамқоршылық кеңестер және т.б. тетіктерді пысықтау үшін жекеменшік немесе жоғары оқу орындары жанындағы мектептердің қатарынан пилоттық мектептер анықталады.</w:t>
      </w:r>
      <w:r w:rsidRPr="00941AC2">
        <w:rPr>
          <w:rFonts w:ascii="Courier New" w:eastAsia="Times New Roman" w:hAnsi="Courier New" w:cs="Courier New"/>
          <w:color w:val="000000"/>
          <w:spacing w:val="2"/>
          <w:sz w:val="20"/>
          <w:szCs w:val="20"/>
          <w:lang w:eastAsia="ru-RU"/>
        </w:rPr>
        <w:br/>
        <w:t>      Негізгі және бастауыш мектепте жан басына қаржыландыру бейіндік мектепте алынған тәжірибенің негізінде енгізілетін болады.</w:t>
      </w:r>
      <w:r w:rsidRPr="00941AC2">
        <w:rPr>
          <w:rFonts w:ascii="Courier New" w:eastAsia="Times New Roman" w:hAnsi="Courier New" w:cs="Courier New"/>
          <w:color w:val="000000"/>
          <w:spacing w:val="2"/>
          <w:sz w:val="20"/>
          <w:szCs w:val="20"/>
          <w:lang w:eastAsia="ru-RU"/>
        </w:rPr>
        <w:br/>
        <w:t>      2015 жылға қарай мектепке дейінгі тәрбие мен оқыту жан басына қаржыландыру негізінде мемлекеттік бюджеттен қаржыландырылады.</w:t>
      </w:r>
      <w:r w:rsidRPr="00941AC2">
        <w:rPr>
          <w:rFonts w:ascii="Courier New" w:eastAsia="Times New Roman" w:hAnsi="Courier New" w:cs="Courier New"/>
          <w:color w:val="000000"/>
          <w:spacing w:val="2"/>
          <w:sz w:val="20"/>
          <w:szCs w:val="20"/>
          <w:lang w:eastAsia="ru-RU"/>
        </w:rPr>
        <w:br/>
        <w:t xml:space="preserve">      ТжКБ жүйесінде 2011 жыл мен 2013 жыл аралығында бір маманды даярлауға </w:t>
      </w:r>
      <w:r w:rsidRPr="00941AC2">
        <w:rPr>
          <w:rFonts w:ascii="Courier New" w:eastAsia="Times New Roman" w:hAnsi="Courier New" w:cs="Courier New"/>
          <w:color w:val="000000"/>
          <w:spacing w:val="2"/>
          <w:sz w:val="20"/>
          <w:szCs w:val="20"/>
          <w:lang w:eastAsia="ru-RU"/>
        </w:rPr>
        <w:lastRenderedPageBreak/>
        <w:t>жұмсалатын шығындардың нормаларын бекітетін жан басына қаржыландыруды енгізу бойынша пилоттық жоба іске асырылатын болады.</w:t>
      </w:r>
      <w:r w:rsidRPr="00941AC2">
        <w:rPr>
          <w:rFonts w:ascii="Courier New" w:eastAsia="Times New Roman" w:hAnsi="Courier New" w:cs="Courier New"/>
          <w:color w:val="000000"/>
          <w:spacing w:val="2"/>
          <w:sz w:val="20"/>
          <w:szCs w:val="20"/>
          <w:lang w:eastAsia="ru-RU"/>
        </w:rPr>
        <w:br/>
        <w:t>      2015 жылға қарай жан басына шаққандағы қаржыландыру ШЖМ-нан басқа, мектепке дейінгі білімнен ТжКБ-ге дейінгі барлық білім беру ұйымдарында іске асырылады.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Мемлекеттік білім беру жинақтау жүйесі (МБЖЖ)</w:t>
      </w:r>
      <w:r w:rsidRPr="00941AC2">
        <w:rPr>
          <w:rFonts w:ascii="Courier New" w:eastAsia="Times New Roman" w:hAnsi="Courier New" w:cs="Courier New"/>
          <w:color w:val="000000"/>
          <w:spacing w:val="2"/>
          <w:sz w:val="20"/>
          <w:szCs w:val="20"/>
          <w:lang w:eastAsia="ru-RU"/>
        </w:rPr>
        <w:br/>
        <w:t>      Ақылы білім беру қызметтеріне қолжетімділікті арттыру мақсатында мемлекеттік білім беру жинақтау жүйесінің (бұдан әрі – МБЖЖ) тетігін әзірлеу жоспарлануда, оның көмегімен Қазақстанның әрбір азаматының болашақта баласының жоғары оқу орындары мен колледждерде оқуын төлеу үшін жоспарлы түрде ақшалай қаржы жинақтауына мүмкіндік беру болжануда. МБЖЖ азаматтардың жинақтарына мемлекеттік сыйлықақы аударуды болжайды.</w:t>
      </w:r>
      <w:r w:rsidRPr="00941AC2">
        <w:rPr>
          <w:rFonts w:ascii="Courier New" w:eastAsia="Times New Roman" w:hAnsi="Courier New" w:cs="Courier New"/>
          <w:color w:val="000000"/>
          <w:spacing w:val="2"/>
          <w:sz w:val="20"/>
          <w:szCs w:val="20"/>
          <w:lang w:eastAsia="ru-RU"/>
        </w:rPr>
        <w:br/>
        <w:t>      МБЖЖ-ны енгізу тиісті нормативтік құқықтық актілерді қабылдағаннан кейін көзделуде.</w:t>
      </w:r>
      <w:r w:rsidRPr="00941AC2">
        <w:rPr>
          <w:rFonts w:ascii="Courier New" w:eastAsia="Times New Roman" w:hAnsi="Courier New" w:cs="Courier New"/>
          <w:color w:val="000000"/>
          <w:spacing w:val="2"/>
          <w:sz w:val="20"/>
          <w:szCs w:val="20"/>
          <w:lang w:eastAsia="ru-RU"/>
        </w:rPr>
        <w:br/>
        <w:t>      Одан басқа, білім берудің тиімді жүйесін дамыту үшін оған деген шығынды инвесторларды тарту жолымен ұлғайту қажет. Білім саласына жеке инвестицияларды тарту елдегі мемлекеттік – жеке әріптестіктің қолданыстағы тетігі бойынша жүзеге асырылады.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Педагог мәртебесі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Педагог мамандығының беделін көтеру.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Міндеттері:</w:t>
      </w:r>
      <w:r w:rsidRPr="00941AC2">
        <w:rPr>
          <w:rFonts w:ascii="Courier New" w:eastAsia="Times New Roman" w:hAnsi="Courier New" w:cs="Courier New"/>
          <w:color w:val="000000"/>
          <w:spacing w:val="2"/>
          <w:sz w:val="20"/>
          <w:szCs w:val="20"/>
          <w:lang w:eastAsia="ru-RU"/>
        </w:rPr>
        <w:br/>
        <w:t>      1. Білім беру жүйесін жоғары білікті кадрлармен қамтамасыз ету.</w:t>
      </w:r>
      <w:r w:rsidRPr="00941AC2">
        <w:rPr>
          <w:rFonts w:ascii="Courier New" w:eastAsia="Times New Roman" w:hAnsi="Courier New" w:cs="Courier New"/>
          <w:color w:val="000000"/>
          <w:spacing w:val="2"/>
          <w:sz w:val="20"/>
          <w:szCs w:val="20"/>
          <w:lang w:eastAsia="ru-RU"/>
        </w:rPr>
        <w:br/>
        <w:t>      2. Педагог қызметкерлердің еңбегін мемлекеттік қолдау мен ынталандыруды күшейту.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 жаңа редакцияда - ҚР Президентінің 02.11.2012 </w:t>
      </w:r>
      <w:hyperlink r:id="rId27" w:anchor="z53"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Педагогтердің жалпы санына шаққанда жоғары және бірінші санаты бар жоғары білікті педагог қызметкерлердің үлесі (2015 жылы - 49%, 2020 жылы - 54%).</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Білім беру жүйесін жоғары білікті кадрлармен қамтамасыз ету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28" w:anchor="z56"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Білім беру сапасы, бірінші кезекте, сапалы даярлығы бар оқытушылармен айқындалады.</w:t>
      </w:r>
      <w:r w:rsidRPr="00941AC2">
        <w:rPr>
          <w:rFonts w:ascii="Courier New" w:eastAsia="Times New Roman" w:hAnsi="Courier New" w:cs="Courier New"/>
          <w:color w:val="000000"/>
          <w:spacing w:val="2"/>
          <w:sz w:val="20"/>
          <w:szCs w:val="20"/>
          <w:lang w:eastAsia="ru-RU"/>
        </w:rPr>
        <w:br/>
        <w:t>      2011 жылдан бастап:</w:t>
      </w:r>
      <w:r w:rsidRPr="00941AC2">
        <w:rPr>
          <w:rFonts w:ascii="Courier New" w:eastAsia="Times New Roman" w:hAnsi="Courier New" w:cs="Courier New"/>
          <w:color w:val="000000"/>
          <w:spacing w:val="2"/>
          <w:sz w:val="20"/>
          <w:szCs w:val="20"/>
          <w:lang w:eastAsia="ru-RU"/>
        </w:rPr>
        <w:br/>
        <w:t>      «Болашақ» халықаралық стипендиясының шеңберінде орта, техникалық және кәсіптік, жоғары білім беру салалары үшін ағылшынтілді педагог кадрларды даярлау қамтамасыз етіледі;</w:t>
      </w:r>
      <w:r w:rsidRPr="00941AC2">
        <w:rPr>
          <w:rFonts w:ascii="Courier New" w:eastAsia="Times New Roman" w:hAnsi="Courier New" w:cs="Courier New"/>
          <w:color w:val="000000"/>
          <w:spacing w:val="2"/>
          <w:sz w:val="20"/>
          <w:szCs w:val="20"/>
          <w:lang w:eastAsia="ru-RU"/>
        </w:rPr>
        <w:br/>
        <w:t>      еліміздің жоғары оқу орындарында көптілді білімді педагог кадрларды даярлау базалық пәндер циклінде шет тілі бойынша кредиттердің көлемін ұлғайту арқылы жүзеге асатын болады. Бұл үшін Үлгілік оқу бағдарламасының үш тілде оқытатын педагогтерді даярлау бөлігіне өзгерістер енгізіледі;</w:t>
      </w:r>
      <w:r w:rsidRPr="00941AC2">
        <w:rPr>
          <w:rFonts w:ascii="Courier New" w:eastAsia="Times New Roman" w:hAnsi="Courier New" w:cs="Courier New"/>
          <w:color w:val="000000"/>
          <w:spacing w:val="2"/>
          <w:sz w:val="20"/>
          <w:szCs w:val="20"/>
          <w:lang w:eastAsia="ru-RU"/>
        </w:rPr>
        <w:br/>
        <w:t>      педагогтерді даярлау бағдарламасы, оның ішінде ШЖМ-ға арналған, педагог кадрларды даярлайтын жоғары оқу орындарында бейіндік мектептер үшін мұғалімдерді мақсатты даярлауға арналған мемлекеттік тапсырыс негізінде білім беру магистрлерінің бағдарламасы жетілдіріледі;</w:t>
      </w:r>
      <w:r w:rsidRPr="00941AC2">
        <w:rPr>
          <w:rFonts w:ascii="Courier New" w:eastAsia="Times New Roman" w:hAnsi="Courier New" w:cs="Courier New"/>
          <w:color w:val="000000"/>
          <w:spacing w:val="2"/>
          <w:sz w:val="20"/>
          <w:szCs w:val="20"/>
          <w:lang w:eastAsia="ru-RU"/>
        </w:rPr>
        <w:br/>
        <w:t xml:space="preserve">      жаңа білім беру бағдарламаларына сәйкес біліктілікті арттыру </w:t>
      </w:r>
      <w:r w:rsidRPr="00941AC2">
        <w:rPr>
          <w:rFonts w:ascii="Courier New" w:eastAsia="Times New Roman" w:hAnsi="Courier New" w:cs="Courier New"/>
          <w:color w:val="000000"/>
          <w:spacing w:val="2"/>
          <w:sz w:val="20"/>
          <w:szCs w:val="20"/>
          <w:lang w:eastAsia="ru-RU"/>
        </w:rPr>
        <w:lastRenderedPageBreak/>
        <w:t>бағдарламасы жаңартылады және білім беру ұйымдарының педагог қызметкерлерінің біліктілігін арттыру қамтамасыз етіледі.</w:t>
      </w:r>
      <w:r w:rsidRPr="00941AC2">
        <w:rPr>
          <w:rFonts w:ascii="Courier New" w:eastAsia="Times New Roman" w:hAnsi="Courier New" w:cs="Courier New"/>
          <w:color w:val="000000"/>
          <w:spacing w:val="2"/>
          <w:sz w:val="20"/>
          <w:szCs w:val="20"/>
          <w:lang w:eastAsia="ru-RU"/>
        </w:rPr>
        <w:br/>
        <w:t>      2020 жылға дейін біліктілікті арттырудан жыл сайын 73,3 мың адам өтеді деп жоспарлануда.</w:t>
      </w:r>
      <w:r w:rsidRPr="00941AC2">
        <w:rPr>
          <w:rFonts w:ascii="Courier New" w:eastAsia="Times New Roman" w:hAnsi="Courier New" w:cs="Courier New"/>
          <w:color w:val="000000"/>
          <w:spacing w:val="2"/>
          <w:sz w:val="20"/>
          <w:szCs w:val="20"/>
          <w:lang w:eastAsia="ru-RU"/>
        </w:rPr>
        <w:br/>
        <w:t>      Біліктілікті арттыру курстары "Өрлеу" ұлттық біліктілікті арттыру орталығы" акционерлік қоғамының базасында, сондай-ақ "Назарбаев Зияткерлік мектептері" дербес білім беру ұйымының базасында педагогикалық шеберлік орталығында өтетін болады, онда курстық даярлықтан өтіп, біліктілік емтиханын тапсырғаннан кейін педагогке еңбекақысына әсер ететін 1-, 2-, 3-деңгейлі курстар градациясына сай тиісті сертификат беріледі.</w:t>
      </w:r>
      <w:r w:rsidRPr="00941AC2">
        <w:rPr>
          <w:rFonts w:ascii="Courier New" w:eastAsia="Times New Roman" w:hAnsi="Courier New" w:cs="Courier New"/>
          <w:color w:val="000000"/>
          <w:spacing w:val="2"/>
          <w:sz w:val="20"/>
          <w:szCs w:val="20"/>
          <w:lang w:eastAsia="ru-RU"/>
        </w:rPr>
        <w:br/>
        <w:t>      Нормативтік құқықтық базаны жетілдіру, біліктілікті арттыру жүйесінің бағдарламалары мен материалдық-техникалық базасын жаңарту, ұйымдастыру моделін реформалау көзделеді.</w:t>
      </w:r>
      <w:r w:rsidRPr="00941AC2">
        <w:rPr>
          <w:rFonts w:ascii="Courier New" w:eastAsia="Times New Roman" w:hAnsi="Courier New" w:cs="Courier New"/>
          <w:color w:val="000000"/>
          <w:spacing w:val="2"/>
          <w:sz w:val="20"/>
          <w:szCs w:val="20"/>
          <w:lang w:eastAsia="ru-RU"/>
        </w:rPr>
        <w:br/>
        <w:t>      Қайта даярлау мен біліктілікті арттыруды жүзеге асыратын білім беру ұйымдарын қашықтықтан оқытумен қамтамасыз ету мақсатында олар интерактивті жабдықтармен жарақтандырылады.</w:t>
      </w:r>
      <w:r w:rsidRPr="00941AC2">
        <w:rPr>
          <w:rFonts w:ascii="Courier New" w:eastAsia="Times New Roman" w:hAnsi="Courier New" w:cs="Courier New"/>
          <w:color w:val="000000"/>
          <w:spacing w:val="2"/>
          <w:sz w:val="20"/>
          <w:szCs w:val="20"/>
          <w:lang w:eastAsia="ru-RU"/>
        </w:rPr>
        <w:br/>
        <w:t>      Жыл сайын мектепке дейінгі және орта білім жүйесінің педагог кадрларының біліктілігін арттыруға мемлекеттік тапсырыс арттырылады. Оның ішінде мына мамандар үшін:</w:t>
      </w:r>
      <w:r w:rsidRPr="00941AC2">
        <w:rPr>
          <w:rFonts w:ascii="Courier New" w:eastAsia="Times New Roman" w:hAnsi="Courier New" w:cs="Courier New"/>
          <w:color w:val="000000"/>
          <w:spacing w:val="2"/>
          <w:sz w:val="20"/>
          <w:szCs w:val="20"/>
          <w:lang w:eastAsia="ru-RU"/>
        </w:rPr>
        <w:br/>
        <w:t>      мектеп жасына дейінгі және мектеп жасындағы балаларды біріктірілген түрде оқыту (инклюзивті білім);</w:t>
      </w:r>
      <w:r w:rsidRPr="00941AC2">
        <w:rPr>
          <w:rFonts w:ascii="Courier New" w:eastAsia="Times New Roman" w:hAnsi="Courier New" w:cs="Courier New"/>
          <w:color w:val="000000"/>
          <w:spacing w:val="2"/>
          <w:sz w:val="20"/>
          <w:szCs w:val="20"/>
          <w:lang w:eastAsia="ru-RU"/>
        </w:rPr>
        <w:br/>
        <w:t>      даму мүмкіндігі шектеулі балалармен жұмыс;</w:t>
      </w:r>
      <w:r w:rsidRPr="00941AC2">
        <w:rPr>
          <w:rFonts w:ascii="Courier New" w:eastAsia="Times New Roman" w:hAnsi="Courier New" w:cs="Courier New"/>
          <w:color w:val="000000"/>
          <w:spacing w:val="2"/>
          <w:sz w:val="20"/>
          <w:szCs w:val="20"/>
          <w:lang w:eastAsia="ru-RU"/>
        </w:rPr>
        <w:br/>
        <w:t>      жалпы білім беру бағдарламаларын іске асыру.</w:t>
      </w:r>
      <w:r w:rsidRPr="00941AC2">
        <w:rPr>
          <w:rFonts w:ascii="Courier New" w:eastAsia="Times New Roman" w:hAnsi="Courier New" w:cs="Courier New"/>
          <w:color w:val="000000"/>
          <w:spacing w:val="2"/>
          <w:sz w:val="20"/>
          <w:szCs w:val="20"/>
          <w:lang w:eastAsia="ru-RU"/>
        </w:rPr>
        <w:br/>
        <w:t>      ТжКБ жүйесінде:</w:t>
      </w:r>
      <w:r w:rsidRPr="00941AC2">
        <w:rPr>
          <w:rFonts w:ascii="Courier New" w:eastAsia="Times New Roman" w:hAnsi="Courier New" w:cs="Courier New"/>
          <w:color w:val="000000"/>
          <w:spacing w:val="2"/>
          <w:sz w:val="20"/>
          <w:szCs w:val="20"/>
          <w:lang w:eastAsia="ru-RU"/>
        </w:rPr>
        <w:br/>
        <w:t>      жыл сайын педагог қызметкерлер білім беру ұйымдары мен кәсіпорындар базасында біліктілігін арттырып отырады;</w:t>
      </w:r>
      <w:r w:rsidRPr="00941AC2">
        <w:rPr>
          <w:rFonts w:ascii="Courier New" w:eastAsia="Times New Roman" w:hAnsi="Courier New" w:cs="Courier New"/>
          <w:color w:val="000000"/>
          <w:spacing w:val="2"/>
          <w:sz w:val="20"/>
          <w:szCs w:val="20"/>
          <w:lang w:eastAsia="ru-RU"/>
        </w:rPr>
        <w:br/>
        <w:t>      арнайы пәндердің оқытушылары мен өндірістік оқыту шеберлері біліктілігін арттырады және әлеуметтік әріптестер есебінен кәсіпорындарда, оның ішінде шетелде тағылымдамадан өтеді.</w:t>
      </w:r>
      <w:r w:rsidRPr="00941AC2">
        <w:rPr>
          <w:rFonts w:ascii="Courier New" w:eastAsia="Times New Roman" w:hAnsi="Courier New" w:cs="Courier New"/>
          <w:color w:val="000000"/>
          <w:spacing w:val="2"/>
          <w:sz w:val="20"/>
          <w:szCs w:val="20"/>
          <w:lang w:eastAsia="ru-RU"/>
        </w:rPr>
        <w:br/>
        <w:t>      Үдемелі индустриялық-инновациялық дамудың басым бағыттары бойынша алдыңғы қатарлы отандық және шетелдік өнеркәсіп кәсіпорындармен жоғары оқу орындарын көпжақты біріктіру мақсатында жыл сайын шетелде профессор-оқытушы құрамның (бұдан әрі – ПОҚ) біліктілігін арттыру ұйымдастырылады.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Педагог қызметкерлердің еңбегін мемлекеттік қолдау мен ынталандыруды күшейту</w:t>
      </w:r>
      <w:r w:rsidRPr="00941AC2">
        <w:rPr>
          <w:rFonts w:ascii="Courier New" w:eastAsia="Times New Roman" w:hAnsi="Courier New" w:cs="Courier New"/>
          <w:color w:val="000000"/>
          <w:spacing w:val="2"/>
          <w:sz w:val="20"/>
          <w:szCs w:val="20"/>
          <w:lang w:eastAsia="ru-RU"/>
        </w:rPr>
        <w:br/>
        <w:t>      Педагогтің кәсіби мәртебесін көтеру үшін бірқатар шаралар атқарылады.</w:t>
      </w:r>
      <w:r w:rsidRPr="00941AC2">
        <w:rPr>
          <w:rFonts w:ascii="Courier New" w:eastAsia="Times New Roman" w:hAnsi="Courier New" w:cs="Courier New"/>
          <w:color w:val="000000"/>
          <w:spacing w:val="2"/>
          <w:sz w:val="20"/>
          <w:szCs w:val="20"/>
          <w:lang w:eastAsia="ru-RU"/>
        </w:rPr>
        <w:br/>
        <w:t>      Педагог қызметкерлеріне еңбекақы төлеудің жаңа үлгісі әзірленеді, ол:</w:t>
      </w:r>
      <w:r w:rsidRPr="00941AC2">
        <w:rPr>
          <w:rFonts w:ascii="Courier New" w:eastAsia="Times New Roman" w:hAnsi="Courier New" w:cs="Courier New"/>
          <w:color w:val="000000"/>
          <w:spacing w:val="2"/>
          <w:sz w:val="20"/>
          <w:szCs w:val="20"/>
          <w:lang w:eastAsia="ru-RU"/>
        </w:rPr>
        <w:br/>
        <w:t>      біліктілік санатына қарап, педагог қызметкерлердің қызметтік жалақысының көлемін есептеу үшін қолданылатын сараланған коэффициенттерді енгізуді;</w:t>
      </w:r>
      <w:r w:rsidRPr="00941AC2">
        <w:rPr>
          <w:rFonts w:ascii="Courier New" w:eastAsia="Times New Roman" w:hAnsi="Courier New" w:cs="Courier New"/>
          <w:color w:val="000000"/>
          <w:spacing w:val="2"/>
          <w:sz w:val="20"/>
          <w:szCs w:val="20"/>
          <w:lang w:eastAsia="ru-RU"/>
        </w:rPr>
        <w:br/>
        <w:t>      нәтижеге бағытталған еңбекақы төлеу тетігін енгізуді көздейді.</w:t>
      </w:r>
      <w:r w:rsidRPr="00941AC2">
        <w:rPr>
          <w:rFonts w:ascii="Courier New" w:eastAsia="Times New Roman" w:hAnsi="Courier New" w:cs="Courier New"/>
          <w:color w:val="000000"/>
          <w:spacing w:val="2"/>
          <w:sz w:val="20"/>
          <w:szCs w:val="20"/>
          <w:lang w:eastAsia="ru-RU"/>
        </w:rPr>
        <w:br/>
        <w:t>      Атқарылған шаралар нәтижесінде педагог қызметкерлердің орташа жалақысы 2015 жылға қарай экономиканың жеке секторындағы жалақыға жуықтайды.</w:t>
      </w:r>
      <w:r w:rsidRPr="00941AC2">
        <w:rPr>
          <w:rFonts w:ascii="Courier New" w:eastAsia="Times New Roman" w:hAnsi="Courier New" w:cs="Courier New"/>
          <w:color w:val="000000"/>
          <w:spacing w:val="2"/>
          <w:sz w:val="20"/>
          <w:szCs w:val="20"/>
          <w:lang w:eastAsia="ru-RU"/>
        </w:rPr>
        <w:br/>
        <w:t>      ҚР ЕХӘҚМ жүргізетін ұзақ мерзімді кезеңдегі зейнетақы төлемінің болжауы бойынша есептеулер, талдамалық және экономикалық зерттеулер шеңберінде азаматтарды, оның ішінде педагогтерді зейнетақымен қамтамасыз ету жетілдіріледі.</w:t>
      </w:r>
      <w:r w:rsidRPr="00941AC2">
        <w:rPr>
          <w:rFonts w:ascii="Courier New" w:eastAsia="Times New Roman" w:hAnsi="Courier New" w:cs="Courier New"/>
          <w:color w:val="000000"/>
          <w:spacing w:val="2"/>
          <w:sz w:val="20"/>
          <w:szCs w:val="20"/>
          <w:lang w:eastAsia="ru-RU"/>
        </w:rPr>
        <w:br/>
        <w:t>      Сонымен қатар педагогтерге қойылатын талаптарды күшейту шаралары қарастырылуда.</w:t>
      </w:r>
      <w:r w:rsidRPr="00941AC2">
        <w:rPr>
          <w:rFonts w:ascii="Courier New" w:eastAsia="Times New Roman" w:hAnsi="Courier New" w:cs="Courier New"/>
          <w:color w:val="000000"/>
          <w:spacing w:val="2"/>
          <w:sz w:val="20"/>
          <w:szCs w:val="20"/>
          <w:lang w:eastAsia="ru-RU"/>
        </w:rPr>
        <w:br/>
        <w:t xml:space="preserve">      Педагог мамандықтар бойынша жоғары оқу орнына түсу кезінде педагог қызметіне икемділік деңгейін анықтауға арналған шығармашылық емтихан </w:t>
      </w:r>
      <w:r w:rsidRPr="00941AC2">
        <w:rPr>
          <w:rFonts w:ascii="Courier New" w:eastAsia="Times New Roman" w:hAnsi="Courier New" w:cs="Courier New"/>
          <w:color w:val="000000"/>
          <w:spacing w:val="2"/>
          <w:sz w:val="20"/>
          <w:szCs w:val="20"/>
          <w:lang w:eastAsia="ru-RU"/>
        </w:rPr>
        <w:lastRenderedPageBreak/>
        <w:t>енгізілетін болады.</w:t>
      </w:r>
      <w:r w:rsidRPr="00941AC2">
        <w:rPr>
          <w:rFonts w:ascii="Courier New" w:eastAsia="Times New Roman" w:hAnsi="Courier New" w:cs="Courier New"/>
          <w:color w:val="000000"/>
          <w:spacing w:val="2"/>
          <w:sz w:val="20"/>
          <w:szCs w:val="20"/>
          <w:lang w:eastAsia="ru-RU"/>
        </w:rPr>
        <w:br/>
        <w:t>      Педагог мамандықтарына түсетін талапкерлер үшін шекті деңгей көтерілетін болады.</w:t>
      </w:r>
      <w:r w:rsidRPr="00941AC2">
        <w:rPr>
          <w:rFonts w:ascii="Courier New" w:eastAsia="Times New Roman" w:hAnsi="Courier New" w:cs="Courier New"/>
          <w:color w:val="000000"/>
          <w:spacing w:val="2"/>
          <w:sz w:val="20"/>
          <w:szCs w:val="20"/>
          <w:lang w:eastAsia="ru-RU"/>
        </w:rPr>
        <w:br/>
        <w:t>      Бірінші және жоғары санаттарды алуды ынталандыратын жағдай жасау мақсатында педагогтердің біліктілік деңгейіне қойылатын талаптар қайта қарастырылатын болады.</w:t>
      </w:r>
      <w:r w:rsidRPr="00941AC2">
        <w:rPr>
          <w:rFonts w:ascii="Courier New" w:eastAsia="Times New Roman" w:hAnsi="Courier New" w:cs="Courier New"/>
          <w:color w:val="000000"/>
          <w:spacing w:val="2"/>
          <w:sz w:val="20"/>
          <w:szCs w:val="20"/>
          <w:lang w:eastAsia="ru-RU"/>
        </w:rPr>
        <w:br/>
        <w:t>      2016 жылдан бастап 5 жылда бір рет аттестаттау түрінде, оның ішінде жұмысқа алғаш рет немесе педагог қызметінің үзілісінен кейін қабылданып жатқан педагогтер біліктілігінің деңгейін растау рәсімі енгізілетін болады. Білім беру ұйымдарына жұмысқа кіру қағидалары әзірленеді, ол азаматтардың аталған санаттары үшін тестілеуден өтуді көздейді.</w:t>
      </w:r>
      <w:r w:rsidRPr="00941AC2">
        <w:rPr>
          <w:rFonts w:ascii="Courier New" w:eastAsia="Times New Roman" w:hAnsi="Courier New" w:cs="Courier New"/>
          <w:color w:val="000000"/>
          <w:spacing w:val="2"/>
          <w:sz w:val="20"/>
          <w:szCs w:val="20"/>
          <w:lang w:eastAsia="ru-RU"/>
        </w:rPr>
        <w:br/>
        <w:t>      Бейіндік мектеп үшін мұғалімдерді іріктеу кезінде білім беру саласындағы магистр дәрежесінің болуы көтермеленеді.</w:t>
      </w:r>
      <w:r w:rsidRPr="00941AC2">
        <w:rPr>
          <w:rFonts w:ascii="Courier New" w:eastAsia="Times New Roman" w:hAnsi="Courier New" w:cs="Courier New"/>
          <w:color w:val="000000"/>
          <w:spacing w:val="2"/>
          <w:sz w:val="20"/>
          <w:szCs w:val="20"/>
          <w:lang w:eastAsia="ru-RU"/>
        </w:rPr>
        <w:br/>
        <w:t>      Өздігінен білім алу және өзін-өзі жетілдіру педагог портфолиосында көрінетін қызметінің ажырамас бөлігі болып табылатын болады.</w:t>
      </w:r>
      <w:r w:rsidRPr="00941AC2">
        <w:rPr>
          <w:rFonts w:ascii="Courier New" w:eastAsia="Times New Roman" w:hAnsi="Courier New" w:cs="Courier New"/>
          <w:color w:val="000000"/>
          <w:spacing w:val="2"/>
          <w:sz w:val="20"/>
          <w:szCs w:val="20"/>
          <w:lang w:eastAsia="ru-RU"/>
        </w:rPr>
        <w:br/>
        <w:t>      Педагог кадрларды даярлау сапасын бақылау және ынталандыру үшін біліктілік деңгейін бағалау тәуелсіз коммерциялық емес үкіметтік емес агенттіктерде өтетін болады.</w:t>
      </w:r>
      <w:r w:rsidRPr="00941AC2">
        <w:rPr>
          <w:rFonts w:ascii="Courier New" w:eastAsia="Times New Roman" w:hAnsi="Courier New" w:cs="Courier New"/>
          <w:color w:val="000000"/>
          <w:spacing w:val="2"/>
          <w:sz w:val="20"/>
          <w:szCs w:val="20"/>
          <w:lang w:eastAsia="ru-RU"/>
        </w:rPr>
        <w:br/>
        <w:t>      Педагогтерді аттестаттау мұғалім білімін тестілеу, оқу-әдістемелік қызметі туралы есеп беруінен тұратын, мүдделі адамдар (оқушылардың ата-аналары) мен жұртшылықтың пікіртерімі рәсімдерінен тұратын жинақтық бағалау негізінде жүргізіледі.</w:t>
      </w:r>
      <w:r w:rsidRPr="00941AC2">
        <w:rPr>
          <w:rFonts w:ascii="Courier New" w:eastAsia="Times New Roman" w:hAnsi="Courier New" w:cs="Courier New"/>
          <w:color w:val="000000"/>
          <w:spacing w:val="2"/>
          <w:sz w:val="20"/>
          <w:szCs w:val="20"/>
          <w:lang w:eastAsia="ru-RU"/>
        </w:rPr>
        <w:br/>
        <w:t>      Математика мұғалімдері TEDS-M халықаралық салыстырмалы зерттеулерге (Teacher Education and Development Study in Mathematics) – орта мектептің бастауыш және орта буынының математика мұғалімдерінің кәсіптік білім сапасын бағалауға қатысатын болады.</w:t>
      </w:r>
      <w:r w:rsidRPr="00941AC2">
        <w:rPr>
          <w:rFonts w:ascii="Courier New" w:eastAsia="Times New Roman" w:hAnsi="Courier New" w:cs="Courier New"/>
          <w:color w:val="000000"/>
          <w:spacing w:val="2"/>
          <w:sz w:val="20"/>
          <w:szCs w:val="20"/>
          <w:lang w:eastAsia="ru-RU"/>
        </w:rPr>
        <w:br/>
        <w:t>      Мұғалімнің кәсіби беделін көтеру мақсатында қоғамда педагогтің оң имиджін қалыптастыру жұмысы жүргізілетін болады: «Жыл мұғалімі» конкурсы, акциялар, БАҚ-пен ортақ жобалар, шеберлік сыныптары, жаңашыл педагогтер форумдары, конкурстар, педагогтер әулеттерінің слеттері, ғылыми-педагогикалық семинарлар мен симпозиумдар, семинар-тренингтер және дөңгелек үстелдер.</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Білім беру менеджменті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Білім беруді басқарудың мемлекеттік-қоғамдық жүйесін қалыптастыру.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Міндеттері:</w:t>
      </w:r>
      <w:r w:rsidRPr="00941AC2">
        <w:rPr>
          <w:rFonts w:ascii="Courier New" w:eastAsia="Times New Roman" w:hAnsi="Courier New" w:cs="Courier New"/>
          <w:color w:val="000000"/>
          <w:spacing w:val="2"/>
          <w:sz w:val="20"/>
          <w:szCs w:val="20"/>
          <w:lang w:eastAsia="ru-RU"/>
        </w:rPr>
        <w:br/>
        <w:t>      1. Білім берудегі менеджментті жетілдіру, оның ішінде корпоративтік басқару принциптерін енгізу, білім беруде мемлекеттік-жеке әріптестік жүйесін қалыптастыру.</w:t>
      </w:r>
      <w:r w:rsidRPr="00941AC2">
        <w:rPr>
          <w:rFonts w:ascii="Courier New" w:eastAsia="Times New Roman" w:hAnsi="Courier New" w:cs="Courier New"/>
          <w:color w:val="000000"/>
          <w:spacing w:val="2"/>
          <w:sz w:val="20"/>
          <w:szCs w:val="20"/>
          <w:lang w:eastAsia="ru-RU"/>
        </w:rPr>
        <w:br/>
        <w:t>      2. Білім беруді дамытудың мониторинг жүйесін жетілдіру, оның ішінде халықаралық талаптарды ескере отырып, ұлттық білім статистикасын құру.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индикаторлар:</w:t>
      </w:r>
      <w:r w:rsidRPr="00941AC2">
        <w:rPr>
          <w:rFonts w:ascii="Courier New" w:eastAsia="Times New Roman" w:hAnsi="Courier New" w:cs="Courier New"/>
          <w:color w:val="000000"/>
          <w:spacing w:val="2"/>
          <w:sz w:val="20"/>
          <w:szCs w:val="20"/>
          <w:lang w:eastAsia="ru-RU"/>
        </w:rPr>
        <w:br/>
        <w:t>      Білім беру ұйымдарында қамқоршылық кеңестер құрылған (2015 жылы – 45 %, 2020 жылы – 60 %).</w:t>
      </w:r>
      <w:r w:rsidRPr="00941AC2">
        <w:rPr>
          <w:rFonts w:ascii="Courier New" w:eastAsia="Times New Roman" w:hAnsi="Courier New" w:cs="Courier New"/>
          <w:color w:val="000000"/>
          <w:spacing w:val="2"/>
          <w:sz w:val="20"/>
          <w:szCs w:val="20"/>
          <w:lang w:eastAsia="ru-RU"/>
        </w:rPr>
        <w:br/>
        <w:t>      Білім беру ұйымдарының басшылары менеджмент саласында біліктілігін арттырған және қайта даярлықтан өткен (2015 жылы – 50 %, 2020 жылы – 100 %).</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Білім беруді басқару жүйесі</w:t>
      </w:r>
      <w:r w:rsidRPr="00941AC2">
        <w:rPr>
          <w:rFonts w:ascii="Courier New" w:eastAsia="Times New Roman" w:hAnsi="Courier New" w:cs="Courier New"/>
          <w:color w:val="000000"/>
          <w:spacing w:val="2"/>
          <w:sz w:val="20"/>
          <w:szCs w:val="20"/>
          <w:lang w:eastAsia="ru-RU"/>
        </w:rPr>
        <w:br/>
        <w:t>      Еңбек нарығындағы қатаң бәсекелестік білім беру менеджменті жүйесінің ұтқырлығы мен серпінділігін талап етеді.</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Білім беруді басқаруға қалың жұртшылық – педагогтер де, халықтың әртүрлі топтары да тартылады.</w:t>
      </w:r>
      <w:r w:rsidRPr="00941AC2">
        <w:rPr>
          <w:rFonts w:ascii="Courier New" w:eastAsia="Times New Roman" w:hAnsi="Courier New" w:cs="Courier New"/>
          <w:color w:val="000000"/>
          <w:spacing w:val="2"/>
          <w:sz w:val="20"/>
          <w:szCs w:val="20"/>
          <w:lang w:eastAsia="ru-RU"/>
        </w:rPr>
        <w:br/>
        <w:t>      МЖӘ-ні ілгерілету үшін әлеуметтік тапсырыс жүйесі мен грант немесе басқа тетіктер түрінде коммерциялық емес үкіметтік емес ұйымдардың қызметін мемлекеттік қаржыландыру тетіктері жетілдірілетін болады. МЖӘ-нің ұзақ мерзімді тетігінің негізі ретінде үкіметтік емес секторды жүйелі қаржыландыру қарастырылатын болады.</w:t>
      </w:r>
      <w:r w:rsidRPr="00941AC2">
        <w:rPr>
          <w:rFonts w:ascii="Courier New" w:eastAsia="Times New Roman" w:hAnsi="Courier New" w:cs="Courier New"/>
          <w:color w:val="000000"/>
          <w:spacing w:val="2"/>
          <w:sz w:val="20"/>
          <w:szCs w:val="20"/>
          <w:lang w:eastAsia="ru-RU"/>
        </w:rPr>
        <w:br/>
        <w:t>      Білім беруді басқарудың түрлі деңгейіне қоғамның қатысуы қамқоршылық кеңестер түрінде жүзеге асырылады.</w:t>
      </w:r>
      <w:r w:rsidRPr="00941AC2">
        <w:rPr>
          <w:rFonts w:ascii="Courier New" w:eastAsia="Times New Roman" w:hAnsi="Courier New" w:cs="Courier New"/>
          <w:color w:val="000000"/>
          <w:spacing w:val="2"/>
          <w:sz w:val="20"/>
          <w:szCs w:val="20"/>
          <w:lang w:eastAsia="ru-RU"/>
        </w:rPr>
        <w:br/>
        <w:t>      Білім беруді дамытуда қамқоршылық кеңестердің пәрменді қоғамдық қатысу тетігі әзірленетін болады.</w:t>
      </w:r>
      <w:r w:rsidRPr="00941AC2">
        <w:rPr>
          <w:rFonts w:ascii="Courier New" w:eastAsia="Times New Roman" w:hAnsi="Courier New" w:cs="Courier New"/>
          <w:color w:val="000000"/>
          <w:spacing w:val="2"/>
          <w:sz w:val="20"/>
          <w:szCs w:val="20"/>
          <w:lang w:eastAsia="ru-RU"/>
        </w:rPr>
        <w:br/>
        <w:t>      Оқуға төлейтін ата-аналардың, жұмыс берушілердің, білім беру және кәсіптік қауымдастықтар саласындағы үкіметтік емес ұйымдардың қатысуының есебінен қамқоршылық кеңестің рөлі өседі.</w:t>
      </w:r>
      <w:r w:rsidRPr="00941AC2">
        <w:rPr>
          <w:rFonts w:ascii="Courier New" w:eastAsia="Times New Roman" w:hAnsi="Courier New" w:cs="Courier New"/>
          <w:color w:val="000000"/>
          <w:spacing w:val="2"/>
          <w:sz w:val="20"/>
          <w:szCs w:val="20"/>
          <w:lang w:eastAsia="ru-RU"/>
        </w:rPr>
        <w:br/>
        <w:t>      Білім жүйесінің корпоративтілігін, айқындылығын қамтамасыз ету үшін оқу орындарында қамқоршылық кеңестер, жұмыс берушілердің қатысуымен кадрларды даярлайтын салалық және өңірлік кеңестер жұмыс істейтін болады.</w:t>
      </w:r>
      <w:r w:rsidRPr="00941AC2">
        <w:rPr>
          <w:rFonts w:ascii="Courier New" w:eastAsia="Times New Roman" w:hAnsi="Courier New" w:cs="Courier New"/>
          <w:color w:val="000000"/>
          <w:spacing w:val="2"/>
          <w:sz w:val="20"/>
          <w:szCs w:val="20"/>
          <w:lang w:eastAsia="ru-RU"/>
        </w:rPr>
        <w:br/>
        <w:t>      Білім беру мен денсаулық салаларындағы мемлекеттік кәсіпорындар мәселелері жөнінде Қазақстан Республикасының кейбір заңнамалық актілеріне өзгерістер мен толықтырулар енгізілгеннен кейін шаруашылық жүргізу құқығындағы мемлекеттік кәсіпорын мәртебесі бар ЖОО-ларда корпоративтік басқару принциптері енгізілетін болады: басқарудағы алқалылық, қызмет көрсетудегі дербестік, қызмет нәтижесі бойынша есеп берушілік, қызметтің айқындығы, жауапкершілік. Корпоративтік басқару принциптері басқарушылық қызметтің үш негізгі аспектісін көздейді: стратегияны қабылдау, бюджетті бекіту, кадр саясаты.</w:t>
      </w:r>
      <w:r w:rsidRPr="00941AC2">
        <w:rPr>
          <w:rFonts w:ascii="Courier New" w:eastAsia="Times New Roman" w:hAnsi="Courier New" w:cs="Courier New"/>
          <w:color w:val="000000"/>
          <w:spacing w:val="2"/>
          <w:sz w:val="20"/>
          <w:szCs w:val="20"/>
          <w:lang w:eastAsia="ru-RU"/>
        </w:rPr>
        <w:br/>
        <w:t>      Оң нәтиже болған жағдайда, корпоративтік басқару принциптері 2020 жылға қарай азаматтық ЖОО-лардың барлығына енгізілетін болады.</w:t>
      </w:r>
      <w:r w:rsidRPr="00941AC2">
        <w:rPr>
          <w:rFonts w:ascii="Courier New" w:eastAsia="Times New Roman" w:hAnsi="Courier New" w:cs="Courier New"/>
          <w:color w:val="000000"/>
          <w:spacing w:val="2"/>
          <w:sz w:val="20"/>
          <w:szCs w:val="20"/>
          <w:lang w:eastAsia="ru-RU"/>
        </w:rPr>
        <w:br/>
        <w:t>      2011 жылдан бастап білім беру ұйымдарында басшылардан және педагогтерден басқарудың жаңа дағдыларын, қайта даярлау мен біліктілікті арттыруды талап ететін нәтижеге бағдарланған жоспарлау жүйесі енгізілетін болады.</w:t>
      </w:r>
      <w:r w:rsidRPr="00941AC2">
        <w:rPr>
          <w:rFonts w:ascii="Courier New" w:eastAsia="Times New Roman" w:hAnsi="Courier New" w:cs="Courier New"/>
          <w:color w:val="000000"/>
          <w:spacing w:val="2"/>
          <w:sz w:val="20"/>
          <w:szCs w:val="20"/>
          <w:lang w:eastAsia="ru-RU"/>
        </w:rPr>
        <w:br/>
        <w:t>      Тәрбие жұмысы саласында ЖОО-да тәрбие жұмысын жоспарлау, мониторингтеу, нәтижелерді бағалау және бақылау жүйелерін жетілдіру, сонымен қатар басқару жүйесін күшейту бойынша шаралар қабылданатын болады.</w:t>
      </w:r>
      <w:r w:rsidRPr="00941AC2">
        <w:rPr>
          <w:rFonts w:ascii="Courier New" w:eastAsia="Times New Roman" w:hAnsi="Courier New" w:cs="Courier New"/>
          <w:color w:val="000000"/>
          <w:spacing w:val="2"/>
          <w:sz w:val="20"/>
          <w:szCs w:val="20"/>
          <w:lang w:eastAsia="ru-RU"/>
        </w:rPr>
        <w:br/>
        <w:t>      Мектепке дейінгі тәрбие мен оқыту, орта білім жүйесінің басшы қызметкерлерінің білім берудегі менеджмент мәселелері бойынша біліктілігін арттыру жүзеге асырылатын болады.</w:t>
      </w:r>
      <w:r w:rsidRPr="00941AC2">
        <w:rPr>
          <w:rFonts w:ascii="Courier New" w:eastAsia="Times New Roman" w:hAnsi="Courier New" w:cs="Courier New"/>
          <w:color w:val="000000"/>
          <w:spacing w:val="2"/>
          <w:sz w:val="20"/>
          <w:szCs w:val="20"/>
          <w:lang w:eastAsia="ru-RU"/>
        </w:rPr>
        <w:br/>
        <w:t>      Менеджменттің заманауи технологияларын енгізу үшін оқу орындарының басшы қызметкерлерінің біліктілігін арттыру және қайта даярлау тұрақты түрде іске асырылатын болады.</w:t>
      </w:r>
      <w:r w:rsidRPr="00941AC2">
        <w:rPr>
          <w:rFonts w:ascii="Courier New" w:eastAsia="Times New Roman" w:hAnsi="Courier New" w:cs="Courier New"/>
          <w:color w:val="000000"/>
          <w:spacing w:val="2"/>
          <w:sz w:val="20"/>
          <w:szCs w:val="20"/>
          <w:lang w:eastAsia="ru-RU"/>
        </w:rPr>
        <w:br/>
        <w:t>      Білім берудегі менеджмент бойынша қайта даярлаудан өткен адамдар білім беру ұйымдарының басшылары болып танылады.</w:t>
      </w:r>
      <w:r w:rsidRPr="00941AC2">
        <w:rPr>
          <w:rFonts w:ascii="Courier New" w:eastAsia="Times New Roman" w:hAnsi="Courier New" w:cs="Courier New"/>
          <w:color w:val="000000"/>
          <w:spacing w:val="2"/>
          <w:sz w:val="20"/>
          <w:szCs w:val="20"/>
          <w:lang w:eastAsia="ru-RU"/>
        </w:rPr>
        <w:br/>
        <w:t>      2013 жылы мемлекеттік ЖОО ректорларын тағайындау тетігі, олардың сайлануы бөлігінде қайта қаралатын болады.</w:t>
      </w:r>
      <w:r w:rsidRPr="00941AC2">
        <w:rPr>
          <w:rFonts w:ascii="Courier New" w:eastAsia="Times New Roman" w:hAnsi="Courier New" w:cs="Courier New"/>
          <w:color w:val="000000"/>
          <w:spacing w:val="2"/>
          <w:sz w:val="20"/>
          <w:szCs w:val="20"/>
          <w:lang w:eastAsia="ru-RU"/>
        </w:rPr>
        <w:br/>
        <w:t>      Корпоративтік басқаруды енгізу Қазақстан Республикасының қолданыстағы заңнамасына сәйкес жүзеге асырылатын болады.</w:t>
      </w:r>
      <w:r w:rsidRPr="00941AC2">
        <w:rPr>
          <w:rFonts w:ascii="Courier New" w:eastAsia="Times New Roman" w:hAnsi="Courier New" w:cs="Courier New"/>
          <w:color w:val="000000"/>
          <w:spacing w:val="2"/>
          <w:sz w:val="20"/>
          <w:szCs w:val="20"/>
          <w:lang w:eastAsia="ru-RU"/>
        </w:rPr>
        <w:br/>
        <w:t>      Білім беру ұйымдарының қызметін «ашықтығын» қамтамасыз ету мен ЖОО-ларда жемқорлық пайызын төмендету үшін әлеуметтік зерттеулер мен акциялар жүргізілетін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      </w:t>
      </w:r>
      <w:r w:rsidRPr="00941AC2">
        <w:rPr>
          <w:rFonts w:ascii="Courier New" w:eastAsia="Times New Roman" w:hAnsi="Courier New" w:cs="Courier New"/>
          <w:b/>
          <w:bCs/>
          <w:color w:val="000000"/>
          <w:spacing w:val="2"/>
          <w:sz w:val="20"/>
          <w:szCs w:val="20"/>
          <w:bdr w:val="none" w:sz="0" w:space="0" w:color="auto" w:frame="1"/>
          <w:lang w:eastAsia="ru-RU"/>
        </w:rPr>
        <w:t>Білім беруді дамытудың мониторинг жүйесі</w:t>
      </w:r>
      <w:r w:rsidRPr="00941AC2">
        <w:rPr>
          <w:rFonts w:ascii="Courier New" w:eastAsia="Times New Roman" w:hAnsi="Courier New" w:cs="Courier New"/>
          <w:color w:val="000000"/>
          <w:spacing w:val="2"/>
          <w:sz w:val="20"/>
          <w:szCs w:val="20"/>
          <w:lang w:eastAsia="ru-RU"/>
        </w:rPr>
        <w:br/>
        <w:t>      Білім берудегі сапа менеджменті жүйесіндегі принциптердің бірі мониторинг нәтижелерін ескере отырып, білім беру процесін тұрақты жетілдіру принципі болып табылады.</w:t>
      </w:r>
      <w:r w:rsidRPr="00941AC2">
        <w:rPr>
          <w:rFonts w:ascii="Courier New" w:eastAsia="Times New Roman" w:hAnsi="Courier New" w:cs="Courier New"/>
          <w:color w:val="000000"/>
          <w:spacing w:val="2"/>
          <w:sz w:val="20"/>
          <w:szCs w:val="20"/>
          <w:lang w:eastAsia="ru-RU"/>
        </w:rPr>
        <w:br/>
        <w:t>      Ұлттық және өңірлік деңгейдегі білім беру нәтижелері мен әлеуметтік әсерлердің жүйелі мониторингін жүргізу мақсатында басқарудың ақпараттық базасы және даму жолдарын болжамдау түрінде білім беру мониторингінің бірыңғай жүйесі енгізіледі. Осы мақсатқа жету үшін Ұлттық білім беру сапасын бағалау орталығы Ұлттық білім беру статистикасы және бағалау (бұдан әрі – ҰБСБО) орталығы болып өзгертіледі.</w:t>
      </w:r>
      <w:r w:rsidRPr="00941AC2">
        <w:rPr>
          <w:rFonts w:ascii="Courier New" w:eastAsia="Times New Roman" w:hAnsi="Courier New" w:cs="Courier New"/>
          <w:color w:val="000000"/>
          <w:spacing w:val="2"/>
          <w:sz w:val="20"/>
          <w:szCs w:val="20"/>
          <w:lang w:eastAsia="ru-RU"/>
        </w:rPr>
        <w:br/>
        <w:t>      Бұл үшін:</w:t>
      </w:r>
      <w:r w:rsidRPr="00941AC2">
        <w:rPr>
          <w:rFonts w:ascii="Courier New" w:eastAsia="Times New Roman" w:hAnsi="Courier New" w:cs="Courier New"/>
          <w:color w:val="000000"/>
          <w:spacing w:val="2"/>
          <w:sz w:val="20"/>
          <w:szCs w:val="20"/>
          <w:lang w:eastAsia="ru-RU"/>
        </w:rPr>
        <w:br/>
        <w:t>      барлық деңгейде білім беру сапасын бағалаудың ұлттық жүйесін (бұдан әрі – БСБҰЖ) енгізу жалғастырылады;</w:t>
      </w:r>
      <w:r w:rsidRPr="00941AC2">
        <w:rPr>
          <w:rFonts w:ascii="Courier New" w:eastAsia="Times New Roman" w:hAnsi="Courier New" w:cs="Courier New"/>
          <w:color w:val="000000"/>
          <w:spacing w:val="2"/>
          <w:sz w:val="20"/>
          <w:szCs w:val="20"/>
          <w:lang w:eastAsia="ru-RU"/>
        </w:rPr>
        <w:br/>
        <w:t>      ЮНЕСКО, ЭЫДҰ және АҚШ халықаралық білім беру статистикасының талаптарын ескере отырып ұлттық білім беру статистикасы әзірленеді;</w:t>
      </w:r>
      <w:r w:rsidRPr="00941AC2">
        <w:rPr>
          <w:rFonts w:ascii="Courier New" w:eastAsia="Times New Roman" w:hAnsi="Courier New" w:cs="Courier New"/>
          <w:color w:val="000000"/>
          <w:spacing w:val="2"/>
          <w:sz w:val="20"/>
          <w:szCs w:val="20"/>
          <w:lang w:eastAsia="ru-RU"/>
        </w:rPr>
        <w:br/>
        <w:t>      бастапқы мәліметтер негізінде білім беру статистикасының бірыңғай базасы құрылады;</w:t>
      </w:r>
      <w:r w:rsidRPr="00941AC2">
        <w:rPr>
          <w:rFonts w:ascii="Courier New" w:eastAsia="Times New Roman" w:hAnsi="Courier New" w:cs="Courier New"/>
          <w:color w:val="000000"/>
          <w:spacing w:val="2"/>
          <w:sz w:val="20"/>
          <w:szCs w:val="20"/>
          <w:lang w:eastAsia="ru-RU"/>
        </w:rPr>
        <w:br/>
        <w:t>      білім беруді басқару жүйесінің инфрақұрылымы кеңейтіледі.</w:t>
      </w:r>
      <w:r w:rsidRPr="00941AC2">
        <w:rPr>
          <w:rFonts w:ascii="Courier New" w:eastAsia="Times New Roman" w:hAnsi="Courier New" w:cs="Courier New"/>
          <w:color w:val="000000"/>
          <w:spacing w:val="2"/>
          <w:sz w:val="20"/>
          <w:szCs w:val="20"/>
          <w:lang w:eastAsia="ru-RU"/>
        </w:rPr>
        <w:br/>
        <w:t>      Мониторингтік зерттеулер жүргізетін болады. Басқару шешімдерін қабылдау үшін мониторинг нәтижелері бойынша білім беру жүйесінің жай-күйі мен дамуы туралы жыл сайынғы облыстық баяндамалар жарияланып отырады.</w:t>
      </w:r>
      <w:r w:rsidRPr="00941AC2">
        <w:rPr>
          <w:rFonts w:ascii="Courier New" w:eastAsia="Times New Roman" w:hAnsi="Courier New" w:cs="Courier New"/>
          <w:color w:val="000000"/>
          <w:spacing w:val="2"/>
          <w:sz w:val="20"/>
          <w:szCs w:val="20"/>
          <w:lang w:eastAsia="ru-RU"/>
        </w:rPr>
        <w:br/>
        <w:t>      2013 жылдан бастап білім беру статистикасының жинағы жыл сайын басылып шығатын болады. БМ-ның және ҰБСБО-ның сайттарында жинақтың электрондық нұсқасы орналастырылады. Оқытудың барлық деңгейі бойынша оқушылардың, педагогтердің бірыңғай базасы құрылатын болады.</w:t>
      </w:r>
      <w:r w:rsidRPr="00941AC2">
        <w:rPr>
          <w:rFonts w:ascii="Courier New" w:eastAsia="Times New Roman" w:hAnsi="Courier New" w:cs="Courier New"/>
          <w:color w:val="000000"/>
          <w:spacing w:val="2"/>
          <w:sz w:val="20"/>
          <w:szCs w:val="20"/>
          <w:lang w:eastAsia="ru-RU"/>
        </w:rPr>
        <w:br/>
        <w:t>      2015 жылға қарай статистикалық деректердің бытыраңқы электрондық базалары білім беру статистикасының бірыңғай базасына біріктіріледі. Аталған база бастапқы деректер негізінде толықтырылып (мектеп, колледж, жоғары оқу орны, интернат, орталықтар, сапаны бағалау қызметтері және т.б.), ҚР БМ-да жинақталады. Осылайша, 2015 жылға қарай әкімшілік есептіліктің барлық нысандарын жинау жойылып, айқындылық қамтамасыз етіледі.</w:t>
      </w:r>
      <w:r w:rsidRPr="00941AC2">
        <w:rPr>
          <w:rFonts w:ascii="Courier New" w:eastAsia="Times New Roman" w:hAnsi="Courier New" w:cs="Courier New"/>
          <w:color w:val="000000"/>
          <w:spacing w:val="2"/>
          <w:sz w:val="20"/>
          <w:szCs w:val="20"/>
          <w:lang w:eastAsia="ru-RU"/>
        </w:rPr>
        <w:br/>
        <w:t>      Әртүрлі бейінді және даярлық деңгейіндегі мамандар қажеттілігін бағалау мемлекеттік реттеу тетіктерін тұжырымдау және ел экономикасының, басқару мен әлеуметтік саласының қажеттілігіне сәйкес мамандар даярлауды ынталандыру үшін арналған еңбек нарығын мониторингтеу, талдау және болжау жүйесі негізінде жүзеге асырылатын болады.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 «E-learning» электрондық оқыту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Білім беру процесінің барлық қатысушыларының үздік білім беру ресурстары мен технологияларына тең қол жеткізуін қамтамасыз ету.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Міндеті:</w:t>
      </w:r>
      <w:r w:rsidRPr="00941AC2">
        <w:rPr>
          <w:rFonts w:ascii="Courier New" w:eastAsia="Times New Roman" w:hAnsi="Courier New" w:cs="Courier New"/>
          <w:color w:val="000000"/>
          <w:spacing w:val="2"/>
          <w:sz w:val="20"/>
          <w:szCs w:val="20"/>
          <w:lang w:eastAsia="ru-RU"/>
        </w:rPr>
        <w:br/>
        <w:t>      Оқу процесін автоматтандыруды енгізу үшін жағдай жасау.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Білім беру ұйымдарында электрондық оқыту жүйесі қолданылады (2015 жылы – 50 %, 2020 жылы – 90 %).</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Электрондық оқытуды енгізу</w:t>
      </w:r>
      <w:r w:rsidRPr="00941AC2">
        <w:rPr>
          <w:rFonts w:ascii="Courier New" w:eastAsia="Times New Roman" w:hAnsi="Courier New" w:cs="Courier New"/>
          <w:color w:val="000000"/>
          <w:spacing w:val="2"/>
          <w:sz w:val="20"/>
          <w:szCs w:val="20"/>
          <w:lang w:eastAsia="ru-RU"/>
        </w:rPr>
        <w:br/>
        <w:t>      Алға қойған мақсатқа қол жеткізу оқу сапасын, білімді басқарудың тиімділігін, сыртқы ортамен ақпараттық кірігуін арттырады.</w:t>
      </w:r>
      <w:r w:rsidRPr="00941AC2">
        <w:rPr>
          <w:rFonts w:ascii="Courier New" w:eastAsia="Times New Roman" w:hAnsi="Courier New" w:cs="Courier New"/>
          <w:color w:val="000000"/>
          <w:spacing w:val="2"/>
          <w:sz w:val="20"/>
          <w:szCs w:val="20"/>
          <w:lang w:eastAsia="ru-RU"/>
        </w:rPr>
        <w:br/>
        <w:t xml:space="preserve">      Электрондық оқытуды енгізу бірқатар нормативтік құжаттарға өзгерістер </w:t>
      </w:r>
      <w:r w:rsidRPr="00941AC2">
        <w:rPr>
          <w:rFonts w:ascii="Courier New" w:eastAsia="Times New Roman" w:hAnsi="Courier New" w:cs="Courier New"/>
          <w:color w:val="000000"/>
          <w:spacing w:val="2"/>
          <w:sz w:val="20"/>
          <w:szCs w:val="20"/>
          <w:lang w:eastAsia="ru-RU"/>
        </w:rPr>
        <w:lastRenderedPageBreak/>
        <w:t>мен толықтырулар енгізуді талап етеді.</w:t>
      </w:r>
      <w:r w:rsidRPr="00941AC2">
        <w:rPr>
          <w:rFonts w:ascii="Courier New" w:eastAsia="Times New Roman" w:hAnsi="Courier New" w:cs="Courier New"/>
          <w:color w:val="000000"/>
          <w:spacing w:val="2"/>
          <w:sz w:val="20"/>
          <w:szCs w:val="20"/>
          <w:lang w:eastAsia="ru-RU"/>
        </w:rPr>
        <w:br/>
        <w:t>      2012 жылға қарай жоғары, техникалық және кәсіптік білімнің МЖБС-на, электрондық оқыту жүйесін міндетті пайдалану бөлігінде орта білім берудің МЖБС-на электрондық оқыту жүйесінде жұмыс жасау үшін педагог кадрларды даярлау бөлігінде өзгерістер енгізілетін болады.</w:t>
      </w:r>
      <w:r w:rsidRPr="00941AC2">
        <w:rPr>
          <w:rFonts w:ascii="Courier New" w:eastAsia="Times New Roman" w:hAnsi="Courier New" w:cs="Courier New"/>
          <w:color w:val="000000"/>
          <w:spacing w:val="2"/>
          <w:sz w:val="20"/>
          <w:szCs w:val="20"/>
          <w:lang w:eastAsia="ru-RU"/>
        </w:rPr>
        <w:br/>
        <w:t>      Электрондық оқыту жүйесінде қолданылатын электрондық оқулықтарды және оқу-әдістемелік кешендерді (бұдан әрі – ОӘК) жасауға арналған талаптар, жүйені қолданушылардың жеке және ұжымдық жұмыстарының регламенті, техникалық регламент (электрондық оқыту жүйесін сүйемелдеу және қолдану) әзірленеді және бекітіледі.</w:t>
      </w:r>
      <w:r w:rsidRPr="00941AC2">
        <w:rPr>
          <w:rFonts w:ascii="Courier New" w:eastAsia="Times New Roman" w:hAnsi="Courier New" w:cs="Courier New"/>
          <w:color w:val="000000"/>
          <w:spacing w:val="2"/>
          <w:sz w:val="20"/>
          <w:szCs w:val="20"/>
          <w:lang w:eastAsia="ru-RU"/>
        </w:rPr>
        <w:br/>
        <w:t>      Ақпараттық-коммуникациялық технологияларды (бұдан әрі – АКТ) – педагогтердің құзыреттіліктерін қамтамасыз ету үшін ұйымдастырушылық қамтамасыз ету, электрондық оқыту жүйесін пайдаланушыларды даярлау және олардың біліктілігін арттыру қажет.</w:t>
      </w:r>
      <w:r w:rsidRPr="00941AC2">
        <w:rPr>
          <w:rFonts w:ascii="Courier New" w:eastAsia="Times New Roman" w:hAnsi="Courier New" w:cs="Courier New"/>
          <w:color w:val="000000"/>
          <w:spacing w:val="2"/>
          <w:sz w:val="20"/>
          <w:szCs w:val="20"/>
          <w:lang w:eastAsia="ru-RU"/>
        </w:rPr>
        <w:br/>
        <w:t>      2011 жылдан бастап педагогтердің электрондық оқыту жүйесін пайдалану мен қолдану бойынша біліктілігін арттыру басталады деп көзделіп отыр.</w:t>
      </w:r>
      <w:r w:rsidRPr="00941AC2">
        <w:rPr>
          <w:rFonts w:ascii="Courier New" w:eastAsia="Times New Roman" w:hAnsi="Courier New" w:cs="Courier New"/>
          <w:color w:val="000000"/>
          <w:spacing w:val="2"/>
          <w:sz w:val="20"/>
          <w:szCs w:val="20"/>
          <w:lang w:eastAsia="ru-RU"/>
        </w:rPr>
        <w:br/>
        <w:t>      Электрондық оқыту жүйесін ұйымдастыру жағынан қамтамасыз етуді қалалар мен облыстардың білім беру басқармалары жанындағы Білім берудегі жаңа технологиялардың өңірлік орталықтары жүзеге асыратын болады.</w:t>
      </w:r>
      <w:r w:rsidRPr="00941AC2">
        <w:rPr>
          <w:rFonts w:ascii="Courier New" w:eastAsia="Times New Roman" w:hAnsi="Courier New" w:cs="Courier New"/>
          <w:color w:val="000000"/>
          <w:spacing w:val="2"/>
          <w:sz w:val="20"/>
          <w:szCs w:val="20"/>
          <w:lang w:eastAsia="ru-RU"/>
        </w:rPr>
        <w:br/>
        <w:t>      Электрондық білім беруге арналған электрондық ресурстармен және контентпен қамтамасыз ету – мемлекеттік-жеке әріптестік негізінде жүзеге асырылады.</w:t>
      </w:r>
      <w:r w:rsidRPr="00941AC2">
        <w:rPr>
          <w:rFonts w:ascii="Courier New" w:eastAsia="Times New Roman" w:hAnsi="Courier New" w:cs="Courier New"/>
          <w:color w:val="000000"/>
          <w:spacing w:val="2"/>
          <w:sz w:val="20"/>
          <w:szCs w:val="20"/>
          <w:lang w:eastAsia="ru-RU"/>
        </w:rPr>
        <w:br/>
        <w:t>      Технологиялық инфрақұрылымды дамыту білім беру ұйымдарын өткізу мүмкіндігі 4–10 Мбит/сек. Интернет жүйесіне қосуды көздейді.</w:t>
      </w:r>
      <w:r w:rsidRPr="00941AC2">
        <w:rPr>
          <w:rFonts w:ascii="Courier New" w:eastAsia="Times New Roman" w:hAnsi="Courier New" w:cs="Courier New"/>
          <w:color w:val="000000"/>
          <w:spacing w:val="2"/>
          <w:sz w:val="20"/>
          <w:szCs w:val="20"/>
          <w:lang w:eastAsia="ru-RU"/>
        </w:rPr>
        <w:br/>
        <w:t>      Интернет желілеріне білім беру ұйымдарының 90 %-ынан астамы қосылатын болады. Бірінші кезекте – ресурстық орталықтардың пилоттық бағдарламасы бойынша жұмыс істейтін мектептер.</w:t>
      </w:r>
      <w:r w:rsidRPr="00941AC2">
        <w:rPr>
          <w:rFonts w:ascii="Courier New" w:eastAsia="Times New Roman" w:hAnsi="Courier New" w:cs="Courier New"/>
          <w:color w:val="000000"/>
          <w:spacing w:val="2"/>
          <w:sz w:val="20"/>
          <w:szCs w:val="20"/>
          <w:lang w:eastAsia="ru-RU"/>
        </w:rPr>
        <w:br/>
        <w:t>      Кең жолақты Интернетке (бұдан әрі – КЖИ-ға) қосылу, электрондық білім беру жүйесі үшін жабдықтармен қамтамасыз ету және жеткізушілердің қызмет көрсетулерін таңдау мемлекеттік сатып алу саласындағы Қазақстан Республикасының қолданыстағы заңнамасына сәйкес жүргізілетін болады.</w:t>
      </w:r>
      <w:r w:rsidRPr="00941AC2">
        <w:rPr>
          <w:rFonts w:ascii="Courier New" w:eastAsia="Times New Roman" w:hAnsi="Courier New" w:cs="Courier New"/>
          <w:color w:val="000000"/>
          <w:spacing w:val="2"/>
          <w:sz w:val="20"/>
          <w:szCs w:val="20"/>
          <w:lang w:eastAsia="ru-RU"/>
        </w:rPr>
        <w:br/>
        <w:t>      Білім беру ұйымдарының 90 %-ының қажетті оқу ресурстары бар Интернет-ресурстары болады.</w:t>
      </w:r>
      <w:r w:rsidRPr="00941AC2">
        <w:rPr>
          <w:rFonts w:ascii="Courier New" w:eastAsia="Times New Roman" w:hAnsi="Courier New" w:cs="Courier New"/>
          <w:color w:val="000000"/>
          <w:spacing w:val="2"/>
          <w:sz w:val="20"/>
          <w:szCs w:val="20"/>
          <w:lang w:eastAsia="ru-RU"/>
        </w:rPr>
        <w:br/>
        <w:t>      Негізгі және бейіндік орта мектепте оқытылатын әрбір пән бойынша интерактивті және зияткерлік цифрлы білім беру ресурстары әзірленетін болады.</w:t>
      </w:r>
      <w:r w:rsidRPr="00941AC2">
        <w:rPr>
          <w:rFonts w:ascii="Courier New" w:eastAsia="Times New Roman" w:hAnsi="Courier New" w:cs="Courier New"/>
          <w:color w:val="000000"/>
          <w:spacing w:val="2"/>
          <w:sz w:val="20"/>
          <w:szCs w:val="20"/>
          <w:lang w:eastAsia="ru-RU"/>
        </w:rPr>
        <w:br/>
        <w:t>      Орта, техникалық және кәсіптік білім беру ұйымдарын цифрлы білім беру контентімен (қандай да бір ақпараттық ресурспен – мәтін, кескіндеу, музыка, бейне, дыбыс және т.б., толықтыру (мысалы: интернет ресурстар контенті) ашық қолжетімділікте толық қамтамасыз ету жоспарланып отыр.</w:t>
      </w:r>
      <w:r w:rsidRPr="00941AC2">
        <w:rPr>
          <w:rFonts w:ascii="Courier New" w:eastAsia="Times New Roman" w:hAnsi="Courier New" w:cs="Courier New"/>
          <w:color w:val="000000"/>
          <w:spacing w:val="2"/>
          <w:sz w:val="20"/>
          <w:szCs w:val="20"/>
          <w:lang w:eastAsia="ru-RU"/>
        </w:rPr>
        <w:br/>
        <w:t>      Оқытушылар жасаған электрондық білім беру ресурстары (медиатекаларды бір орталықтан құру және ресурстармен толтыру) дамытылады.</w:t>
      </w:r>
      <w:r w:rsidRPr="00941AC2">
        <w:rPr>
          <w:rFonts w:ascii="Courier New" w:eastAsia="Times New Roman" w:hAnsi="Courier New" w:cs="Courier New"/>
          <w:color w:val="000000"/>
          <w:spacing w:val="2"/>
          <w:sz w:val="20"/>
          <w:szCs w:val="20"/>
          <w:lang w:eastAsia="ru-RU"/>
        </w:rPr>
        <w:br/>
        <w:t>      Оқу процесіне автоматтандыруды енгізу үшін әрбір білім беру ұйымы қажетті жабдықтармен жарақтандырылатын болады: компьютердің жаңа түрлерімен, КЖИ-мен қамтамасыз ету және т.б.</w:t>
      </w:r>
      <w:r w:rsidRPr="00941AC2">
        <w:rPr>
          <w:rFonts w:ascii="Courier New" w:eastAsia="Times New Roman" w:hAnsi="Courier New" w:cs="Courier New"/>
          <w:color w:val="000000"/>
          <w:spacing w:val="2"/>
          <w:sz w:val="20"/>
          <w:szCs w:val="20"/>
          <w:lang w:eastAsia="ru-RU"/>
        </w:rPr>
        <w:br/>
        <w:t>      2011 жылы әкімші, директордың орынбасары, мұғалім, оқушы, медициналық қызметкер, кітапханашы үшін функционалдар әзірленетін болады.</w:t>
      </w:r>
      <w:r w:rsidRPr="00941AC2">
        <w:rPr>
          <w:rFonts w:ascii="Courier New" w:eastAsia="Times New Roman" w:hAnsi="Courier New" w:cs="Courier New"/>
          <w:color w:val="000000"/>
          <w:spacing w:val="2"/>
          <w:sz w:val="20"/>
          <w:szCs w:val="20"/>
          <w:lang w:eastAsia="ru-RU"/>
        </w:rPr>
        <w:br/>
        <w:t>      Оқушы автоматтандырылған жүйеде жеке портфолиосын, күнтізбесін, күнделігін жүргізеді. Мұғалім күнтізбелік-тақырыптық жоспары бар электрондық дәптерді, сынып журналын, хабарландыру қызметі (алда болатын жоспарлы және жоспардан тыс жиналыстар мен кездесулер туралы оқушылардың ата-аналарына e-</w:t>
      </w:r>
      <w:r w:rsidRPr="00941AC2">
        <w:rPr>
          <w:rFonts w:ascii="Courier New" w:eastAsia="Times New Roman" w:hAnsi="Courier New" w:cs="Courier New"/>
          <w:color w:val="000000"/>
          <w:spacing w:val="2"/>
          <w:sz w:val="20"/>
          <w:szCs w:val="20"/>
          <w:lang w:eastAsia="ru-RU"/>
        </w:rPr>
        <w:lastRenderedPageBreak/>
        <w:t>mail немесе sms-хабарламалар, есептілік және т.б. жіберу) толтыратын болады.</w:t>
      </w:r>
      <w:r w:rsidRPr="00941AC2">
        <w:rPr>
          <w:rFonts w:ascii="Courier New" w:eastAsia="Times New Roman" w:hAnsi="Courier New" w:cs="Courier New"/>
          <w:color w:val="000000"/>
          <w:spacing w:val="2"/>
          <w:sz w:val="20"/>
          <w:szCs w:val="20"/>
          <w:lang w:eastAsia="ru-RU"/>
        </w:rPr>
        <w:br/>
        <w:t>      Оқытушылық жүктемені, сабақ кестесін, үлгерім мониторингі мен оқушылардың сабаққа келуін, педагогтің қызметін, есептілікті директордың орынбасары жүзеге асырады. Жүйе әкімшісі оқшау және ғаламдық есептеу желісін, телефон жүйесін немесе дауыс поштасы жүйесін қоса алғанда, көп қолданыстағы компьютерлік жүйенің жұмыс істеп тұруына жауапты болады.</w:t>
      </w:r>
      <w:r w:rsidRPr="00941AC2">
        <w:rPr>
          <w:rFonts w:ascii="Courier New" w:eastAsia="Times New Roman" w:hAnsi="Courier New" w:cs="Courier New"/>
          <w:color w:val="000000"/>
          <w:spacing w:val="2"/>
          <w:sz w:val="20"/>
          <w:szCs w:val="20"/>
          <w:lang w:eastAsia="ru-RU"/>
        </w:rPr>
        <w:br/>
        <w:t>      2015 жылға қарай жетекші шетелдік ЖОО-лардың үлгісі қалпы бойынша университеттік порталдар құрылады, 2020 жылға қарай ЖОО-ларда кең жолақты Интернетке қол жеткізу 100 % қамтамасыз етіледі. ЖОО-лардың техникалық дайындығына қарай оларды Республикалық жоғары оқу орындары арасындағы электрондық кітапханаға қосу жүзеге асырылатын болады.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Мектепке дейінгі тәрбие мен оқыту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Балаларды мектепке дейінгі сапалы тәрбиемен және оқытумен толық қамтуды, оларды мектепке даярлау үшін мектепке дейінгі тәрбиелеудің және оқытудың әртүрлі бағдарламаларына тең қол жеткізуді қамтамасыз ету.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Міндеттері:</w:t>
      </w:r>
      <w:r w:rsidRPr="00941AC2">
        <w:rPr>
          <w:rFonts w:ascii="Courier New" w:eastAsia="Times New Roman" w:hAnsi="Courier New" w:cs="Courier New"/>
          <w:color w:val="000000"/>
          <w:spacing w:val="2"/>
          <w:sz w:val="20"/>
          <w:szCs w:val="20"/>
          <w:lang w:eastAsia="ru-RU"/>
        </w:rPr>
        <w:br/>
        <w:t>      1. Мектепке дейінгі ұйымдардың желісін ұлғайту.</w:t>
      </w:r>
      <w:r w:rsidRPr="00941AC2">
        <w:rPr>
          <w:rFonts w:ascii="Courier New" w:eastAsia="Times New Roman" w:hAnsi="Courier New" w:cs="Courier New"/>
          <w:color w:val="000000"/>
          <w:spacing w:val="2"/>
          <w:sz w:val="20"/>
          <w:szCs w:val="20"/>
          <w:lang w:eastAsia="ru-RU"/>
        </w:rPr>
        <w:br/>
        <w:t>      2. Мектепке дейінгі тәрбие мен оқытудың мазмұнын жаңарту.</w:t>
      </w:r>
      <w:r w:rsidRPr="00941AC2">
        <w:rPr>
          <w:rFonts w:ascii="Courier New" w:eastAsia="Times New Roman" w:hAnsi="Courier New" w:cs="Courier New"/>
          <w:color w:val="000000"/>
          <w:spacing w:val="2"/>
          <w:sz w:val="20"/>
          <w:szCs w:val="20"/>
          <w:lang w:eastAsia="ru-RU"/>
        </w:rPr>
        <w:br/>
        <w:t>      3. Мектепке дейінгі тәрбие мен оқыту ұйымдарын кадрлармен қамтамасыз ету.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 жаңа редакцияда - ҚР Президентінің 02.11.2012 </w:t>
      </w:r>
      <w:hyperlink r:id="rId29" w:anchor="z62"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3 жастан 6 жасқа дейінгі балаларды мектепке дейінгі тәрбиемен және оқытумен қамту (2015 жылы - 74%, 2020 жылы - 100%).</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Мектепке дейінгі ұйымдардың желісін ұлғайту</w:t>
      </w:r>
      <w:r w:rsidRPr="00941AC2">
        <w:rPr>
          <w:rFonts w:ascii="Courier New" w:eastAsia="Times New Roman" w:hAnsi="Courier New" w:cs="Courier New"/>
          <w:color w:val="000000"/>
          <w:spacing w:val="2"/>
          <w:sz w:val="20"/>
          <w:szCs w:val="20"/>
          <w:lang w:eastAsia="ru-RU"/>
        </w:rPr>
        <w:br/>
        <w:t>      2020 жылы 3-тен 6 жасқа дейінгі балаларды мектепке дейінгі тәрбиемен және оқытумен 100% қамтамасыз ететін мемлекеттік және жекеменшік балабақшалар желісі дамитын болады.</w:t>
      </w:r>
      <w:r w:rsidRPr="00941AC2">
        <w:rPr>
          <w:rFonts w:ascii="Courier New" w:eastAsia="Times New Roman" w:hAnsi="Courier New" w:cs="Courier New"/>
          <w:color w:val="000000"/>
          <w:spacing w:val="2"/>
          <w:sz w:val="20"/>
          <w:szCs w:val="20"/>
          <w:lang w:eastAsia="ru-RU"/>
        </w:rPr>
        <w:br/>
        <w:t>      Балаларға ерте жастан түзеу-педагогикалық қолдау көрсету үшін түзету және инклюзивтік білім кабинеттері құрылатын болады. 2015 жылға дейін барлық балабақшалардың жалпы санынан түзеу және инклюзивті білім кабинеттерінің желісі 8 %-дан 30 %-ға дейін ұлғаяды.</w:t>
      </w:r>
      <w:r w:rsidRPr="00941AC2">
        <w:rPr>
          <w:rFonts w:ascii="Courier New" w:eastAsia="Times New Roman" w:hAnsi="Courier New" w:cs="Courier New"/>
          <w:color w:val="000000"/>
          <w:spacing w:val="2"/>
          <w:sz w:val="20"/>
          <w:szCs w:val="20"/>
          <w:lang w:eastAsia="ru-RU"/>
        </w:rPr>
        <w:br/>
        <w:t>      Мектепке дейінгі арнайы түзеу ұйымдарының желісін сақтау және ұлғайту мақсатында Ақмола, Алматы, Батыс Қазақстан, Қызылорда және Солтүстік Қазақстан облыстарында арнайы балабақшалар ашылады. Мектепке дейінгі арнайы түзеу ұйымдарының үлесі олардың жалпы санынан 2015 жылы – 2 %-ды, 2020 жылы – 2,5 %-ды құрайды. Ұйымдарға кедергісіз қол жеткізу үшін жағдай жасау арқылы балабақшалардың үлесі олардың жалпы санынан 2011 жылы 1 %-дан 2020 жылы 10 %-ға дейін ұлғаяды.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Мазмұнды жаңарту, кадрлармен қамтамасыз ету</w:t>
      </w:r>
      <w:r w:rsidRPr="00941AC2">
        <w:rPr>
          <w:rFonts w:ascii="Courier New" w:eastAsia="Times New Roman" w:hAnsi="Courier New" w:cs="Courier New"/>
          <w:color w:val="000000"/>
          <w:spacing w:val="2"/>
          <w:sz w:val="20"/>
          <w:szCs w:val="20"/>
          <w:lang w:eastAsia="ru-RU"/>
        </w:rPr>
        <w:br/>
        <w:t>     "Алғашқы қадам", "Зерек бала", "Біз мектепке барамыз" жалпы білім беретін оқу бағдарламалары, сондай-ақ "Балбөбек", "Қайнар" және т.б. сияқты бірқатар баламалы бағдарламалар жаңартылатын болады;</w:t>
      </w:r>
      <w:r w:rsidRPr="00941AC2">
        <w:rPr>
          <w:rFonts w:ascii="Courier New" w:eastAsia="Times New Roman" w:hAnsi="Courier New" w:cs="Courier New"/>
          <w:color w:val="000000"/>
          <w:spacing w:val="2"/>
          <w:sz w:val="20"/>
          <w:szCs w:val="20"/>
          <w:lang w:eastAsia="ru-RU"/>
        </w:rPr>
        <w:br/>
        <w:t>      480408 орын енгізіледі, бұл 3 жастан 6 жасқа дейінгі балаларды мектепке дейінгі тәрбиемен және оқытумен 100% қамтуды қамтамасыз етеді;</w:t>
      </w:r>
      <w:r w:rsidRPr="00941AC2">
        <w:rPr>
          <w:rFonts w:ascii="Courier New" w:eastAsia="Times New Roman" w:hAnsi="Courier New" w:cs="Courier New"/>
          <w:color w:val="000000"/>
          <w:spacing w:val="2"/>
          <w:sz w:val="20"/>
          <w:szCs w:val="20"/>
          <w:lang w:eastAsia="ru-RU"/>
        </w:rPr>
        <w:br/>
        <w:t>      2015 жылға дейін жоғары оқу орындарында және ТжКБ ұйымдарында мектепке дейінгі білім беретін 18 мыңнан астам педагог қызметкерлер даярланады.</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Мектепке дейінгі ұйымдардың педагогтерін қайта даярлау жүзеге асырылады.</w:t>
      </w:r>
      <w:r w:rsidRPr="00941AC2">
        <w:rPr>
          <w:rFonts w:ascii="Courier New" w:eastAsia="Times New Roman" w:hAnsi="Courier New" w:cs="Courier New"/>
          <w:color w:val="000000"/>
          <w:spacing w:val="2"/>
          <w:sz w:val="20"/>
          <w:szCs w:val="20"/>
          <w:lang w:eastAsia="ru-RU"/>
        </w:rPr>
        <w:br/>
        <w:t>      2020 жылға қарай:</w:t>
      </w:r>
      <w:r w:rsidRPr="00941AC2">
        <w:rPr>
          <w:rFonts w:ascii="Courier New" w:eastAsia="Times New Roman" w:hAnsi="Courier New" w:cs="Courier New"/>
          <w:color w:val="000000"/>
          <w:spacing w:val="2"/>
          <w:sz w:val="20"/>
          <w:szCs w:val="20"/>
          <w:lang w:eastAsia="ru-RU"/>
        </w:rPr>
        <w:br/>
        <w:t>      өңірлердің ерекшеліктеріне қарай мектепке дейінгі ұйымдардың түрлі модельдерінің жұмыс істеуі қамтамасыз етіледі. Мысалы, оңтүстік өңірлерде – жекеменшік коттедждердегі балабақшалар, жұмысқа отбасы мүшелерін тарта отырып, тұрғын жайлар базасында 5–6 балаға арналған отбасылық балабақшалар. Солтүстік өңірлерде – оқушылық орынның профициті есебінен жалпы білім беретін мектептер базасында шағын орталықтар. Қалаларда тұрғын үй кешендерінің төменгі қабаттарында – шағын жинақталған балабақшалар мен шағын орталықтар. Барлық өңірде – «Мектеп-бақша» кешендері. Мемлекеттік балабақшалардың баламасы ірі компаниялар, ұйымдар, кәсіпорындар жанындағы балабақшалар болады;</w:t>
      </w:r>
      <w:r w:rsidRPr="00941AC2">
        <w:rPr>
          <w:rFonts w:ascii="Courier New" w:eastAsia="Times New Roman" w:hAnsi="Courier New" w:cs="Courier New"/>
          <w:color w:val="000000"/>
          <w:spacing w:val="2"/>
          <w:sz w:val="20"/>
          <w:szCs w:val="20"/>
          <w:lang w:eastAsia="ru-RU"/>
        </w:rPr>
        <w:br/>
        <w:t>      мектепке дейінгі балалар ұйымдарындағы орындар саны 373 мыңнан 662 мыңға дейін көбейтіледі;</w:t>
      </w:r>
      <w:r w:rsidRPr="00941AC2">
        <w:rPr>
          <w:rFonts w:ascii="Courier New" w:eastAsia="Times New Roman" w:hAnsi="Courier New" w:cs="Courier New"/>
          <w:color w:val="000000"/>
          <w:spacing w:val="2"/>
          <w:sz w:val="20"/>
          <w:szCs w:val="20"/>
          <w:lang w:eastAsia="ru-RU"/>
        </w:rPr>
        <w:br/>
        <w:t>      балабақшалардағы топтардың толықтырылуы жас ерекшелік нормаларына (бөбектер тобы – 17, орта – 22, ересектер – 27) сәйкес 27-ден (ел бойынша орташа) 22-ге дейін азайтылды;</w:t>
      </w:r>
      <w:r w:rsidRPr="00941AC2">
        <w:rPr>
          <w:rFonts w:ascii="Courier New" w:eastAsia="Times New Roman" w:hAnsi="Courier New" w:cs="Courier New"/>
          <w:color w:val="000000"/>
          <w:spacing w:val="2"/>
          <w:sz w:val="20"/>
          <w:szCs w:val="20"/>
          <w:lang w:eastAsia="ru-RU"/>
        </w:rPr>
        <w:br/>
        <w:t>      мектепке дейінгі жастағы барлық бала санынан мектепке дейінгі тәрбиемен және оқытумен қамтылған балалардың саны 70 %-дан 100 %-ға дейін көбейтіледі.</w:t>
      </w:r>
      <w:r w:rsidRPr="00941AC2">
        <w:rPr>
          <w:rFonts w:ascii="Courier New" w:eastAsia="Times New Roman" w:hAnsi="Courier New" w:cs="Courier New"/>
          <w:color w:val="000000"/>
          <w:spacing w:val="2"/>
          <w:sz w:val="20"/>
          <w:szCs w:val="20"/>
          <w:lang w:eastAsia="ru-RU"/>
        </w:rPr>
        <w:br/>
        <w:t>      10 оқу бағдарламасы жаңартылады, 30 ОӘК әзірленеді, оның ішінде 2016 жылы – 8, 2017 жылы – 8, 2018 жылы – 8, 2019 жылы – 8, 2020 жылы – 8 бірлік.</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Орта білім</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Жалпы білім беретін мектептерде Қазақстан Республикасының зияткерлік, дене бітімі және рухани дамыған азаматын қалыптастыру, оның тез өзгеретін әлемде табысқа жетуін қамтамасыз ететін білім алудағы қажеттіліктерін қанағаттандыру, еліміздің экономикалық игіліктері үшін бәсекеге қабілетті адами капиталды дамыту. 12 жылдық оқыту моделіне көшу.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Міндеттері:</w:t>
      </w:r>
      <w:r w:rsidRPr="00941AC2">
        <w:rPr>
          <w:rFonts w:ascii="Courier New" w:eastAsia="Times New Roman" w:hAnsi="Courier New" w:cs="Courier New"/>
          <w:color w:val="000000"/>
          <w:spacing w:val="2"/>
          <w:sz w:val="20"/>
          <w:szCs w:val="20"/>
          <w:lang w:eastAsia="ru-RU"/>
        </w:rPr>
        <w:br/>
        <w:t>      1. 12 жылдық оқыту моделіне көшуді білім беру мазмұнын жаңғырту арқылы жүзеге асыру.</w:t>
      </w:r>
      <w:r w:rsidRPr="00941AC2">
        <w:rPr>
          <w:rFonts w:ascii="Courier New" w:eastAsia="Times New Roman" w:hAnsi="Courier New" w:cs="Courier New"/>
          <w:color w:val="000000"/>
          <w:spacing w:val="2"/>
          <w:sz w:val="20"/>
          <w:szCs w:val="20"/>
          <w:lang w:eastAsia="ru-RU"/>
        </w:rPr>
        <w:br/>
        <w:t>      2. ШЖМ проблемаларын шешу.</w:t>
      </w:r>
      <w:r w:rsidRPr="00941AC2">
        <w:rPr>
          <w:rFonts w:ascii="Courier New" w:eastAsia="Times New Roman" w:hAnsi="Courier New" w:cs="Courier New"/>
          <w:color w:val="000000"/>
          <w:spacing w:val="2"/>
          <w:sz w:val="20"/>
          <w:szCs w:val="20"/>
          <w:lang w:eastAsia="ru-RU"/>
        </w:rPr>
        <w:br/>
        <w:t>      3. Мектептегі инклюзивті білім беру жүйесін жетілдіру.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индикаторлар:</w:t>
      </w:r>
      <w:r w:rsidRPr="00941AC2">
        <w:rPr>
          <w:rFonts w:ascii="Courier New" w:eastAsia="Times New Roman" w:hAnsi="Courier New" w:cs="Courier New"/>
          <w:color w:val="000000"/>
          <w:spacing w:val="2"/>
          <w:sz w:val="20"/>
          <w:szCs w:val="20"/>
          <w:lang w:eastAsia="ru-RU"/>
        </w:rPr>
        <w:br/>
        <w:t>      2020 жылы 12 жылдық оқыту үлгісіне көшу толықтай жүзеге асырылады (2015 жылы – 1, 5, 11-сыныптар).</w:t>
      </w:r>
      <w:r w:rsidRPr="00941AC2">
        <w:rPr>
          <w:rFonts w:ascii="Courier New" w:eastAsia="Times New Roman" w:hAnsi="Courier New" w:cs="Courier New"/>
          <w:color w:val="000000"/>
          <w:spacing w:val="2"/>
          <w:sz w:val="20"/>
          <w:szCs w:val="20"/>
          <w:lang w:eastAsia="ru-RU"/>
        </w:rPr>
        <w:br/>
        <w:t>      «Назарбаев Зияткерлік мектептері» жобасы шеңберінде Қазақстанның барлық өңірлеріндегі мектептердің саны (2020 жылы – 20).</w:t>
      </w:r>
      <w:r w:rsidRPr="00941AC2">
        <w:rPr>
          <w:rFonts w:ascii="Courier New" w:eastAsia="Times New Roman" w:hAnsi="Courier New" w:cs="Courier New"/>
          <w:color w:val="000000"/>
          <w:spacing w:val="2"/>
          <w:sz w:val="20"/>
          <w:szCs w:val="20"/>
          <w:lang w:eastAsia="ru-RU"/>
        </w:rPr>
        <w:br/>
        <w:t>      Жаратылыстану-математика пәндері бойынша білім беретін оқу бағдарламаларын жетік меңгерген оқушылардың үлесі (2015 жылы – 60 %, 2020 жылы – 70 %).</w:t>
      </w:r>
      <w:r w:rsidRPr="00941AC2">
        <w:rPr>
          <w:rFonts w:ascii="Courier New" w:eastAsia="Times New Roman" w:hAnsi="Courier New" w:cs="Courier New"/>
          <w:color w:val="000000"/>
          <w:spacing w:val="2"/>
          <w:sz w:val="20"/>
          <w:szCs w:val="20"/>
          <w:lang w:eastAsia="ru-RU"/>
        </w:rPr>
        <w:br/>
        <w:t>      Қазақстандық жалпы білім беретін мектеп оқушыларының PISA, TIMSS, PIRLS халықаралық салыстырмалы зерттеулеріндегі нәтижелері (2015 жылы: PISA – 50–55 орын, TIMSS – 10–15 орын, 2020 жылы: PISA – 40–50 орын, TIMSS – 10–12 орын, PIRLS – 10–15 орын). Инклюзивті білім үшін жағдайлар жасалған мектептердің үлесі олардың жалпы санынан артады (2015 жылы – 30 %, 2020 жылы – 70 %).</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      </w:t>
      </w:r>
      <w:r w:rsidRPr="00941AC2">
        <w:rPr>
          <w:rFonts w:ascii="Courier New" w:eastAsia="Times New Roman" w:hAnsi="Courier New" w:cs="Courier New"/>
          <w:b/>
          <w:bCs/>
          <w:color w:val="000000"/>
          <w:spacing w:val="2"/>
          <w:sz w:val="20"/>
          <w:szCs w:val="20"/>
          <w:bdr w:val="none" w:sz="0" w:space="0" w:color="auto" w:frame="1"/>
          <w:lang w:eastAsia="ru-RU"/>
        </w:rPr>
        <w:t>Білім берудің 12 жылдық моделіне көшу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0" w:anchor="z66"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Құзыреттілік тәсіліне және оқушылардың функционалдық сауаттылығын дамытуға негізделген 12 жылдық білім берудің жаңа стандартын әзірлеу және енгізу жоспарлануда.</w:t>
      </w:r>
      <w:r w:rsidRPr="00941AC2">
        <w:rPr>
          <w:rFonts w:ascii="Courier New" w:eastAsia="Times New Roman" w:hAnsi="Courier New" w:cs="Courier New"/>
          <w:color w:val="000000"/>
          <w:spacing w:val="2"/>
          <w:sz w:val="20"/>
          <w:szCs w:val="20"/>
          <w:lang w:eastAsia="ru-RU"/>
        </w:rPr>
        <w:br/>
        <w:t>      Білім беру стандарттарының ауысуы білім берудің жаңа мазмұнын әзірлеумен байланысты. Жаңа білім беру мазмұнының базалық принципі – әрбір мектепте тұлғаның адамгершілік-рухани қасиеттерін дамытуды ынталандыратын ізгі білім беру ортасын құру: өзін-өзі тану, өзін-өзі анықтау және өзін-өзі жетілдіру. Білім беру ұйымдары мен отбасыларда адамгершілік-рухани мәдениеттің жоғары деңгейіне қол жеткізілетін болады. Барлық балалар, оқушылар, студенттер мен педагог қызметкерлер Өзін-өзі танудың негізін, жалпыадамзаттық құндылықтардың дамуын меңгеретін болады.</w:t>
      </w:r>
      <w:r w:rsidRPr="00941AC2">
        <w:rPr>
          <w:rFonts w:ascii="Courier New" w:eastAsia="Times New Roman" w:hAnsi="Courier New" w:cs="Courier New"/>
          <w:color w:val="000000"/>
          <w:spacing w:val="2"/>
          <w:sz w:val="20"/>
          <w:szCs w:val="20"/>
          <w:lang w:eastAsia="ru-RU"/>
        </w:rPr>
        <w:br/>
        <w:t>      Типтік оқу жоспарлары және бағдарламалары:</w:t>
      </w:r>
      <w:r w:rsidRPr="00941AC2">
        <w:rPr>
          <w:rFonts w:ascii="Courier New" w:eastAsia="Times New Roman" w:hAnsi="Courier New" w:cs="Courier New"/>
          <w:color w:val="000000"/>
          <w:spacing w:val="2"/>
          <w:sz w:val="20"/>
          <w:szCs w:val="20"/>
          <w:lang w:eastAsia="ru-RU"/>
        </w:rPr>
        <w:br/>
        <w:t>      функционалдық сауаттылықты қалыптастыруға;</w:t>
      </w:r>
      <w:r w:rsidRPr="00941AC2">
        <w:rPr>
          <w:rFonts w:ascii="Courier New" w:eastAsia="Times New Roman" w:hAnsi="Courier New" w:cs="Courier New"/>
          <w:color w:val="000000"/>
          <w:spacing w:val="2"/>
          <w:sz w:val="20"/>
          <w:szCs w:val="20"/>
          <w:lang w:eastAsia="ru-RU"/>
        </w:rPr>
        <w:br/>
        <w:t>      білім алудағы тұлғаның өзін-өзі дамытуын, дербестігін қамтамасыз ететін нәтижеге және коммуникативтік дағдыларды қалыптастыруға;</w:t>
      </w:r>
      <w:r w:rsidRPr="00941AC2">
        <w:rPr>
          <w:rFonts w:ascii="Courier New" w:eastAsia="Times New Roman" w:hAnsi="Courier New" w:cs="Courier New"/>
          <w:color w:val="000000"/>
          <w:spacing w:val="2"/>
          <w:sz w:val="20"/>
          <w:szCs w:val="20"/>
          <w:lang w:eastAsia="ru-RU"/>
        </w:rPr>
        <w:br/>
        <w:t>      ақпараттар мен технологияларды басқара білуге және проблемаларды шешуге;</w:t>
      </w:r>
      <w:r w:rsidRPr="00941AC2">
        <w:rPr>
          <w:rFonts w:ascii="Courier New" w:eastAsia="Times New Roman" w:hAnsi="Courier New" w:cs="Courier New"/>
          <w:color w:val="000000"/>
          <w:spacing w:val="2"/>
          <w:sz w:val="20"/>
          <w:szCs w:val="20"/>
          <w:lang w:eastAsia="ru-RU"/>
        </w:rPr>
        <w:br/>
        <w:t>      іскерлік пен креативтілікті қалыптастыруға бағытталған.</w:t>
      </w:r>
      <w:r w:rsidRPr="00941AC2">
        <w:rPr>
          <w:rFonts w:ascii="Courier New" w:eastAsia="Times New Roman" w:hAnsi="Courier New" w:cs="Courier New"/>
          <w:color w:val="000000"/>
          <w:spacing w:val="2"/>
          <w:sz w:val="20"/>
          <w:szCs w:val="20"/>
          <w:lang w:eastAsia="ru-RU"/>
        </w:rPr>
        <w:br/>
        <w:t>      2011 жылы бастауыш білімнің жоспарлары және бағдарламалары жаңартылады, оқушылардың функционалдық сауаттылығын қалыптастыру үшін негізгі орта және жалпы орта білім берудің құзыреттілік тәсілі негізінде оқу бағдарламалары әзірленеді.</w:t>
      </w:r>
      <w:r w:rsidRPr="00941AC2">
        <w:rPr>
          <w:rFonts w:ascii="Courier New" w:eastAsia="Times New Roman" w:hAnsi="Courier New" w:cs="Courier New"/>
          <w:color w:val="000000"/>
          <w:spacing w:val="2"/>
          <w:sz w:val="20"/>
          <w:szCs w:val="20"/>
          <w:lang w:eastAsia="ru-RU"/>
        </w:rPr>
        <w:br/>
        <w:t>      2015 жылы Назарбаев Зияткерлік мектептерінің тәжірибе элементтері (мұғалімдердің біліктілігін арттыру, оқыту әдістемелері және технологиялары) білім беру жүйесіне енгізілетін болады.</w:t>
      </w:r>
      <w:r w:rsidRPr="00941AC2">
        <w:rPr>
          <w:rFonts w:ascii="Courier New" w:eastAsia="Times New Roman" w:hAnsi="Courier New" w:cs="Courier New"/>
          <w:color w:val="000000"/>
          <w:spacing w:val="2"/>
          <w:sz w:val="20"/>
          <w:szCs w:val="20"/>
          <w:lang w:eastAsia="ru-RU"/>
        </w:rPr>
        <w:br/>
        <w:t>      2012 жылы жалпы орта білімнің МЖБС жоғары білімнің (бакалавриат) МЖБС-мен біріктіріледі – жоғары білімнің жалпы білім беретін пәндер циклінің жеке пәндері (әлеуметтану, өзін-өзі тану, ӨҚН, Қазақстан тарихы, мәдениеттану және т.б.) оқу жүктемесін көбейтпей, «Бейіндік мектептің» бейіндік оқыту бағдарламасына көшіріледі.</w:t>
      </w:r>
      <w:r w:rsidRPr="00941AC2">
        <w:rPr>
          <w:rFonts w:ascii="Courier New" w:eastAsia="Times New Roman" w:hAnsi="Courier New" w:cs="Courier New"/>
          <w:color w:val="000000"/>
          <w:spacing w:val="2"/>
          <w:sz w:val="20"/>
          <w:szCs w:val="20"/>
          <w:lang w:eastAsia="ru-RU"/>
        </w:rPr>
        <w:br/>
        <w:t>      2014 жылға қарай қоғамдық-гуманитарлық, жаратылыстану-математика және технологиялық бағыттар бойынша "Бейіндік мектеп" бейіндік оқыту бағдарламасы әзірленеді және сынақтан өткізіледі.</w:t>
      </w:r>
      <w:r w:rsidRPr="00941AC2">
        <w:rPr>
          <w:rFonts w:ascii="Courier New" w:eastAsia="Times New Roman" w:hAnsi="Courier New" w:cs="Courier New"/>
          <w:color w:val="000000"/>
          <w:spacing w:val="2"/>
          <w:sz w:val="20"/>
          <w:szCs w:val="20"/>
          <w:lang w:eastAsia="ru-RU"/>
        </w:rPr>
        <w:br/>
        <w:t>      Оқытудың 12 жылдық үлгісі бойынша эксперименттік алаң үшін оқулықтар мен ОӘК, түзеу білім беру ұйымдары үшін электрондық оқулықтар, аударма және оқулықтар мен ОӘК-ні бейімдеу жүзеге асырылады. Оқулықтарды әзірлеу және оқулықтарды сараптамадан өткізу функциялары бөлінеді.</w:t>
      </w:r>
      <w:r w:rsidRPr="00941AC2">
        <w:rPr>
          <w:rFonts w:ascii="Courier New" w:eastAsia="Times New Roman" w:hAnsi="Courier New" w:cs="Courier New"/>
          <w:color w:val="000000"/>
          <w:spacing w:val="2"/>
          <w:sz w:val="20"/>
          <w:szCs w:val="20"/>
          <w:lang w:eastAsia="ru-RU"/>
        </w:rPr>
        <w:br/>
        <w:t>      2013 жылы оқытудың 12 жылдық моделінің бағдарламасы бойынша оқулықтар мен ОӘК әзірленіп, ал 2014 жылы олар сараптамадан өтеді.</w:t>
      </w:r>
      <w:r w:rsidRPr="00941AC2">
        <w:rPr>
          <w:rFonts w:ascii="Courier New" w:eastAsia="Times New Roman" w:hAnsi="Courier New" w:cs="Courier New"/>
          <w:color w:val="000000"/>
          <w:spacing w:val="2"/>
          <w:sz w:val="20"/>
          <w:szCs w:val="20"/>
          <w:lang w:eastAsia="ru-RU"/>
        </w:rPr>
        <w:br/>
        <w:t>      2014 жылы 1, 5, 11-сыныптардың, 2015 жылы 2, 6, 12-сыныптардың, 2016 жылы 3, 4, 7-сыныптардың, 2017 жылы 8, 9, 10-сыныптардың оқушылары үшін оқытудың 12 жылдық моделінің бағдарламасы бойынша балама оқулықтар мен ОӘК-лер дайындалады.</w:t>
      </w:r>
      <w:r w:rsidRPr="00941AC2">
        <w:rPr>
          <w:rFonts w:ascii="Courier New" w:eastAsia="Times New Roman" w:hAnsi="Courier New" w:cs="Courier New"/>
          <w:color w:val="000000"/>
          <w:spacing w:val="2"/>
          <w:sz w:val="20"/>
          <w:szCs w:val="20"/>
          <w:lang w:eastAsia="ru-RU"/>
        </w:rPr>
        <w:br/>
        <w:t>      Қазақстандық оқулықтармен қатар ҚР БҒМ рұқсат берген тізбеге енгізілген математика, жаратылыстану мен техникалық ғылымдар бойынша анағұрлым сапалы шетелдік оқулықтар қолданылатын болады.</w:t>
      </w:r>
      <w:r w:rsidRPr="00941AC2">
        <w:rPr>
          <w:rFonts w:ascii="Courier New" w:eastAsia="Times New Roman" w:hAnsi="Courier New" w:cs="Courier New"/>
          <w:color w:val="000000"/>
          <w:spacing w:val="2"/>
          <w:sz w:val="20"/>
          <w:szCs w:val="20"/>
          <w:lang w:eastAsia="ru-RU"/>
        </w:rPr>
        <w:br/>
        <w:t xml:space="preserve">      2015 жылы жалпы білім беретін білім беру ұйымдарының барлық оқушысы жергілікті бюджет есебінен тегін оқулықтармен және сандық білім </w:t>
      </w:r>
      <w:r w:rsidRPr="00941AC2">
        <w:rPr>
          <w:rFonts w:ascii="Courier New" w:eastAsia="Times New Roman" w:hAnsi="Courier New" w:cs="Courier New"/>
          <w:color w:val="000000"/>
          <w:spacing w:val="2"/>
          <w:sz w:val="20"/>
          <w:szCs w:val="20"/>
          <w:lang w:eastAsia="ru-RU"/>
        </w:rPr>
        <w:lastRenderedPageBreak/>
        <w:t>ресурстарымен қамтамасыз етіледі.</w:t>
      </w:r>
      <w:r w:rsidRPr="00941AC2">
        <w:rPr>
          <w:rFonts w:ascii="Courier New" w:eastAsia="Times New Roman" w:hAnsi="Courier New" w:cs="Courier New"/>
          <w:color w:val="000000"/>
          <w:spacing w:val="2"/>
          <w:sz w:val="20"/>
          <w:szCs w:val="20"/>
          <w:lang w:eastAsia="ru-RU"/>
        </w:rPr>
        <w:br/>
        <w:t>      2015 жылы оқытудың 12 жылдық моделіне дәйекті көшу мынадай сызба бойынша басталады:</w:t>
      </w:r>
    </w:p>
    <w:tbl>
      <w:tblPr>
        <w:tblW w:w="0" w:type="auto"/>
        <w:tblBorders>
          <w:top w:val="single" w:sz="6" w:space="0" w:color="CFCFCF"/>
          <w:left w:val="single" w:sz="6" w:space="0" w:color="CFCFCF"/>
          <w:bottom w:val="single" w:sz="6" w:space="0" w:color="CFCFCF"/>
          <w:right w:val="single" w:sz="6" w:space="0" w:color="CFCFCF"/>
        </w:tblBorders>
        <w:shd w:val="clear" w:color="auto" w:fill="E8E9EB"/>
        <w:tblCellMar>
          <w:left w:w="0" w:type="dxa"/>
          <w:right w:w="0" w:type="dxa"/>
        </w:tblCellMar>
        <w:tblLook w:val="04A0" w:firstRow="1" w:lastRow="0" w:firstColumn="1" w:lastColumn="0" w:noHBand="0" w:noVBand="1"/>
      </w:tblPr>
      <w:tblGrid>
        <w:gridCol w:w="3045"/>
        <w:gridCol w:w="3360"/>
        <w:gridCol w:w="3000"/>
      </w:tblGrid>
      <w:tr w:rsidR="00941AC2" w:rsidRPr="00941AC2" w:rsidTr="00941AC2">
        <w:trPr>
          <w:trHeight w:val="60"/>
        </w:trPr>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Жылдар</w:t>
            </w:r>
          </w:p>
        </w:tc>
        <w:tc>
          <w:tcPr>
            <w:tcW w:w="3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Оқытудың 12 жылдық бағдарламасы бойынша</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Оқытудың 11 жылдық бағдарламасы бойынша</w:t>
            </w:r>
          </w:p>
        </w:tc>
      </w:tr>
      <w:tr w:rsidR="00941AC2" w:rsidRPr="00941AC2" w:rsidTr="00941AC2">
        <w:trPr>
          <w:trHeight w:val="60"/>
        </w:trPr>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2015 – 2016</w:t>
            </w:r>
          </w:p>
        </w:tc>
        <w:tc>
          <w:tcPr>
            <w:tcW w:w="3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1, 5, 11</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2, 3, 4, 6, 7, 8, 9, 11</w:t>
            </w:r>
          </w:p>
        </w:tc>
      </w:tr>
      <w:tr w:rsidR="00941AC2" w:rsidRPr="00941AC2" w:rsidTr="00941AC2">
        <w:trPr>
          <w:trHeight w:val="60"/>
        </w:trPr>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2016 – 2017</w:t>
            </w:r>
          </w:p>
        </w:tc>
        <w:tc>
          <w:tcPr>
            <w:tcW w:w="3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1, 2, 5, 6, 11, 12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3, 4, 7, 8, 9</w:t>
            </w:r>
          </w:p>
        </w:tc>
      </w:tr>
      <w:tr w:rsidR="00941AC2" w:rsidRPr="00941AC2" w:rsidTr="00941AC2">
        <w:trPr>
          <w:trHeight w:val="60"/>
        </w:trPr>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2017 – 2018</w:t>
            </w:r>
          </w:p>
        </w:tc>
        <w:tc>
          <w:tcPr>
            <w:tcW w:w="3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1, 2, 3, 5, 6, 7, 11, 12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4, 8, 9</w:t>
            </w:r>
          </w:p>
        </w:tc>
      </w:tr>
      <w:tr w:rsidR="00941AC2" w:rsidRPr="00941AC2" w:rsidTr="00941AC2">
        <w:trPr>
          <w:trHeight w:val="60"/>
        </w:trPr>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2018 – 2019</w:t>
            </w:r>
          </w:p>
        </w:tc>
        <w:tc>
          <w:tcPr>
            <w:tcW w:w="3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1, 2, 3, 4, 5, 6, 7, 8, 11, 12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9</w:t>
            </w:r>
          </w:p>
        </w:tc>
      </w:tr>
      <w:tr w:rsidR="00941AC2" w:rsidRPr="00941AC2" w:rsidTr="00941AC2">
        <w:trPr>
          <w:trHeight w:val="60"/>
        </w:trPr>
        <w:tc>
          <w:tcPr>
            <w:tcW w:w="30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2019 – 2020</w:t>
            </w:r>
          </w:p>
        </w:tc>
        <w:tc>
          <w:tcPr>
            <w:tcW w:w="3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360" w:line="60" w:lineRule="atLeast"/>
              <w:jc w:val="center"/>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1, 2, 3, 4, 5, 6, 7, 8, 9, 11, 12</w:t>
            </w:r>
          </w:p>
        </w:tc>
        <w:tc>
          <w:tcPr>
            <w:tcW w:w="30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41AC2" w:rsidRPr="00941AC2" w:rsidRDefault="00941AC2" w:rsidP="00941AC2">
            <w:pPr>
              <w:spacing w:after="0" w:line="240" w:lineRule="auto"/>
              <w:rPr>
                <w:rFonts w:ascii="Courier New" w:eastAsia="Times New Roman" w:hAnsi="Courier New" w:cs="Courier New"/>
                <w:color w:val="000000"/>
                <w:sz w:val="6"/>
                <w:szCs w:val="20"/>
                <w:lang w:eastAsia="ru-RU"/>
              </w:rPr>
            </w:pPr>
          </w:p>
        </w:tc>
      </w:tr>
    </w:tbl>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11 жылдық мектептің 9-сыныбынан 12 жылдық мектептің 11-сыныбына көшу 2015 – 2016 оқу жылынан 2019 – 2020 оқу жылына дейін жүзеге асырылады. Оқытудың 12 жылдық моделінің 11 және 12-сыныптарында оқыту ақысыз болады.</w:t>
      </w:r>
      <w:r w:rsidRPr="00941AC2">
        <w:rPr>
          <w:rFonts w:ascii="Courier New" w:eastAsia="Times New Roman" w:hAnsi="Courier New" w:cs="Courier New"/>
          <w:color w:val="000000"/>
          <w:spacing w:val="2"/>
          <w:sz w:val="20"/>
          <w:szCs w:val="20"/>
          <w:lang w:eastAsia="ru-RU"/>
        </w:rPr>
        <w:br/>
        <w:t>      Алдын ала деректер бойынша 2015 жылғы 1 қыркүйекте оқушылардың жалпы саны шамамен 2,7 млн. баланы құрайды.</w:t>
      </w:r>
      <w:r w:rsidRPr="00941AC2">
        <w:rPr>
          <w:rFonts w:ascii="Courier New" w:eastAsia="Times New Roman" w:hAnsi="Courier New" w:cs="Courier New"/>
          <w:color w:val="000000"/>
          <w:spacing w:val="2"/>
          <w:sz w:val="20"/>
          <w:szCs w:val="20"/>
          <w:lang w:eastAsia="ru-RU"/>
        </w:rPr>
        <w:br/>
        <w:t>      Олардың ішінде 12 жылдық бағдарлама бойынша: 1-сыныпқа – 600 мың баладан аса (шамамен 6 жастағы балалар – 450 мың және 7 жастағы балалар 150 мың). Сынып-жинақтардың болжамды саны – шамамен 30 мың;</w:t>
      </w:r>
      <w:r w:rsidRPr="00941AC2">
        <w:rPr>
          <w:rFonts w:ascii="Courier New" w:eastAsia="Times New Roman" w:hAnsi="Courier New" w:cs="Courier New"/>
          <w:color w:val="000000"/>
          <w:spacing w:val="2"/>
          <w:sz w:val="20"/>
          <w:szCs w:val="20"/>
          <w:lang w:eastAsia="ru-RU"/>
        </w:rPr>
        <w:br/>
        <w:t>      5-сыныпқа – 260 мыңнан астам, сынып-жинақтардың болжамды саны – шамамен 13 мың;</w:t>
      </w:r>
      <w:r w:rsidRPr="00941AC2">
        <w:rPr>
          <w:rFonts w:ascii="Courier New" w:eastAsia="Times New Roman" w:hAnsi="Courier New" w:cs="Courier New"/>
          <w:color w:val="000000"/>
          <w:spacing w:val="2"/>
          <w:sz w:val="20"/>
          <w:szCs w:val="20"/>
          <w:lang w:eastAsia="ru-RU"/>
        </w:rPr>
        <w:br/>
        <w:t>      11-сыныпқа – шамамен 175 мың бала, сынып-жинақтардың болжамды саны – 8 мыңнан астам.</w:t>
      </w:r>
      <w:r w:rsidRPr="00941AC2">
        <w:rPr>
          <w:rFonts w:ascii="Courier New" w:eastAsia="Times New Roman" w:hAnsi="Courier New" w:cs="Courier New"/>
          <w:color w:val="000000"/>
          <w:spacing w:val="2"/>
          <w:sz w:val="20"/>
          <w:szCs w:val="20"/>
          <w:lang w:eastAsia="ru-RU"/>
        </w:rPr>
        <w:br/>
        <w:t>      2015 жылдан бастап жалпы білім беретін мектептердің, лицейлердің, гимназиялардың, зияткерлік мектептердің, дарынды балаларға арналған мамандандырылған мектептердің жоғары сыныптарында «Бейіндік мектеп» бейінді оқу бағдарламасы іске асырылады. Бейіндік мектепке қабылдау ұлттық тестілеу негізінде жүзеге асырылады.</w:t>
      </w:r>
      <w:r w:rsidRPr="00941AC2">
        <w:rPr>
          <w:rFonts w:ascii="Courier New" w:eastAsia="Times New Roman" w:hAnsi="Courier New" w:cs="Courier New"/>
          <w:color w:val="000000"/>
          <w:spacing w:val="2"/>
          <w:sz w:val="20"/>
          <w:szCs w:val="20"/>
          <w:lang w:eastAsia="ru-RU"/>
        </w:rPr>
        <w:br/>
        <w:t>      Бейіндік мектепте оқуды 10-сынып бітірушілерінің 60 %-ы жалғастырады деп болжамданып отыр. Осы ретте бейіндік мектеп ашу, оның ішінде жатақханамен, оның жартысынан көбін ауылдық жерлерде ашу қарастырылып отыр. Сонымен, бір уақытта жоғары оқу орындарының базасында бейінді оқыту бағдарламасын іске асыратын мектептер құрылады. Бейіндік мектепте (11 – 12-сыныптар) оқу мен орналастыру мүмкіндігі қарастырылатын 40 жоғары оқу орны анықталған.</w:t>
      </w:r>
      <w:r w:rsidRPr="00941AC2">
        <w:rPr>
          <w:rFonts w:ascii="Courier New" w:eastAsia="Times New Roman" w:hAnsi="Courier New" w:cs="Courier New"/>
          <w:color w:val="000000"/>
          <w:spacing w:val="2"/>
          <w:sz w:val="20"/>
          <w:szCs w:val="20"/>
          <w:lang w:eastAsia="ru-RU"/>
        </w:rPr>
        <w:br/>
        <w:t>      Жинақталған тәжірибе мен халықаралық тәжірибені ескере отырып, 2015 жылдан бастап Қазақстанның білім жүйесінің құрылымы ХББСК-ға сәйкестендіріледі. Техникалық және кәсіптік, орта білімнен кейінгі білімнің мамандықтар жіктеуіші қайта қарастырылатын болады. Орта кәсіптік білімнің бөлек білім бағдарламалары үшінші білім жүйесіне (қолданбалы бакалавриат) ауыстырылады, колледждердің мәртебесі артады. Қолданбалы бакалавриаттың бағдарламаларына түсу үшін толық орта білімді аяқтау қажет.</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lastRenderedPageBreak/>
        <w:t>Қазақстан Республикасының білім беру жүйесінің құрылымы</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noProof/>
          <w:color w:val="000000"/>
          <w:spacing w:val="2"/>
          <w:sz w:val="20"/>
          <w:szCs w:val="20"/>
          <w:lang w:eastAsia="ru-RU"/>
        </w:rPr>
        <w:drawing>
          <wp:inline distT="0" distB="0" distL="0" distR="0" wp14:anchorId="18D9ACCC" wp14:editId="71C6CAA6">
            <wp:extent cx="3554095" cy="4502785"/>
            <wp:effectExtent l="0" t="0" r="8255" b="0"/>
            <wp:docPr id="1" name="Рисунок 1" descr="http://adilet.zan.kz/files/0921/02/u1118k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921/02/u1118kz.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54095" cy="4502785"/>
                    </a:xfrm>
                    <a:prstGeom prst="rect">
                      <a:avLst/>
                    </a:prstGeom>
                    <a:noFill/>
                    <a:ln>
                      <a:noFill/>
                    </a:ln>
                  </pic:spPr>
                </pic:pic>
              </a:graphicData>
            </a:graphic>
          </wp:inline>
        </w:drawing>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Оқушылардың оқу жетістіктерін сырттай бағалау жүйесі әлемдік тәжірибені ескере отырып дамиды.</w:t>
      </w:r>
      <w:r w:rsidRPr="00941AC2">
        <w:rPr>
          <w:rFonts w:ascii="Courier New" w:eastAsia="Times New Roman" w:hAnsi="Courier New" w:cs="Courier New"/>
          <w:color w:val="000000"/>
          <w:spacing w:val="2"/>
          <w:sz w:val="20"/>
          <w:szCs w:val="20"/>
          <w:lang w:eastAsia="ru-RU"/>
        </w:rPr>
        <w:br/>
        <w:t>      Ұлттық тестілеу бастауыш, негізгі және бейіндік мектептерді бітіргеннен кейін:</w:t>
      </w:r>
      <w:r w:rsidRPr="00941AC2">
        <w:rPr>
          <w:rFonts w:ascii="Courier New" w:eastAsia="Times New Roman" w:hAnsi="Courier New" w:cs="Courier New"/>
          <w:color w:val="000000"/>
          <w:spacing w:val="2"/>
          <w:sz w:val="20"/>
          <w:szCs w:val="20"/>
          <w:lang w:eastAsia="ru-RU"/>
        </w:rPr>
        <w:br/>
        <w:t>      бастауыш мектепте – ішінара, оқушылардың оқу жетістіктеріне мониторинг жүргізу мақсатында;</w:t>
      </w:r>
      <w:r w:rsidRPr="00941AC2">
        <w:rPr>
          <w:rFonts w:ascii="Courier New" w:eastAsia="Times New Roman" w:hAnsi="Courier New" w:cs="Courier New"/>
          <w:color w:val="000000"/>
          <w:spacing w:val="2"/>
          <w:sz w:val="20"/>
          <w:szCs w:val="20"/>
          <w:lang w:eastAsia="ru-RU"/>
        </w:rPr>
        <w:br/>
        <w:t>      негізгі мектепте (10 сыныптан кейін) – оқытудың одан әрі жолын анықтау мақсатында;</w:t>
      </w:r>
      <w:r w:rsidRPr="00941AC2">
        <w:rPr>
          <w:rFonts w:ascii="Courier New" w:eastAsia="Times New Roman" w:hAnsi="Courier New" w:cs="Courier New"/>
          <w:color w:val="000000"/>
          <w:spacing w:val="2"/>
          <w:sz w:val="20"/>
          <w:szCs w:val="20"/>
          <w:lang w:eastAsia="ru-RU"/>
        </w:rPr>
        <w:br/>
        <w:t>      бейіндік мектепте – алған білім-білігінің деңгейін бағалау мақсатында өткізіледі.</w:t>
      </w:r>
      <w:r w:rsidRPr="00941AC2">
        <w:rPr>
          <w:rFonts w:ascii="Courier New" w:eastAsia="Times New Roman" w:hAnsi="Courier New" w:cs="Courier New"/>
          <w:color w:val="000000"/>
          <w:spacing w:val="2"/>
          <w:sz w:val="20"/>
          <w:szCs w:val="20"/>
          <w:lang w:eastAsia="ru-RU"/>
        </w:rPr>
        <w:br/>
        <w:t>      2015 жылға қарай жазба тапсырмаларын қоса алғанда, білім алушылар құзыреттіліктерінің қалыптасу деңгейін анықтауға бағытталған тестілеу тапсырмаларының базасы құрылатын болады.</w:t>
      </w:r>
      <w:r w:rsidRPr="00941AC2">
        <w:rPr>
          <w:rFonts w:ascii="Courier New" w:eastAsia="Times New Roman" w:hAnsi="Courier New" w:cs="Courier New"/>
          <w:color w:val="000000"/>
          <w:spacing w:val="2"/>
          <w:sz w:val="20"/>
          <w:szCs w:val="20"/>
          <w:lang w:eastAsia="ru-RU"/>
        </w:rPr>
        <w:br/>
        <w:t>      Сыртқы емтихандар жаңа ақпараттық технологияларды қолдана отырып, компьютерлік тестілеу әдісімен өткізіледі.</w:t>
      </w:r>
      <w:r w:rsidRPr="00941AC2">
        <w:rPr>
          <w:rFonts w:ascii="Courier New" w:eastAsia="Times New Roman" w:hAnsi="Courier New" w:cs="Courier New"/>
          <w:color w:val="000000"/>
          <w:spacing w:val="2"/>
          <w:sz w:val="20"/>
          <w:szCs w:val="20"/>
          <w:lang w:eastAsia="ru-RU"/>
        </w:rPr>
        <w:br/>
        <w:t>      Жоғары білім алуға үміткерлер тәуелсіз ұлттық тестілеу нысанында қосымша бейінді емтихандар тапсыратын болады.</w:t>
      </w:r>
      <w:r w:rsidRPr="00941AC2">
        <w:rPr>
          <w:rFonts w:ascii="Courier New" w:eastAsia="Times New Roman" w:hAnsi="Courier New" w:cs="Courier New"/>
          <w:color w:val="000000"/>
          <w:spacing w:val="2"/>
          <w:sz w:val="20"/>
          <w:szCs w:val="20"/>
          <w:lang w:eastAsia="ru-RU"/>
        </w:rPr>
        <w:br/>
        <w:t xml:space="preserve">      Білім берудің инновациялық, көптілді моделін жасау мақсатында білім беруді үш тілде ұсынатын мектептердің саны 33-тен 700-ге дейін көбейеді. Оның ішінде, «Назарбаев Зияткерлік мектептері» мектептер желісінің саны 6-дан 20-ға дейін көбейтіледі. Бұл мектептер білім берудің көптілді моделін, </w:t>
      </w:r>
      <w:r w:rsidRPr="00941AC2">
        <w:rPr>
          <w:rFonts w:ascii="Courier New" w:eastAsia="Times New Roman" w:hAnsi="Courier New" w:cs="Courier New"/>
          <w:color w:val="000000"/>
          <w:spacing w:val="2"/>
          <w:sz w:val="20"/>
          <w:szCs w:val="20"/>
          <w:lang w:eastAsia="ru-RU"/>
        </w:rPr>
        <w:lastRenderedPageBreak/>
        <w:t>білім берудегі инновацияларды сынақтан өткізу үшін базалық алаңдар болады.</w:t>
      </w:r>
      <w:r w:rsidRPr="00941AC2">
        <w:rPr>
          <w:rFonts w:ascii="Courier New" w:eastAsia="Times New Roman" w:hAnsi="Courier New" w:cs="Courier New"/>
          <w:color w:val="000000"/>
          <w:spacing w:val="2"/>
          <w:sz w:val="20"/>
          <w:szCs w:val="20"/>
          <w:lang w:eastAsia="ru-RU"/>
        </w:rPr>
        <w:br/>
        <w:t>      Қазақстан оқушыларының білім беру сапасының халықаралық зерттеулеріне қатысуы қамтамасыз етіледі: PISA (15–16 жастағы оқушылардың математика сауаттылығы мен оқу және жаратылыстану бойынша сауаттылығын бағалау), TIMSS (4 және 8-сынып оқушыларының математика және жаратылыстану бойынша білімінің сапасын бағалау), PIRLS (оқу деңгейі мен сапасын салыстыру, әлем елдеріндегі бастауыш мектеп оқушыларының мәтінді түсінуі), TIMSS ADVANSED (11-сынып оқушыларының математика және жаратылыстану (физика) пәндерін тереңдетіп оқытатын сыныптарда сол пәндер бойынша сауаттылығын бағалау), ICILS (8-сынып оқушыларының компьютерлік және ақпараттық сауаттылығын бағалау).</w:t>
      </w:r>
      <w:r w:rsidRPr="00941AC2">
        <w:rPr>
          <w:rFonts w:ascii="Courier New" w:eastAsia="Times New Roman" w:hAnsi="Courier New" w:cs="Courier New"/>
          <w:color w:val="000000"/>
          <w:spacing w:val="2"/>
          <w:sz w:val="20"/>
          <w:szCs w:val="20"/>
          <w:lang w:eastAsia="ru-RU"/>
        </w:rPr>
        <w:br/>
        <w:t>      Оқытудың 12 жылдық моделінің талаптарына сәйкес материалдық-техникалық база жаңартылады.</w:t>
      </w:r>
      <w:r w:rsidRPr="00941AC2">
        <w:rPr>
          <w:rFonts w:ascii="Courier New" w:eastAsia="Times New Roman" w:hAnsi="Courier New" w:cs="Courier New"/>
          <w:color w:val="000000"/>
          <w:spacing w:val="2"/>
          <w:sz w:val="20"/>
          <w:szCs w:val="20"/>
          <w:lang w:eastAsia="ru-RU"/>
        </w:rPr>
        <w:br/>
        <w:t>      Мектептердің спорт залдарын қазіргі заманғы жабдықтармен жарақтандыру мәселесі шешіледі.</w:t>
      </w:r>
      <w:r w:rsidRPr="00941AC2">
        <w:rPr>
          <w:rFonts w:ascii="Courier New" w:eastAsia="Times New Roman" w:hAnsi="Courier New" w:cs="Courier New"/>
          <w:color w:val="000000"/>
          <w:spacing w:val="2"/>
          <w:sz w:val="20"/>
          <w:szCs w:val="20"/>
          <w:lang w:eastAsia="ru-RU"/>
        </w:rPr>
        <w:br/>
        <w:t>      Жергілікті бюджет қаражаттары есебінен мектептерге сервистік қызмет көрсете отырып, оларды физика, химия, жаңа түрлендірілген биология кабинеттерімен, лингафондық және мультимедиалық кабинеттермен жарақтандыру жалғастырылатын болады, олардың үлесі 35,6 %-дан 80 %-ға дейін ұлғаяды.</w:t>
      </w:r>
      <w:r w:rsidRPr="00941AC2">
        <w:rPr>
          <w:rFonts w:ascii="Courier New" w:eastAsia="Times New Roman" w:hAnsi="Courier New" w:cs="Courier New"/>
          <w:color w:val="000000"/>
          <w:spacing w:val="2"/>
          <w:sz w:val="20"/>
          <w:szCs w:val="20"/>
          <w:lang w:eastAsia="ru-RU"/>
        </w:rPr>
        <w:br/>
        <w:t>      2011 жылдан бастап бейіндік мектептерге, оларды жарақтандыруға қойылатын талаптар әзірленеді.</w:t>
      </w:r>
      <w:r w:rsidRPr="00941AC2">
        <w:rPr>
          <w:rFonts w:ascii="Courier New" w:eastAsia="Times New Roman" w:hAnsi="Courier New" w:cs="Courier New"/>
          <w:color w:val="000000"/>
          <w:spacing w:val="2"/>
          <w:sz w:val="20"/>
          <w:szCs w:val="20"/>
          <w:lang w:eastAsia="ru-RU"/>
        </w:rPr>
        <w:br/>
        <w:t>      Бұдан басқа, мектептердің үш ауысымдығы мен апаттылығын жою мақсатында мектептер салынатын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ШЖМ проблемаларын шешу</w:t>
      </w:r>
      <w:r w:rsidRPr="00941AC2">
        <w:rPr>
          <w:rFonts w:ascii="Courier New" w:eastAsia="Times New Roman" w:hAnsi="Courier New" w:cs="Courier New"/>
          <w:color w:val="000000"/>
          <w:spacing w:val="2"/>
          <w:sz w:val="20"/>
          <w:szCs w:val="20"/>
          <w:lang w:eastAsia="ru-RU"/>
        </w:rPr>
        <w:br/>
        <w:t>      ШЖМ-дағы білім беру сапасын арттыру проблемаларын шешуге мынадай іс-шаралар ықпал ететін болады:</w:t>
      </w:r>
      <w:r w:rsidRPr="00941AC2">
        <w:rPr>
          <w:rFonts w:ascii="Courier New" w:eastAsia="Times New Roman" w:hAnsi="Courier New" w:cs="Courier New"/>
          <w:color w:val="000000"/>
          <w:spacing w:val="2"/>
          <w:sz w:val="20"/>
          <w:szCs w:val="20"/>
          <w:lang w:eastAsia="ru-RU"/>
        </w:rPr>
        <w:br/>
        <w:t>      2011 жылы:</w:t>
      </w:r>
      <w:r w:rsidRPr="00941AC2">
        <w:rPr>
          <w:rFonts w:ascii="Courier New" w:eastAsia="Times New Roman" w:hAnsi="Courier New" w:cs="Courier New"/>
          <w:color w:val="000000"/>
          <w:spacing w:val="2"/>
          <w:sz w:val="20"/>
          <w:szCs w:val="20"/>
          <w:lang w:eastAsia="ru-RU"/>
        </w:rPr>
        <w:br/>
        <w:t>      Ы. Алтынсарин атындағы ұлттық білім беру академиясының базасында ШЖМ-ды дамытудың республикалық орталығы, педагог қызметкерлердің біліктілігін арттыруды жүзеге асыратын ұйымдардың жанынан 14 өңірлік орталық құрылады, ШЖМ қызметінің үлгі ережесі әзірленеді;</w:t>
      </w:r>
      <w:r w:rsidRPr="00941AC2">
        <w:rPr>
          <w:rFonts w:ascii="Courier New" w:eastAsia="Times New Roman" w:hAnsi="Courier New" w:cs="Courier New"/>
          <w:color w:val="000000"/>
          <w:spacing w:val="2"/>
          <w:sz w:val="20"/>
          <w:szCs w:val="20"/>
          <w:lang w:eastAsia="ru-RU"/>
        </w:rPr>
        <w:br/>
        <w:t>      «Мектепке және мектептен тегін әрі қауіпсіз жеткізетін мектептер жоқ елді мекендерде тұратын білім алушылар мен тәрбиеленушілерді қамтамасыз ету» стандарты әзірленеді және қабылданады.</w:t>
      </w:r>
      <w:r w:rsidRPr="00941AC2">
        <w:rPr>
          <w:rFonts w:ascii="Courier New" w:eastAsia="Times New Roman" w:hAnsi="Courier New" w:cs="Courier New"/>
          <w:color w:val="000000"/>
          <w:spacing w:val="2"/>
          <w:sz w:val="20"/>
          <w:szCs w:val="20"/>
          <w:lang w:eastAsia="ru-RU"/>
        </w:rPr>
        <w:br/>
        <w:t>      2011 жылдан бастап:</w:t>
      </w:r>
      <w:r w:rsidRPr="00941AC2">
        <w:rPr>
          <w:rFonts w:ascii="Courier New" w:eastAsia="Times New Roman" w:hAnsi="Courier New" w:cs="Courier New"/>
          <w:color w:val="000000"/>
          <w:spacing w:val="2"/>
          <w:sz w:val="20"/>
          <w:szCs w:val="20"/>
          <w:lang w:eastAsia="ru-RU"/>
        </w:rPr>
        <w:br/>
        <w:t>      оқушылар саны 10 және одан көп барлық ШЖМ жаңа түрдегі компьютерлермен және кең жолақты Интернетке қол жеткізумен қамтамасыз етіледі. Қашықтықтан оқыту «e-learning» электрондық оқыту шеңберінде ұйымдастырылады;</w:t>
      </w:r>
      <w:r w:rsidRPr="00941AC2">
        <w:rPr>
          <w:rFonts w:ascii="Courier New" w:eastAsia="Times New Roman" w:hAnsi="Courier New" w:cs="Courier New"/>
          <w:color w:val="000000"/>
          <w:spacing w:val="2"/>
          <w:sz w:val="20"/>
          <w:szCs w:val="20"/>
          <w:lang w:eastAsia="ru-RU"/>
        </w:rPr>
        <w:br/>
        <w:t>      160 тірек мектеп ашылады.</w:t>
      </w:r>
      <w:r w:rsidRPr="00941AC2">
        <w:rPr>
          <w:rFonts w:ascii="Courier New" w:eastAsia="Times New Roman" w:hAnsi="Courier New" w:cs="Courier New"/>
          <w:color w:val="000000"/>
          <w:spacing w:val="2"/>
          <w:sz w:val="20"/>
          <w:szCs w:val="20"/>
          <w:lang w:eastAsia="ru-RU"/>
        </w:rPr>
        <w:br/>
        <w:t>      Тірек мектеп (ресурстық орталық) – базасында жақын маңдағы ШЖМ-ның білім беру ресурстары шоғырланатын білім беру ұйымы. Әрбір ресурстық орталыққа бірнеше ШЖМ бекітіледі. ШЖМ-дағы балалар үш рет (оқу жылының басында, ортасында және соңында) он күннен (сессия) тірек мектепте білім алады әрі онда аралық және қорытынды аттестаттау тапсырады. Сессияаралық кезеңде ШЖМ-да оқыту тірек мектеп мұғалімдерінің қатысуымен және қашықтықтан оқыту технологияларының көмегімен жүргізіледі. Осылайша, ресурстық орталықтар ШЖМ оқушыларының сапалы білімге қол жеткізуін қамтамасыз етеді.</w:t>
      </w:r>
      <w:r w:rsidRPr="00941AC2">
        <w:rPr>
          <w:rFonts w:ascii="Courier New" w:eastAsia="Times New Roman" w:hAnsi="Courier New" w:cs="Courier New"/>
          <w:color w:val="000000"/>
          <w:spacing w:val="2"/>
          <w:sz w:val="20"/>
          <w:szCs w:val="20"/>
          <w:lang w:eastAsia="ru-RU"/>
        </w:rPr>
        <w:br/>
        <w:t>      2020 жылға қарай ШЖМ, негізінен, бастауыш және негізгі орта білім деңгейлері үшін жұмыс істейді.</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ШЖМ проблемасы тірек мектептер (ресурстық орталықтар), интернаттар, жеткізу есебінен шешіледі.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Инклюзивті білім жүйесін дамыту</w:t>
      </w:r>
      <w:r w:rsidRPr="00941AC2">
        <w:rPr>
          <w:rFonts w:ascii="Courier New" w:eastAsia="Times New Roman" w:hAnsi="Courier New" w:cs="Courier New"/>
          <w:color w:val="000000"/>
          <w:spacing w:val="2"/>
          <w:sz w:val="20"/>
          <w:szCs w:val="20"/>
          <w:lang w:eastAsia="ru-RU"/>
        </w:rPr>
        <w:br/>
        <w:t>      2015 жылға қарай аталған міндетті шешу үшін:</w:t>
      </w:r>
      <w:r w:rsidRPr="00941AC2">
        <w:rPr>
          <w:rFonts w:ascii="Courier New" w:eastAsia="Times New Roman" w:hAnsi="Courier New" w:cs="Courier New"/>
          <w:color w:val="000000"/>
          <w:spacing w:val="2"/>
          <w:sz w:val="20"/>
          <w:szCs w:val="20"/>
          <w:lang w:eastAsia="ru-RU"/>
        </w:rPr>
        <w:br/>
        <w:t>      мүмкіндіктері шектеулі балаларды біріктіріп оқытудың модульдік бағдарламалары;</w:t>
      </w:r>
      <w:r w:rsidRPr="00941AC2">
        <w:rPr>
          <w:rFonts w:ascii="Courier New" w:eastAsia="Times New Roman" w:hAnsi="Courier New" w:cs="Courier New"/>
          <w:color w:val="000000"/>
          <w:spacing w:val="2"/>
          <w:sz w:val="20"/>
          <w:szCs w:val="20"/>
          <w:lang w:eastAsia="ru-RU"/>
        </w:rPr>
        <w:br/>
        <w:t>      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w:t>
      </w:r>
      <w:r w:rsidRPr="00941AC2">
        <w:rPr>
          <w:rFonts w:ascii="Courier New" w:eastAsia="Times New Roman" w:hAnsi="Courier New" w:cs="Courier New"/>
          <w:color w:val="000000"/>
          <w:spacing w:val="2"/>
          <w:sz w:val="20"/>
          <w:szCs w:val="20"/>
          <w:lang w:eastAsia="ru-RU"/>
        </w:rPr>
        <w:br/>
        <w:t>      мүгедек балаларға қашықтықтан білім беруді ұйымдастыру қағидалары әзірленеді.</w:t>
      </w:r>
      <w:r w:rsidRPr="00941AC2">
        <w:rPr>
          <w:rFonts w:ascii="Courier New" w:eastAsia="Times New Roman" w:hAnsi="Courier New" w:cs="Courier New"/>
          <w:color w:val="000000"/>
          <w:spacing w:val="2"/>
          <w:sz w:val="20"/>
          <w:szCs w:val="20"/>
          <w:lang w:eastAsia="ru-RU"/>
        </w:rPr>
        <w:br/>
        <w:t>      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w:t>
      </w:r>
      <w:r w:rsidRPr="00941AC2">
        <w:rPr>
          <w:rFonts w:ascii="Courier New" w:eastAsia="Times New Roman" w:hAnsi="Courier New" w:cs="Courier New"/>
          <w:color w:val="000000"/>
          <w:spacing w:val="2"/>
          <w:sz w:val="20"/>
          <w:szCs w:val="20"/>
          <w:lang w:eastAsia="ru-RU"/>
        </w:rPr>
        <w:br/>
        <w:t>      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w:t>
      </w:r>
      <w:r w:rsidRPr="00941AC2">
        <w:rPr>
          <w:rFonts w:ascii="Courier New" w:eastAsia="Times New Roman" w:hAnsi="Courier New" w:cs="Courier New"/>
          <w:color w:val="000000"/>
          <w:spacing w:val="2"/>
          <w:sz w:val="20"/>
          <w:szCs w:val="20"/>
          <w:lang w:eastAsia="ru-RU"/>
        </w:rPr>
        <w:br/>
        <w:t>      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w:t>
      </w:r>
      <w:r w:rsidRPr="00941AC2">
        <w:rPr>
          <w:rFonts w:ascii="Courier New" w:eastAsia="Times New Roman" w:hAnsi="Courier New" w:cs="Courier New"/>
          <w:color w:val="000000"/>
          <w:spacing w:val="2"/>
          <w:sz w:val="20"/>
          <w:szCs w:val="20"/>
          <w:lang w:eastAsia="ru-RU"/>
        </w:rPr>
        <w:br/>
        <w:t>      Жоғарыда айтылған міндеттерден басқа өзге де бірқатар мәселелерді шешу қажет.</w:t>
      </w:r>
      <w:r w:rsidRPr="00941AC2">
        <w:rPr>
          <w:rFonts w:ascii="Courier New" w:eastAsia="Times New Roman" w:hAnsi="Courier New" w:cs="Courier New"/>
          <w:color w:val="000000"/>
          <w:spacing w:val="2"/>
          <w:sz w:val="20"/>
          <w:szCs w:val="20"/>
          <w:lang w:eastAsia="ru-RU"/>
        </w:rPr>
        <w:br/>
        <w:t>      Қосымша білім беру мазмұны жетілдірілетін болады.</w:t>
      </w:r>
      <w:r w:rsidRPr="00941AC2">
        <w:rPr>
          <w:rFonts w:ascii="Courier New" w:eastAsia="Times New Roman" w:hAnsi="Courier New" w:cs="Courier New"/>
          <w:color w:val="000000"/>
          <w:spacing w:val="2"/>
          <w:sz w:val="20"/>
          <w:szCs w:val="20"/>
          <w:lang w:eastAsia="ru-RU"/>
        </w:rPr>
        <w:br/>
        <w:t>      Тұлғаның шығармашылық құзыретіндегі, үздіксіз білім беру мен тәрбиелеудегі, кәсіби өзін-өзі анықтаудағы бәсекелі артықшылықтарын қалыптастыру мақсатында негізгі бағыттар: шығармашылық-эстетикалық; ғылыми-техникалық; экологиялық-биологиялық; туристік-өлкетанушылық; әскери-патриоттық; әлеуметтік-педагогикалық; білім беру-сауықтыру және т.б. бойынша балаларға қосымша білім беру мазмұны жаңартылады.</w:t>
      </w:r>
      <w:r w:rsidRPr="00941AC2">
        <w:rPr>
          <w:rFonts w:ascii="Courier New" w:eastAsia="Times New Roman" w:hAnsi="Courier New" w:cs="Courier New"/>
          <w:color w:val="000000"/>
          <w:spacing w:val="2"/>
          <w:sz w:val="20"/>
          <w:szCs w:val="20"/>
          <w:lang w:eastAsia="ru-RU"/>
        </w:rPr>
        <w:br/>
        <w:t>      Қосымша білім беретін педагогтерді және аралас мамандықтардың педагог ұйымдастырушыларын даярлау бағдарламасы жетілдіріледі.</w:t>
      </w:r>
      <w:r w:rsidRPr="00941AC2">
        <w:rPr>
          <w:rFonts w:ascii="Courier New" w:eastAsia="Times New Roman" w:hAnsi="Courier New" w:cs="Courier New"/>
          <w:color w:val="000000"/>
          <w:spacing w:val="2"/>
          <w:sz w:val="20"/>
          <w:szCs w:val="20"/>
          <w:lang w:eastAsia="ru-RU"/>
        </w:rPr>
        <w:br/>
        <w:t>      2015 жылға қарай қосымша білім беру ұйымдарының желісі ұлғайып, 625-ке жетеді.</w:t>
      </w:r>
      <w:r w:rsidRPr="00941AC2">
        <w:rPr>
          <w:rFonts w:ascii="Courier New" w:eastAsia="Times New Roman" w:hAnsi="Courier New" w:cs="Courier New"/>
          <w:color w:val="000000"/>
          <w:spacing w:val="2"/>
          <w:sz w:val="20"/>
          <w:szCs w:val="20"/>
          <w:lang w:eastAsia="ru-RU"/>
        </w:rPr>
        <w:br/>
        <w:t>      Бұл балаларды қосымша біліммен қамтуды 23 %-ға дейін көбейтуге мүмкіндік береді.</w:t>
      </w:r>
      <w:r w:rsidRPr="00941AC2">
        <w:rPr>
          <w:rFonts w:ascii="Courier New" w:eastAsia="Times New Roman" w:hAnsi="Courier New" w:cs="Courier New"/>
          <w:color w:val="000000"/>
          <w:spacing w:val="2"/>
          <w:sz w:val="20"/>
          <w:szCs w:val="20"/>
          <w:lang w:eastAsia="ru-RU"/>
        </w:rPr>
        <w:br/>
        <w:t>      Мектептерде спорт секцияларын құру арқылы дене шынықтыруды ұйымдастырудың мектептен тыс нысандары жетілдірілетін болады.</w:t>
      </w:r>
      <w:r w:rsidRPr="00941AC2">
        <w:rPr>
          <w:rFonts w:ascii="Courier New" w:eastAsia="Times New Roman" w:hAnsi="Courier New" w:cs="Courier New"/>
          <w:color w:val="000000"/>
          <w:spacing w:val="2"/>
          <w:sz w:val="20"/>
          <w:szCs w:val="20"/>
          <w:lang w:eastAsia="ru-RU"/>
        </w:rPr>
        <w:br/>
        <w:t>      Құқық бұзушылықтар мен басқа да бейәлеуметтік құбылыстардың алдын алу бойынша әрбір білім алушыны жекелей психологиялық-педагогикалық сүйемелдеуді қамтамасыз ету жолымен қосымша білім беру конкурстары мен олимпиадаларының жүйесі арқылы оқушылардың қоғамдық және әлеуметтік белсенділігін қалыптастыратын балалар қоғамдық бірлестіктері дамиды.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Жалпы оқытудың, мектептегі тамақтану мен медициналық қызмет көрсетудің тиімді менеджментін ұйымдастыру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Жалпы оқыту</w:t>
      </w:r>
      <w:r w:rsidRPr="00941AC2">
        <w:rPr>
          <w:rFonts w:ascii="Courier New" w:eastAsia="Times New Roman" w:hAnsi="Courier New" w:cs="Courier New"/>
          <w:color w:val="000000"/>
          <w:spacing w:val="2"/>
          <w:sz w:val="20"/>
          <w:szCs w:val="20"/>
          <w:lang w:eastAsia="ru-RU"/>
        </w:rPr>
        <w:br/>
        <w:t>      2015 жылы оқушылардың қозғалыс мониторингінің бірыңғай ведомствоаралық кешенді ақпараттық жүйесі «Жалпы оқытуды», оның ішінде оқумен қамтылмаған «тәуекел топтарының» балаларын дербес есепке алу бойынша деректер базасымен бірге енгізу жоспарлануда.</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«Жалпы оқыту» жүйесін пайдалану жалпы оқытуды қамтамасыз етуге функционалды түрде тартылған түрлі басқару органдарының келісілген іс-қимылдарын қамтамасыз етеді және балаларды міндетті орта біліммен қамту туралы нақты ақпаратты алуға мүмкіндік береді.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Мектептегі тамақтану</w:t>
      </w:r>
      <w:r w:rsidRPr="00941AC2">
        <w:rPr>
          <w:rFonts w:ascii="Courier New" w:eastAsia="Times New Roman" w:hAnsi="Courier New" w:cs="Courier New"/>
          <w:color w:val="000000"/>
          <w:spacing w:val="2"/>
          <w:sz w:val="20"/>
          <w:szCs w:val="20"/>
          <w:lang w:eastAsia="ru-RU"/>
        </w:rPr>
        <w:br/>
        <w:t>      2011 жылдан бастап облыстардың, Астана және Алматы қалаларының білім беру органдарының жанынан мектепте тамақтануды ұйымдастырудың, оның ішінде білім беру ұйымдарының білім алушылары мен тәрбиеленушілерінің тамақтану сапасы мен қауіпсіздігінің мониторингі бойынша ведомствоаралық сарапшы топтар құрылады.</w:t>
      </w:r>
      <w:r w:rsidRPr="00941AC2">
        <w:rPr>
          <w:rFonts w:ascii="Courier New" w:eastAsia="Times New Roman" w:hAnsi="Courier New" w:cs="Courier New"/>
          <w:color w:val="000000"/>
          <w:spacing w:val="2"/>
          <w:sz w:val="20"/>
          <w:szCs w:val="20"/>
          <w:lang w:eastAsia="ru-RU"/>
        </w:rPr>
        <w:br/>
        <w:t>      Мектеп оқушыларын тегін тамақтанумен қамту көрсеткіші барлық деңгейдегі әкімдер рейтингін бағалауға енгізіледі: 2012 жылы – табысы аз отбасылардан шыққан оқушыларға, 2020 жылы – бастауыш және мектепалды сыныптар оқушыларына.</w:t>
      </w:r>
      <w:r w:rsidRPr="00941AC2">
        <w:rPr>
          <w:rFonts w:ascii="Courier New" w:eastAsia="Times New Roman" w:hAnsi="Courier New" w:cs="Courier New"/>
          <w:color w:val="000000"/>
          <w:spacing w:val="2"/>
          <w:sz w:val="20"/>
          <w:szCs w:val="20"/>
          <w:lang w:eastAsia="ru-RU"/>
        </w:rPr>
        <w:br/>
        <w:t>      2015 жылға қарай табысы аз отбасы оқушыларының 100 %-ы және 2020 жылға қарай мектептердің бастауыш және мектепалды сыныптар оқушыларының 100 %-ы ыстық дәрумендірілген тамақпен тегін қамтамасыз етіледі.</w:t>
      </w:r>
      <w:r w:rsidRPr="00941AC2">
        <w:rPr>
          <w:rFonts w:ascii="Courier New" w:eastAsia="Times New Roman" w:hAnsi="Courier New" w:cs="Courier New"/>
          <w:color w:val="000000"/>
          <w:spacing w:val="2"/>
          <w:sz w:val="20"/>
          <w:szCs w:val="20"/>
          <w:lang w:eastAsia="ru-RU"/>
        </w:rPr>
        <w:br/>
        <w:t>      2020 жылға қарай орта жалпы білім беретін ауыл мектептерінің 100 %-ында күрделі жөндеуден өткен және жаңа жабдықтармен жарақтандырылған толық кезеңдік асхана жұмыс істейтін болады.</w:t>
      </w:r>
      <w:r w:rsidRPr="00941AC2">
        <w:rPr>
          <w:rFonts w:ascii="Courier New" w:eastAsia="Times New Roman" w:hAnsi="Courier New" w:cs="Courier New"/>
          <w:color w:val="000000"/>
          <w:spacing w:val="2"/>
          <w:sz w:val="20"/>
          <w:szCs w:val="20"/>
          <w:lang w:eastAsia="ru-RU"/>
        </w:rPr>
        <w:br/>
        <w:t>      2020 жылға қарай мектептің барлық оқушысы мектептерде стационарлық су тазартқыштар, спенсерлер, диспенсерлер және басқа да құралдар орнату арқылы экологиялық таза ауыз сумен қамтамасыз етіледі.</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Медициналық қызмет көрсету</w:t>
      </w:r>
      <w:r w:rsidRPr="00941AC2">
        <w:rPr>
          <w:rFonts w:ascii="Courier New" w:eastAsia="Times New Roman" w:hAnsi="Courier New" w:cs="Courier New"/>
          <w:color w:val="000000"/>
          <w:spacing w:val="2"/>
          <w:sz w:val="20"/>
          <w:szCs w:val="20"/>
          <w:lang w:eastAsia="ru-RU"/>
        </w:rPr>
        <w:br/>
        <w:t>      2015 жылға қарай мектеп жасындағы, оның ішінде ауылдық жерлердегі балаларды медициналық тексеру 100 % қамтамасыз етіледі.</w:t>
      </w:r>
      <w:r w:rsidRPr="00941AC2">
        <w:rPr>
          <w:rFonts w:ascii="Courier New" w:eastAsia="Times New Roman" w:hAnsi="Courier New" w:cs="Courier New"/>
          <w:color w:val="000000"/>
          <w:spacing w:val="2"/>
          <w:sz w:val="20"/>
          <w:szCs w:val="20"/>
          <w:lang w:eastAsia="ru-RU"/>
        </w:rPr>
        <w:br/>
        <w:t>      Диспансерлік есепте тұрған мектеп жасындағы балалардың үлесі 70 %-дан 50 %-ға дейін, оқушылардағы асқазан-ішек жолының ауруы – 28,2 %-дан 18 %-ға дейін, сколиозбен (мүсінінің бұзылуы) ауыратындар – 2 %-дан 1 %-ға дейін төмендейді.</w:t>
      </w:r>
      <w:r w:rsidRPr="00941AC2">
        <w:rPr>
          <w:rFonts w:ascii="Courier New" w:eastAsia="Times New Roman" w:hAnsi="Courier New" w:cs="Courier New"/>
          <w:color w:val="000000"/>
          <w:spacing w:val="2"/>
          <w:sz w:val="20"/>
          <w:szCs w:val="20"/>
          <w:lang w:eastAsia="ru-RU"/>
        </w:rPr>
        <w:br/>
        <w:t>      Денсаулығы нашар 60 %-ы балалардың арнайы медициналық топтардағы дене шынықтырумен шұғылдануға мүмкіндік алады.</w:t>
      </w:r>
      <w:r w:rsidRPr="00941AC2">
        <w:rPr>
          <w:rFonts w:ascii="Courier New" w:eastAsia="Times New Roman" w:hAnsi="Courier New" w:cs="Courier New"/>
          <w:color w:val="000000"/>
          <w:spacing w:val="2"/>
          <w:sz w:val="20"/>
          <w:szCs w:val="20"/>
          <w:lang w:eastAsia="ru-RU"/>
        </w:rPr>
        <w:br/>
        <w:t>      Осылайша «Орта білім» бағыты бойынша 2020 жылға қарай:</w:t>
      </w:r>
      <w:r w:rsidRPr="00941AC2">
        <w:rPr>
          <w:rFonts w:ascii="Courier New" w:eastAsia="Times New Roman" w:hAnsi="Courier New" w:cs="Courier New"/>
          <w:color w:val="000000"/>
          <w:spacing w:val="2"/>
          <w:sz w:val="20"/>
          <w:szCs w:val="20"/>
          <w:lang w:eastAsia="ru-RU"/>
        </w:rPr>
        <w:br/>
        <w:t>      барлық мектептерге 12 жылдық білім беру моделі енгізіледі;</w:t>
      </w:r>
      <w:r w:rsidRPr="00941AC2">
        <w:rPr>
          <w:rFonts w:ascii="Courier New" w:eastAsia="Times New Roman" w:hAnsi="Courier New" w:cs="Courier New"/>
          <w:color w:val="000000"/>
          <w:spacing w:val="2"/>
          <w:sz w:val="20"/>
          <w:szCs w:val="20"/>
          <w:lang w:eastAsia="ru-RU"/>
        </w:rPr>
        <w:br/>
        <w:t>      орта білімнің инфрақұрылымын дамыту жалғасады және мектептер техникалық жарақтанумен қамтамасыз етіледі;</w:t>
      </w:r>
      <w:r w:rsidRPr="00941AC2">
        <w:rPr>
          <w:rFonts w:ascii="Courier New" w:eastAsia="Times New Roman" w:hAnsi="Courier New" w:cs="Courier New"/>
          <w:color w:val="000000"/>
          <w:spacing w:val="2"/>
          <w:sz w:val="20"/>
          <w:szCs w:val="20"/>
          <w:lang w:eastAsia="ru-RU"/>
        </w:rPr>
        <w:br/>
        <w:t>      ШЖМ бірыңғай ақпараттық желіге қосылады;</w:t>
      </w:r>
      <w:r w:rsidRPr="00941AC2">
        <w:rPr>
          <w:rFonts w:ascii="Courier New" w:eastAsia="Times New Roman" w:hAnsi="Courier New" w:cs="Courier New"/>
          <w:color w:val="000000"/>
          <w:spacing w:val="2"/>
          <w:sz w:val="20"/>
          <w:szCs w:val="20"/>
          <w:lang w:eastAsia="ru-RU"/>
        </w:rPr>
        <w:br/>
        <w:t>      қосымша білім беру білім алушылар үшін беделге ие болады және тұлғаның кәсіби қалыптасуына ықпал етеді. Қосымша білім берумен білім алушылар мен тәрбиеленушілердің 30–50 %-ы қамтылады;</w:t>
      </w:r>
      <w:r w:rsidRPr="00941AC2">
        <w:rPr>
          <w:rFonts w:ascii="Courier New" w:eastAsia="Times New Roman" w:hAnsi="Courier New" w:cs="Courier New"/>
          <w:color w:val="000000"/>
          <w:spacing w:val="2"/>
          <w:sz w:val="20"/>
          <w:szCs w:val="20"/>
          <w:lang w:eastAsia="ru-RU"/>
        </w:rPr>
        <w:br/>
        <w:t>      инклюзивті білім жүйесі енгізіледі:</w:t>
      </w:r>
      <w:r w:rsidRPr="00941AC2">
        <w:rPr>
          <w:rFonts w:ascii="Courier New" w:eastAsia="Times New Roman" w:hAnsi="Courier New" w:cs="Courier New"/>
          <w:color w:val="000000"/>
          <w:spacing w:val="2"/>
          <w:sz w:val="20"/>
          <w:szCs w:val="20"/>
          <w:lang w:eastAsia="ru-RU"/>
        </w:rPr>
        <w:br/>
        <w:t>      инклюзивті білім үшін жағдай жасайтын мектептердің үлесі мектептердің жалпы санынан 70 %-ға ұлғаяды;</w:t>
      </w:r>
      <w:r w:rsidRPr="00941AC2">
        <w:rPr>
          <w:rFonts w:ascii="Courier New" w:eastAsia="Times New Roman" w:hAnsi="Courier New" w:cs="Courier New"/>
          <w:color w:val="000000"/>
          <w:spacing w:val="2"/>
          <w:sz w:val="20"/>
          <w:szCs w:val="20"/>
          <w:lang w:eastAsia="ru-RU"/>
        </w:rPr>
        <w:br/>
        <w:t>      мүгедек балалар үшін «кедергісіз қол жеткізуді» жасайтын мектептердің үлесі мектептердің жалпы санынан – 20 %;</w:t>
      </w:r>
      <w:r w:rsidRPr="00941AC2">
        <w:rPr>
          <w:rFonts w:ascii="Courier New" w:eastAsia="Times New Roman" w:hAnsi="Courier New" w:cs="Courier New"/>
          <w:color w:val="000000"/>
          <w:spacing w:val="2"/>
          <w:sz w:val="20"/>
          <w:szCs w:val="20"/>
          <w:lang w:eastAsia="ru-RU"/>
        </w:rPr>
        <w:br/>
        <w:t>      инклюзивті біліммен қамтылған балалардың үлесі даму мүмкіндігі шектеулі балалардың жалпы санынан – 50 %.</w:t>
      </w:r>
      <w:r w:rsidRPr="00941AC2">
        <w:rPr>
          <w:rFonts w:ascii="Courier New" w:eastAsia="Times New Roman" w:hAnsi="Courier New" w:cs="Courier New"/>
          <w:color w:val="000000"/>
          <w:spacing w:val="2"/>
          <w:sz w:val="20"/>
          <w:szCs w:val="20"/>
          <w:lang w:eastAsia="ru-RU"/>
        </w:rPr>
        <w:br/>
        <w:t>      медициналық қызмет көрсету мен мектептегі тамақтанудың тиімді менеджменті ұйымдастырылады;</w:t>
      </w:r>
      <w:r w:rsidRPr="00941AC2">
        <w:rPr>
          <w:rFonts w:ascii="Courier New" w:eastAsia="Times New Roman" w:hAnsi="Courier New" w:cs="Courier New"/>
          <w:color w:val="000000"/>
          <w:spacing w:val="2"/>
          <w:sz w:val="20"/>
          <w:szCs w:val="20"/>
          <w:lang w:eastAsia="ru-RU"/>
        </w:rPr>
        <w:br/>
        <w:t xml:space="preserve">      оқушылар жалпы білім беретін мектепте сапалы медициналық қызмет ала алады. Жалпы білім беретін мектептерде медициналық кабинеттерді ашу және </w:t>
      </w:r>
      <w:r w:rsidRPr="00941AC2">
        <w:rPr>
          <w:rFonts w:ascii="Courier New" w:eastAsia="Times New Roman" w:hAnsi="Courier New" w:cs="Courier New"/>
          <w:color w:val="000000"/>
          <w:spacing w:val="2"/>
          <w:sz w:val="20"/>
          <w:szCs w:val="20"/>
          <w:lang w:eastAsia="ru-RU"/>
        </w:rPr>
        <w:lastRenderedPageBreak/>
        <w:t>оның қызмет етуін қамтамасыз ету бойынша шаралар қабылданады;</w:t>
      </w:r>
      <w:r w:rsidRPr="00941AC2">
        <w:rPr>
          <w:rFonts w:ascii="Courier New" w:eastAsia="Times New Roman" w:hAnsi="Courier New" w:cs="Courier New"/>
          <w:color w:val="000000"/>
          <w:spacing w:val="2"/>
          <w:sz w:val="20"/>
          <w:szCs w:val="20"/>
          <w:lang w:eastAsia="ru-RU"/>
        </w:rPr>
        <w:br/>
        <w:t>      мемлекеттік-жеке әріптестік негізінде облыс орталықтарында, Астана және Алматы қалаларында мектептегі тамақтанудың 16 энергия үнемдегіш комбинаты салынады, республика мектептерінің 50 %-ының мектептегі ас блоктарының материалдық-техникалық базасы жаңартылады. Сапалы, дәрумен қосылған және қауіпсіз мектептегі тамақтануды ұйымдастыру мониторингінің жүйесі енгізіледі.</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 Техникалық және кәсіптік білім</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Қоғамның және экономиканың индустриялық-инновациялық даму сұраныстарына сәйкес ТжКБ жүйесін жаңғырту, әлемдік білім беру кеңістігіне кірігу.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Міндеттері:</w:t>
      </w:r>
      <w:r w:rsidRPr="00941AC2">
        <w:rPr>
          <w:rFonts w:ascii="Courier New" w:eastAsia="Times New Roman" w:hAnsi="Courier New" w:cs="Courier New"/>
          <w:color w:val="000000"/>
          <w:spacing w:val="2"/>
          <w:sz w:val="20"/>
          <w:szCs w:val="20"/>
          <w:lang w:eastAsia="ru-RU"/>
        </w:rPr>
        <w:br/>
        <w:t>      1. Экономиканың индустриялық-инновациялық даму сұраныстарын ескере отырып, техникалық және кәсіптік білім (бұдан әрі – ТжКБ) мазмұнының құрылымын жаңарту.</w:t>
      </w:r>
      <w:r w:rsidRPr="00941AC2">
        <w:rPr>
          <w:rFonts w:ascii="Courier New" w:eastAsia="Times New Roman" w:hAnsi="Courier New" w:cs="Courier New"/>
          <w:color w:val="000000"/>
          <w:spacing w:val="2"/>
          <w:sz w:val="20"/>
          <w:szCs w:val="20"/>
          <w:lang w:eastAsia="ru-RU"/>
        </w:rPr>
        <w:br/>
        <w:t>      2. Экономика салалары үшін кадрлар даярлаудың инфрақұрылымын дамыту.</w:t>
      </w:r>
      <w:r w:rsidRPr="00941AC2">
        <w:rPr>
          <w:rFonts w:ascii="Courier New" w:eastAsia="Times New Roman" w:hAnsi="Courier New" w:cs="Courier New"/>
          <w:color w:val="000000"/>
          <w:spacing w:val="2"/>
          <w:sz w:val="20"/>
          <w:szCs w:val="20"/>
          <w:lang w:eastAsia="ru-RU"/>
        </w:rPr>
        <w:br/>
        <w:t>      3. ТжКБ-да білім алудың беделін арттыру.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2" w:anchor="z82"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Қатысушылардың жалпы санына шаққанда кәсіби даярлық деңгейін бағалаудан және біліктілікті беруден алғашқы реттен өткен ТжКБ бітірушілерінің үлесі (2015 ж. - 75%, 2020 ж. - 80%).</w:t>
      </w:r>
      <w:r w:rsidRPr="00941AC2">
        <w:rPr>
          <w:rFonts w:ascii="Courier New" w:eastAsia="Times New Roman" w:hAnsi="Courier New" w:cs="Courier New"/>
          <w:color w:val="000000"/>
          <w:spacing w:val="2"/>
          <w:sz w:val="20"/>
          <w:szCs w:val="20"/>
          <w:lang w:eastAsia="ru-RU"/>
        </w:rPr>
        <w:br/>
        <w:t>      ТжКБ оқу орындарында мемлекеттік білім беру тапсырысы бойынша білім алған түлектердің оқуды бітіргеннен кейінгі алғашқы жылы жұмыспен қамтылғандардың және жұмысқа орналасқандардың үлесі (2015 жылы – 78 %, 2020 жылы – 80 %).</w:t>
      </w:r>
      <w:r w:rsidRPr="00941AC2">
        <w:rPr>
          <w:rFonts w:ascii="Courier New" w:eastAsia="Times New Roman" w:hAnsi="Courier New" w:cs="Courier New"/>
          <w:color w:val="000000"/>
          <w:spacing w:val="2"/>
          <w:sz w:val="20"/>
          <w:szCs w:val="20"/>
          <w:lang w:eastAsia="ru-RU"/>
        </w:rPr>
        <w:br/>
        <w:t>      Ұлттық институционалды аккредиттеу рәсімінен өткен колледждердің үлесі (2015 жылы – 10 %, 2020 жылы – 30 %).</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Техникалық және кәсіптік білімнің құрылымы мен мазмұнын экономиканың индустриялық-инновациялық дамуының сұраныстарын ескере отырып жаңарту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3" w:anchor="z84"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Ұлттық және салалық біліктілік шеңберінің негізінде кадрлар даярлау құрылымы ретке келтірілетін болады.</w:t>
      </w:r>
      <w:r w:rsidRPr="00941AC2">
        <w:rPr>
          <w:rFonts w:ascii="Courier New" w:eastAsia="Times New Roman" w:hAnsi="Courier New" w:cs="Courier New"/>
          <w:color w:val="000000"/>
          <w:spacing w:val="2"/>
          <w:sz w:val="20"/>
          <w:szCs w:val="20"/>
          <w:lang w:eastAsia="ru-RU"/>
        </w:rPr>
        <w:br/>
        <w:t>      Мамандар даярлау еңбек нарығының болжанған қажеттіліктеріне сәйкес жүзеге асырылатын болады.</w:t>
      </w:r>
      <w:r w:rsidRPr="00941AC2">
        <w:rPr>
          <w:rFonts w:ascii="Courier New" w:eastAsia="Times New Roman" w:hAnsi="Courier New" w:cs="Courier New"/>
          <w:color w:val="000000"/>
          <w:spacing w:val="2"/>
          <w:sz w:val="20"/>
          <w:szCs w:val="20"/>
          <w:lang w:eastAsia="ru-RU"/>
        </w:rPr>
        <w:br/>
        <w:t>      Кәсіптік стандарттардың талаптарына сәйкес:</w:t>
      </w:r>
      <w:r w:rsidRPr="00941AC2">
        <w:rPr>
          <w:rFonts w:ascii="Courier New" w:eastAsia="Times New Roman" w:hAnsi="Courier New" w:cs="Courier New"/>
          <w:color w:val="000000"/>
          <w:spacing w:val="2"/>
          <w:sz w:val="20"/>
          <w:szCs w:val="20"/>
          <w:lang w:eastAsia="ru-RU"/>
        </w:rPr>
        <w:br/>
        <w:t>      ТжКБ мамандықтары бойынша типтік оқу жоспарлары мен бағдарламалары жаңартылады;</w:t>
      </w:r>
      <w:r w:rsidRPr="00941AC2">
        <w:rPr>
          <w:rFonts w:ascii="Courier New" w:eastAsia="Times New Roman" w:hAnsi="Courier New" w:cs="Courier New"/>
          <w:color w:val="000000"/>
          <w:spacing w:val="2"/>
          <w:sz w:val="20"/>
          <w:szCs w:val="20"/>
          <w:lang w:eastAsia="ru-RU"/>
        </w:rPr>
        <w:br/>
        <w:t>      арнайы пәндер бойынша типтік оқу бағдарламалары, оқу әдебиеті әзірленеді;</w:t>
      </w:r>
      <w:r w:rsidRPr="00941AC2">
        <w:rPr>
          <w:rFonts w:ascii="Courier New" w:eastAsia="Times New Roman" w:hAnsi="Courier New" w:cs="Courier New"/>
          <w:color w:val="000000"/>
          <w:spacing w:val="2"/>
          <w:sz w:val="20"/>
          <w:szCs w:val="20"/>
          <w:lang w:eastAsia="ru-RU"/>
        </w:rPr>
        <w:br/>
        <w:t>      бірнеше біліктілік алу үшін модульдік бағдарламалар әзірленеді, модульдік бағдарламалардың дерекқоры құрылады.</w:t>
      </w:r>
      <w:r w:rsidRPr="00941AC2">
        <w:rPr>
          <w:rFonts w:ascii="Courier New" w:eastAsia="Times New Roman" w:hAnsi="Courier New" w:cs="Courier New"/>
          <w:color w:val="000000"/>
          <w:spacing w:val="2"/>
          <w:sz w:val="20"/>
          <w:szCs w:val="20"/>
          <w:lang w:eastAsia="ru-RU"/>
        </w:rPr>
        <w:br/>
        <w:t>      Білім алушылардың практикалық дағдыларын дамыту үшін оқу жоспарларындағы кәсіптік практиканың үлесі 60 %-ға дейін ұлғаятын болады. Бұл үшін практика базасы жұмыс берушілермен әріптестік есебінен кеңейтіледі.</w:t>
      </w:r>
      <w:r w:rsidRPr="00941AC2">
        <w:rPr>
          <w:rFonts w:ascii="Courier New" w:eastAsia="Times New Roman" w:hAnsi="Courier New" w:cs="Courier New"/>
          <w:color w:val="000000"/>
          <w:spacing w:val="2"/>
          <w:sz w:val="20"/>
          <w:szCs w:val="20"/>
          <w:lang w:eastAsia="ru-RU"/>
        </w:rPr>
        <w:br/>
        <w:t xml:space="preserve">      Білім алушылардың бойында қажетті құзыреттіліктерді қалыптастыратын </w:t>
      </w:r>
      <w:r w:rsidRPr="00941AC2">
        <w:rPr>
          <w:rFonts w:ascii="Courier New" w:eastAsia="Times New Roman" w:hAnsi="Courier New" w:cs="Courier New"/>
          <w:color w:val="000000"/>
          <w:spacing w:val="2"/>
          <w:sz w:val="20"/>
          <w:szCs w:val="20"/>
          <w:lang w:eastAsia="ru-RU"/>
        </w:rPr>
        <w:lastRenderedPageBreak/>
        <w:t>заманауи білім беру технологиялары оқу процесіне енгізілетін болады.</w:t>
      </w:r>
      <w:r w:rsidRPr="00941AC2">
        <w:rPr>
          <w:rFonts w:ascii="Courier New" w:eastAsia="Times New Roman" w:hAnsi="Courier New" w:cs="Courier New"/>
          <w:color w:val="000000"/>
          <w:spacing w:val="2"/>
          <w:sz w:val="20"/>
          <w:szCs w:val="20"/>
          <w:lang w:eastAsia="ru-RU"/>
        </w:rPr>
        <w:br/>
        <w:t>      Озық әлемдік тәжірибе мен қолданбалы зерттеулер жүргізудің негізінде ТжКБ жүйесін ғылыми-әдістемелік қамтамасыз ету жетілдірілетін болады. Республикалық және облыстық ғылыми-әдістемелік кабинеттер тиімді жұмыс істейтін болады, ТжКБ ұйымдарының кітапханалары қажетті оқу әдебиетімен толықтырылады.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Экономика салалары үшін кадрлар даярлаудың инфрақұрылымын дамыту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4" w:anchor="z89"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Жастардың кәсіптік білім алуына қол жеткізуін қамтамасыз ету үшін колледждер мен жатақханалар салу есебінен оқушы орындарының саны ұлғаяды. Атырау қаласында мұнайгаз саласы үшін, Екібастұз қаласында отын-энергетика саласы үшін, Шымкент қаласында өңдеу және Өскемен қаласында машина жасау салалары үшін 4 өңіраралық кәсіптік орталық жұмыс істейтін болады.</w:t>
      </w:r>
      <w:r w:rsidRPr="00941AC2">
        <w:rPr>
          <w:rFonts w:ascii="Courier New" w:eastAsia="Times New Roman" w:hAnsi="Courier New" w:cs="Courier New"/>
          <w:color w:val="000000"/>
          <w:spacing w:val="2"/>
          <w:sz w:val="20"/>
          <w:szCs w:val="20"/>
          <w:lang w:eastAsia="ru-RU"/>
        </w:rPr>
        <w:br/>
        <w:t>      Оқу орындары шарт негізінде өндірістік практикадан, тағылымдамадан өту үшін базалық кәсіпорындарға бекітілетін болады.</w:t>
      </w:r>
      <w:r w:rsidRPr="00941AC2">
        <w:rPr>
          <w:rFonts w:ascii="Courier New" w:eastAsia="Times New Roman" w:hAnsi="Courier New" w:cs="Courier New"/>
          <w:color w:val="000000"/>
          <w:spacing w:val="2"/>
          <w:sz w:val="20"/>
          <w:szCs w:val="20"/>
          <w:lang w:eastAsia="ru-RU"/>
        </w:rPr>
        <w:br/>
        <w:t>      ТжКБ-ның 70 %-дан астам мемлекеттік оқу орындары заманауи оқу-өндірістік және технологиялық жабдықтармен, ақпараттық технологиялармен қайта жарақтандырылады. Оқу орындарын заманауи оқу-өндірістік және технологиялық жабдықтармен жаңартуға және қайта жарақтандыруға жергілікті, республикалық бюджет, жұмыс берушілер қаражаты, халықаралық ұйымдардың заем қаражаты есебінен тартылады.</w:t>
      </w:r>
      <w:r w:rsidRPr="00941AC2">
        <w:rPr>
          <w:rFonts w:ascii="Courier New" w:eastAsia="Times New Roman" w:hAnsi="Courier New" w:cs="Courier New"/>
          <w:color w:val="000000"/>
          <w:spacing w:val="2"/>
          <w:sz w:val="20"/>
          <w:szCs w:val="20"/>
          <w:lang w:eastAsia="ru-RU"/>
        </w:rPr>
        <w:br/>
        <w:t>      Экономика салаларына мамандардың біліктіліктерін сертификаттаудың тәуелсіз жүйесін енгізе отырып, жоғары білікті жұмысшы кадрлар даярлау сапасын реттеу, оның ішінде жергілікті жерлерде «оқушылық» түрінде қамтамасыз етілетін болады.</w:t>
      </w:r>
      <w:r w:rsidRPr="00941AC2">
        <w:rPr>
          <w:rFonts w:ascii="Courier New" w:eastAsia="Times New Roman" w:hAnsi="Courier New" w:cs="Courier New"/>
          <w:color w:val="000000"/>
          <w:spacing w:val="2"/>
          <w:sz w:val="20"/>
          <w:szCs w:val="20"/>
          <w:lang w:eastAsia="ru-RU"/>
        </w:rPr>
        <w:br/>
        <w:t>      Кадрлардың бәсекеге қабілеттілігін қамтамасыз ету, қосымша қаражат тарту үшін ТжКБ оқу орындары мамандар даярлау бейініне сәйкес, оның ішінде тең құрылтайшылық арқылы ұлттық холдингтер мен компанияларға, транс-ұлттық корпорациялар мен шетелдік инвесторларға бекітілетін болады.</w:t>
      </w:r>
      <w:r w:rsidRPr="00941AC2">
        <w:rPr>
          <w:rFonts w:ascii="Courier New" w:eastAsia="Times New Roman" w:hAnsi="Courier New" w:cs="Courier New"/>
          <w:color w:val="000000"/>
          <w:spacing w:val="2"/>
          <w:sz w:val="20"/>
          <w:szCs w:val="20"/>
          <w:lang w:eastAsia="ru-RU"/>
        </w:rPr>
        <w:br/>
        <w:t>      Дүниежүзілік Банктің займы шеңберінде инновациялық даму бағдарламаларын іске асыратын оқу орындарын атаулы қаржылай қолдау жүйесі құрылатын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 ТжКБ-да оқыту беделін арттыру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5" w:anchor="z91"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ТжКБ жүйесінде оқытудың тартымдылығы мен беделділігін арттыру үшін:</w:t>
      </w:r>
      <w:r w:rsidRPr="00941AC2">
        <w:rPr>
          <w:rFonts w:ascii="Courier New" w:eastAsia="Times New Roman" w:hAnsi="Courier New" w:cs="Courier New"/>
          <w:color w:val="000000"/>
          <w:spacing w:val="2"/>
          <w:sz w:val="20"/>
          <w:szCs w:val="20"/>
          <w:lang w:eastAsia="ru-RU"/>
        </w:rPr>
        <w:br/>
        <w:t>      әлеуметтік-педагогикалық қызметтер жоқ ТжКБ оқу орындарының жанынан мансаптық басшылық орталықтары (білім беру ұйымдарының құрылымдық бөлімшелері) құрылады;</w:t>
      </w:r>
      <w:r w:rsidRPr="00941AC2">
        <w:rPr>
          <w:rFonts w:ascii="Courier New" w:eastAsia="Times New Roman" w:hAnsi="Courier New" w:cs="Courier New"/>
          <w:color w:val="000000"/>
          <w:spacing w:val="2"/>
          <w:sz w:val="20"/>
          <w:szCs w:val="20"/>
          <w:lang w:eastAsia="ru-RU"/>
        </w:rPr>
        <w:br/>
        <w:t>      білім алушылардың, өндірістік оқыту шеберлері мен арнайы пән оқытушыларының арасында «Үздік оқу орны», «Ең үздік маман» республикалық конкурстары өткізіледі;</w:t>
      </w:r>
      <w:r w:rsidRPr="00941AC2">
        <w:rPr>
          <w:rFonts w:ascii="Courier New" w:eastAsia="Times New Roman" w:hAnsi="Courier New" w:cs="Courier New"/>
          <w:color w:val="000000"/>
          <w:spacing w:val="2"/>
          <w:sz w:val="20"/>
          <w:szCs w:val="20"/>
          <w:lang w:eastAsia="ru-RU"/>
        </w:rPr>
        <w:br/>
        <w:t>      үздік білім алушылар халықаралық кәсіби шеберлік конкурстарына қатысатын болады.</w:t>
      </w:r>
      <w:r w:rsidRPr="00941AC2">
        <w:rPr>
          <w:rFonts w:ascii="Courier New" w:eastAsia="Times New Roman" w:hAnsi="Courier New" w:cs="Courier New"/>
          <w:color w:val="000000"/>
          <w:spacing w:val="2"/>
          <w:sz w:val="20"/>
          <w:szCs w:val="20"/>
          <w:lang w:eastAsia="ru-RU"/>
        </w:rPr>
        <w:br/>
        <w:t>      Өнертапқыштық және өнертабыстық қызметке, техникалық шығармашылыққа бейім талантты білім алушылар анықталады және оларға қолдау (гранттар мен жұмыс берушілердің атаулы стипендиялары, жұмыс берушілер ұйымдастыратын және қаржыландыратын конкурстар арқылы) көрсетілетін болады.</w:t>
      </w:r>
      <w:r w:rsidRPr="00941AC2">
        <w:rPr>
          <w:rFonts w:ascii="Courier New" w:eastAsia="Times New Roman" w:hAnsi="Courier New" w:cs="Courier New"/>
          <w:color w:val="000000"/>
          <w:spacing w:val="2"/>
          <w:sz w:val="20"/>
          <w:szCs w:val="20"/>
          <w:lang w:eastAsia="ru-RU"/>
        </w:rPr>
        <w:br/>
        <w:t xml:space="preserve">      Жұмысқа орналастыруға ықпал ету үшін еңбек нарығындағы бос орындар базасымен өзара байланысты сертификатталған түлектердің дерекқоры құрылатын </w:t>
      </w:r>
      <w:r w:rsidRPr="00941AC2">
        <w:rPr>
          <w:rFonts w:ascii="Courier New" w:eastAsia="Times New Roman" w:hAnsi="Courier New" w:cs="Courier New"/>
          <w:color w:val="000000"/>
          <w:spacing w:val="2"/>
          <w:sz w:val="20"/>
          <w:szCs w:val="20"/>
          <w:lang w:eastAsia="ru-RU"/>
        </w:rPr>
        <w:lastRenderedPageBreak/>
        <w:t>болады.</w:t>
      </w:r>
      <w:r w:rsidRPr="00941AC2">
        <w:rPr>
          <w:rFonts w:ascii="Courier New" w:eastAsia="Times New Roman" w:hAnsi="Courier New" w:cs="Courier New"/>
          <w:color w:val="000000"/>
          <w:spacing w:val="2"/>
          <w:sz w:val="20"/>
          <w:szCs w:val="20"/>
          <w:lang w:eastAsia="ru-RU"/>
        </w:rPr>
        <w:br/>
        <w:t>      ТжКБ-ны дамыту жөніндегі республикалық, өңірлік және салалық кеңестердің өзара іс-қимылы ТжКБ-ны дамытуға, кадрлар даярлауға және білім ұйымы, кәсіпорын мен студент арасында келісім жасау арқылы жұмысқа орналастыруға бизнес пен кәсіби қоғамдастықтың белсенді қатысуын қамтамасыз етеді.</w:t>
      </w:r>
      <w:r w:rsidRPr="00941AC2">
        <w:rPr>
          <w:rFonts w:ascii="Courier New" w:eastAsia="Times New Roman" w:hAnsi="Courier New" w:cs="Courier New"/>
          <w:color w:val="000000"/>
          <w:spacing w:val="2"/>
          <w:sz w:val="20"/>
          <w:szCs w:val="20"/>
          <w:lang w:eastAsia="ru-RU"/>
        </w:rPr>
        <w:br/>
        <w:t>      2020 жылға қарай:</w:t>
      </w:r>
      <w:r w:rsidRPr="00941AC2">
        <w:rPr>
          <w:rFonts w:ascii="Courier New" w:eastAsia="Times New Roman" w:hAnsi="Courier New" w:cs="Courier New"/>
          <w:color w:val="000000"/>
          <w:spacing w:val="2"/>
          <w:sz w:val="20"/>
          <w:szCs w:val="20"/>
          <w:lang w:eastAsia="ru-RU"/>
        </w:rPr>
        <w:br/>
        <w:t>      Кадрларды ұлттық біліктілік жүйесі негізінде даярлау толықтай еңбек нарығының сұраныстарына сәйкестендіріледі.</w:t>
      </w:r>
      <w:r w:rsidRPr="00941AC2">
        <w:rPr>
          <w:rFonts w:ascii="Courier New" w:eastAsia="Times New Roman" w:hAnsi="Courier New" w:cs="Courier New"/>
          <w:color w:val="000000"/>
          <w:spacing w:val="2"/>
          <w:sz w:val="20"/>
          <w:szCs w:val="20"/>
          <w:lang w:eastAsia="ru-RU"/>
        </w:rPr>
        <w:br/>
        <w:t>      Оқу орындарының оқу-өндірістік шеберханалары мен зертханалары заманауи оқу-өндірістік және технологиялық жабдықтармен, ақпараттық технологиялармен жарақтандырылады.</w:t>
      </w:r>
      <w:r w:rsidRPr="00941AC2">
        <w:rPr>
          <w:rFonts w:ascii="Courier New" w:eastAsia="Times New Roman" w:hAnsi="Courier New" w:cs="Courier New"/>
          <w:color w:val="000000"/>
          <w:spacing w:val="2"/>
          <w:sz w:val="20"/>
          <w:szCs w:val="20"/>
          <w:lang w:eastAsia="ru-RU"/>
        </w:rPr>
        <w:br/>
        <w:t>      Кәсіпорындардың нақты сұраныстарын ескере отырып, кооперативтік оқыту кең түрде енгізіледі.</w:t>
      </w:r>
      <w:r w:rsidRPr="00941AC2">
        <w:rPr>
          <w:rFonts w:ascii="Courier New" w:eastAsia="Times New Roman" w:hAnsi="Courier New" w:cs="Courier New"/>
          <w:color w:val="000000"/>
          <w:spacing w:val="2"/>
          <w:sz w:val="20"/>
          <w:szCs w:val="20"/>
          <w:lang w:eastAsia="ru-RU"/>
        </w:rPr>
        <w:br/>
        <w:t>      ТжКБ оқу орындарындағы оқыту жастар үшін тартымды және беделді болады.</w:t>
      </w:r>
      <w:r w:rsidRPr="00941AC2">
        <w:rPr>
          <w:rFonts w:ascii="Courier New" w:eastAsia="Times New Roman" w:hAnsi="Courier New" w:cs="Courier New"/>
          <w:color w:val="000000"/>
          <w:spacing w:val="2"/>
          <w:sz w:val="20"/>
          <w:szCs w:val="20"/>
          <w:lang w:eastAsia="ru-RU"/>
        </w:rPr>
        <w:br/>
        <w:t>      Бизнес пен кәсіби қауымдастық ТжКБ-ны дамытуға және кадрлар даярлауға белсенді қатысады.</w:t>
      </w:r>
      <w:r w:rsidRPr="00941AC2">
        <w:rPr>
          <w:rFonts w:ascii="Courier New" w:eastAsia="Times New Roman" w:hAnsi="Courier New" w:cs="Courier New"/>
          <w:color w:val="000000"/>
          <w:spacing w:val="2"/>
          <w:sz w:val="20"/>
          <w:szCs w:val="20"/>
          <w:lang w:eastAsia="ru-RU"/>
        </w:rPr>
        <w:br/>
        <w:t>      Экономика салаларында жұмыс берушілердің қатысуымен біліктілікті сертификаттаудың тәуелсіз орталықтары жұмыс істейтін болады.</w:t>
      </w:r>
      <w:r w:rsidRPr="00941AC2">
        <w:rPr>
          <w:rFonts w:ascii="Courier New" w:eastAsia="Times New Roman" w:hAnsi="Courier New" w:cs="Courier New"/>
          <w:color w:val="000000"/>
          <w:spacing w:val="2"/>
          <w:sz w:val="20"/>
          <w:szCs w:val="20"/>
          <w:lang w:eastAsia="ru-RU"/>
        </w:rPr>
        <w:br/>
        <w:t>      Әлемдік деңгейдегі колледждер құрылатын болады, олардың қызметін басқаруды "Кәсіпқор" холдингі" коммерциялық емес акционерлік қоғамы жүзеге асырады. Олардың тәжірибесі ТжКБ бүкіл жүйесіне тарайтын болады.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 Жоғары және жоғары оқу орнынан кейінгі білім</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Еңбек нарығының, еліміздің индустриялық-инновациялық даму міндеттерін және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Міндеттері:</w:t>
      </w:r>
      <w:r w:rsidRPr="00941AC2">
        <w:rPr>
          <w:rFonts w:ascii="Courier New" w:eastAsia="Times New Roman" w:hAnsi="Courier New" w:cs="Courier New"/>
          <w:color w:val="000000"/>
          <w:spacing w:val="2"/>
          <w:sz w:val="20"/>
          <w:szCs w:val="20"/>
          <w:lang w:eastAsia="ru-RU"/>
        </w:rPr>
        <w:br/>
        <w:t>      1. Еліміздің индустриялық-инновациялық даму жобаларына сай келетін жоғары және жоғары оқу орнынан кейінгі білімі бар кадрлармен қамтамасыз ету.</w:t>
      </w:r>
      <w:r w:rsidRPr="00941AC2">
        <w:rPr>
          <w:rFonts w:ascii="Courier New" w:eastAsia="Times New Roman" w:hAnsi="Courier New" w:cs="Courier New"/>
          <w:color w:val="000000"/>
          <w:spacing w:val="2"/>
          <w:sz w:val="20"/>
          <w:szCs w:val="20"/>
          <w:lang w:eastAsia="ru-RU"/>
        </w:rPr>
        <w:br/>
        <w:t>      2. Жоғары білімнің еуропалық аймағына кірігуді қамтамасыз ету.</w:t>
      </w:r>
      <w:r w:rsidRPr="00941AC2">
        <w:rPr>
          <w:rFonts w:ascii="Courier New" w:eastAsia="Times New Roman" w:hAnsi="Courier New" w:cs="Courier New"/>
          <w:color w:val="000000"/>
          <w:spacing w:val="2"/>
          <w:sz w:val="20"/>
          <w:szCs w:val="20"/>
          <w:lang w:eastAsia="ru-RU"/>
        </w:rPr>
        <w:br/>
        <w:t>      3. Білімнің, ғылымның және өндірістің кірігуін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индикаторлар:</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6" w:anchor="z94"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Жұмыс берушілер қоғамдастығында біліктілікті тәуелсіз бағалаудан бірден өткен жоғары оқу орындары түлектерінің оған қатысқандардың жалпы санынан үлесі (2020 жылы – 80 %).</w:t>
      </w:r>
      <w:r w:rsidRPr="00941AC2">
        <w:rPr>
          <w:rFonts w:ascii="Courier New" w:eastAsia="Times New Roman" w:hAnsi="Courier New" w:cs="Courier New"/>
          <w:color w:val="000000"/>
          <w:spacing w:val="2"/>
          <w:sz w:val="20"/>
          <w:szCs w:val="20"/>
          <w:lang w:eastAsia="ru-RU"/>
        </w:rPr>
        <w:br/>
        <w:t>      Мемлекеттік тапсырыс бойынша жоғары оқу орындары түлектерінің мамандығы бойынша жоғары оқу орнын бітірген жылы жұмысқа орналасқанының үлесі (2015 жылы – 78 %, 2020 жылы – 80 %).</w:t>
      </w:r>
      <w:r w:rsidRPr="00941AC2">
        <w:rPr>
          <w:rFonts w:ascii="Courier New" w:eastAsia="Times New Roman" w:hAnsi="Courier New" w:cs="Courier New"/>
          <w:color w:val="000000"/>
          <w:spacing w:val="2"/>
          <w:sz w:val="20"/>
          <w:szCs w:val="20"/>
          <w:lang w:eastAsia="ru-RU"/>
        </w:rPr>
        <w:br/>
        <w:t>      Әлемнің таңдаулы университеттері рейтингінде көрсетілген Қазақстанның жоғары оқу орындарының саны (2015 жылы – 1, 2020 жылы – 2).</w:t>
      </w:r>
      <w:r w:rsidRPr="00941AC2">
        <w:rPr>
          <w:rFonts w:ascii="Courier New" w:eastAsia="Times New Roman" w:hAnsi="Courier New" w:cs="Courier New"/>
          <w:color w:val="000000"/>
          <w:spacing w:val="2"/>
          <w:sz w:val="20"/>
          <w:szCs w:val="20"/>
          <w:lang w:eastAsia="ru-RU"/>
        </w:rPr>
        <w:br/>
        <w:t>      Халықаралық стандарттар бойынша тәуелсіз ұлттық институционалды аккредиттеуден өткен жоғары оқу орындарының үлесі (2015 жылы – 50 %, 2020 жылы – 65 %).</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Халықаралық стандарттар бойынша тәуелсіз ұлттық мамандандырылған аккредиттеуден өткен жоғары оқу орындарының үлесі (2015 жылы – 20 %, 2020 жылы – 30 %).</w:t>
      </w:r>
      <w:r w:rsidRPr="00941AC2">
        <w:rPr>
          <w:rFonts w:ascii="Courier New" w:eastAsia="Times New Roman" w:hAnsi="Courier New" w:cs="Courier New"/>
          <w:color w:val="000000"/>
          <w:spacing w:val="2"/>
          <w:sz w:val="20"/>
          <w:szCs w:val="20"/>
          <w:lang w:eastAsia="ru-RU"/>
        </w:rPr>
        <w:br/>
        <w:t>      Отандық ғылыми зерттеулердің нәтижелерін өндіріске енгізудің негізінде білім мен ғылымды біріктіру жолымен инновациялық қызметті жүзеге асыратын жоғары оқу орындарының үлесі (2015 жылы - 10%, 2020 жылы - 13%).</w:t>
      </w:r>
      <w:r w:rsidRPr="00941AC2">
        <w:rPr>
          <w:rFonts w:ascii="Courier New" w:eastAsia="Times New Roman" w:hAnsi="Courier New" w:cs="Courier New"/>
          <w:color w:val="000000"/>
          <w:spacing w:val="2"/>
          <w:sz w:val="20"/>
          <w:szCs w:val="20"/>
          <w:lang w:eastAsia="ru-RU"/>
        </w:rPr>
        <w:br/>
        <w:t>      Соңғы 5 жыл ішінде импакт-факторлы ғылыми журналдарда жарияланымдары жарық көрген профессор-оқытушы құрамының және ғылыми қызметкерлердің үлесі (2015 жылы – 1 %, 2020 жылы – 5 %).</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Еліміздің индустриялық-инновациялық дамуының жобаларына сәйкес келетін жоғары және жоғары оқу орнынан кейінгі білімі бар кадрлармен қамтамасыз ету</w:t>
      </w:r>
      <w:r w:rsidRPr="00941AC2">
        <w:rPr>
          <w:rFonts w:ascii="Courier New" w:eastAsia="Times New Roman" w:hAnsi="Courier New" w:cs="Courier New"/>
          <w:color w:val="000000"/>
          <w:spacing w:val="2"/>
          <w:sz w:val="20"/>
          <w:szCs w:val="20"/>
          <w:lang w:eastAsia="ru-RU"/>
        </w:rPr>
        <w:br/>
        <w:t>      Мемлекеттік білім беру тапсырысының құрылымы үдемелі индустриялық-инновациялық дамудың сұраныстарына сәйкес өзгертілетін болады.</w:t>
      </w:r>
      <w:r w:rsidRPr="00941AC2">
        <w:rPr>
          <w:rFonts w:ascii="Courier New" w:eastAsia="Times New Roman" w:hAnsi="Courier New" w:cs="Courier New"/>
          <w:color w:val="000000"/>
          <w:spacing w:val="2"/>
          <w:sz w:val="20"/>
          <w:szCs w:val="20"/>
          <w:lang w:eastAsia="ru-RU"/>
        </w:rPr>
        <w:br/>
        <w:t>      Үдемелі индустриялық-инновациялық даму жөніндегі 2010 – 2014 жылдарға арналған мемлекеттік бағдарламаның (бұдан әрі – ҮИИДМБ) басымдықтарына сәйкес келетін мамандықтар бойынша мемлекеттік білім беру тапсырысы ұлғайтылады.</w:t>
      </w:r>
      <w:r w:rsidRPr="00941AC2">
        <w:rPr>
          <w:rFonts w:ascii="Courier New" w:eastAsia="Times New Roman" w:hAnsi="Courier New" w:cs="Courier New"/>
          <w:color w:val="000000"/>
          <w:spacing w:val="2"/>
          <w:sz w:val="20"/>
          <w:szCs w:val="20"/>
          <w:lang w:eastAsia="ru-RU"/>
        </w:rPr>
        <w:br/>
        <w:t>      Білім ұйымы, кәсіпорындар мен ҮИИДМБ жобалары үшін мамандар даярлауды жүзеге асыратын жоғары оқу орындарында мемлекеттік тапсырыс бойынша оқитын студенттермен практикадан өту және жұмысқа орналасу жөнінде шарттар жасалатын болады.</w:t>
      </w:r>
      <w:r w:rsidRPr="00941AC2">
        <w:rPr>
          <w:rFonts w:ascii="Courier New" w:eastAsia="Times New Roman" w:hAnsi="Courier New" w:cs="Courier New"/>
          <w:color w:val="000000"/>
          <w:spacing w:val="2"/>
          <w:sz w:val="20"/>
          <w:szCs w:val="20"/>
          <w:lang w:eastAsia="ru-RU"/>
        </w:rPr>
        <w:br/>
        <w:t>      Жоғары оқу орнынан кейінгі білімі бар кадрларды даярлауға мемлекеттік білім беру тапсырысының көлемі: магистратурада және PhD докторантурада, оның ішінде Назарбаев Университеті үшін ұлғаяды.</w:t>
      </w:r>
      <w:r w:rsidRPr="00941AC2">
        <w:rPr>
          <w:rFonts w:ascii="Courier New" w:eastAsia="Times New Roman" w:hAnsi="Courier New" w:cs="Courier New"/>
          <w:color w:val="000000"/>
          <w:spacing w:val="2"/>
          <w:sz w:val="20"/>
          <w:szCs w:val="20"/>
          <w:lang w:eastAsia="ru-RU"/>
        </w:rPr>
        <w:br/>
        <w:t>      «Болашақ» халықаралық стипендиясы бойынша стипендиаттардың 100 %-ы магистратурада, докторантурада, ғылыми тағылымдамаларда оқитын болады, бакалавриатта – бір семестрден академиялық бір жылға дейін.</w:t>
      </w:r>
      <w:r w:rsidRPr="00941AC2">
        <w:rPr>
          <w:rFonts w:ascii="Courier New" w:eastAsia="Times New Roman" w:hAnsi="Courier New" w:cs="Courier New"/>
          <w:color w:val="000000"/>
          <w:spacing w:val="2"/>
          <w:sz w:val="20"/>
          <w:szCs w:val="20"/>
          <w:lang w:eastAsia="ru-RU"/>
        </w:rPr>
        <w:br/>
        <w:t>      ЖОО-ның кафедрааралық байланысы негізінде жоғары және жоғары білімнен кейінгі білімді мамандар даярлау қарастырылады.</w:t>
      </w:r>
      <w:r w:rsidRPr="00941AC2">
        <w:rPr>
          <w:rFonts w:ascii="Courier New" w:eastAsia="Times New Roman" w:hAnsi="Courier New" w:cs="Courier New"/>
          <w:color w:val="000000"/>
          <w:spacing w:val="2"/>
          <w:sz w:val="20"/>
          <w:szCs w:val="20"/>
          <w:lang w:eastAsia="ru-RU"/>
        </w:rPr>
        <w:br/>
        <w:t>      Жоғары білім беру жүйесінде педагогикалық және техникалық мамандықтардың студенттеріне өндірісте кеңейтілген практика енгізілетін болады.</w:t>
      </w:r>
      <w:r w:rsidRPr="00941AC2">
        <w:rPr>
          <w:rFonts w:ascii="Courier New" w:eastAsia="Times New Roman" w:hAnsi="Courier New" w:cs="Courier New"/>
          <w:color w:val="000000"/>
          <w:spacing w:val="2"/>
          <w:sz w:val="20"/>
          <w:szCs w:val="20"/>
          <w:lang w:eastAsia="ru-RU"/>
        </w:rPr>
        <w:br/>
        <w:t>      ЖОО-лар базасында ғылымды қажетсінетін өнімдер мен қызметтер жасау үшін ЖОО-лардың, бейінді ғылыми ұйымдар мен кәсіпорындардың консорциумдары құрылатын болады.</w:t>
      </w:r>
      <w:r w:rsidRPr="00941AC2">
        <w:rPr>
          <w:rFonts w:ascii="Courier New" w:eastAsia="Times New Roman" w:hAnsi="Courier New" w:cs="Courier New"/>
          <w:color w:val="000000"/>
          <w:spacing w:val="2"/>
          <w:sz w:val="20"/>
          <w:szCs w:val="20"/>
          <w:lang w:eastAsia="ru-RU"/>
        </w:rPr>
        <w:br/>
        <w:t>      Әлеуметтік әріптестер ҮИИД-ға кадрларды даярлау үшін гранттар мен стипендиялар (ҮИИДМБ-дің әр жобасынан 5 грант/стипендия) бөледі.</w:t>
      </w:r>
      <w:r w:rsidRPr="00941AC2">
        <w:rPr>
          <w:rFonts w:ascii="Courier New" w:eastAsia="Times New Roman" w:hAnsi="Courier New" w:cs="Courier New"/>
          <w:color w:val="000000"/>
          <w:spacing w:val="2"/>
          <w:sz w:val="20"/>
          <w:szCs w:val="20"/>
          <w:lang w:eastAsia="ru-RU"/>
        </w:rPr>
        <w:br/>
        <w:t>      ҮИИД-ің жобаларын іске асыратын кәсіпорындарда өндірістік практика базалары құрылатын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Жоғары білімнің мазмұны мен құрылымын Болон процесінің параметрлеріне сәйкес келтіру арқылы жоғары білімнің еуропалық аймаққа кірігуін қамтамасыз ету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7" w:anchor="z96"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Болон процесінің шеңберінде мынадай міндетті, ұсынымдық параметрлері орындалады:</w:t>
      </w:r>
      <w:r w:rsidRPr="00941AC2">
        <w:rPr>
          <w:rFonts w:ascii="Courier New" w:eastAsia="Times New Roman" w:hAnsi="Courier New" w:cs="Courier New"/>
          <w:color w:val="000000"/>
          <w:spacing w:val="2"/>
          <w:sz w:val="20"/>
          <w:szCs w:val="20"/>
          <w:lang w:eastAsia="ru-RU"/>
        </w:rPr>
        <w:br/>
        <w:t>      академиялық еркіндік – білім беру бағдарламаларының құрылымы мен мазмұнында таңдау бойынша компонент көбейеді: бакалавриатта 70 %-ға дейін, магистратурада 80 %-ға дейін, докторантурада 90–95 %-ға дейін;</w:t>
      </w:r>
      <w:r w:rsidRPr="00941AC2">
        <w:rPr>
          <w:rFonts w:ascii="Courier New" w:eastAsia="Times New Roman" w:hAnsi="Courier New" w:cs="Courier New"/>
          <w:color w:val="000000"/>
          <w:spacing w:val="2"/>
          <w:sz w:val="20"/>
          <w:szCs w:val="20"/>
          <w:lang w:eastAsia="ru-RU"/>
        </w:rPr>
        <w:br/>
        <w:t xml:space="preserve">      Болон декларациясы принциптерінің бірі ретінде академиялық ұтқырлықты дамыту мақсатында білім алушылар оқудың барлық кезеңінде кемінде бір </w:t>
      </w:r>
      <w:r w:rsidRPr="00941AC2">
        <w:rPr>
          <w:rFonts w:ascii="Courier New" w:eastAsia="Times New Roman" w:hAnsi="Courier New" w:cs="Courier New"/>
          <w:color w:val="000000"/>
          <w:spacing w:val="2"/>
          <w:sz w:val="20"/>
          <w:szCs w:val="20"/>
          <w:lang w:eastAsia="ru-RU"/>
        </w:rPr>
        <w:lastRenderedPageBreak/>
        <w:t>академиялық кезеңде шетелде, оның ішінде Президенттің "Болашақ" бағдарламасының гранты есебінен оқытылады;</w:t>
      </w:r>
      <w:r w:rsidRPr="00941AC2">
        <w:rPr>
          <w:rFonts w:ascii="Courier New" w:eastAsia="Times New Roman" w:hAnsi="Courier New" w:cs="Courier New"/>
          <w:color w:val="000000"/>
          <w:spacing w:val="2"/>
          <w:sz w:val="20"/>
          <w:szCs w:val="20"/>
          <w:lang w:eastAsia="ru-RU"/>
        </w:rPr>
        <w:br/>
        <w:t>      ЖОО-лардағы тәрбие жұмыстарын күшейту;</w:t>
      </w:r>
      <w:r w:rsidRPr="00941AC2">
        <w:rPr>
          <w:rFonts w:ascii="Courier New" w:eastAsia="Times New Roman" w:hAnsi="Courier New" w:cs="Courier New"/>
          <w:color w:val="000000"/>
          <w:spacing w:val="2"/>
          <w:sz w:val="20"/>
          <w:szCs w:val="20"/>
          <w:lang w:eastAsia="ru-RU"/>
        </w:rPr>
        <w:br/>
        <w:t>      сыбайлас жемқорлық деңгейін едәуір төмендету;</w:t>
      </w:r>
      <w:r w:rsidRPr="00941AC2">
        <w:rPr>
          <w:rFonts w:ascii="Courier New" w:eastAsia="Times New Roman" w:hAnsi="Courier New" w:cs="Courier New"/>
          <w:color w:val="000000"/>
          <w:spacing w:val="2"/>
          <w:sz w:val="20"/>
          <w:szCs w:val="20"/>
          <w:lang w:eastAsia="ru-RU"/>
        </w:rPr>
        <w:br/>
        <w:t>      ЖОО-лардың академиялық, қаржылық және басқарушылық қызметінде ЖОО-лардың автономдық ұстанымдары іске асырылады;</w:t>
      </w:r>
      <w:r w:rsidRPr="00941AC2">
        <w:rPr>
          <w:rFonts w:ascii="Courier New" w:eastAsia="Times New Roman" w:hAnsi="Courier New" w:cs="Courier New"/>
          <w:color w:val="000000"/>
          <w:spacing w:val="2"/>
          <w:sz w:val="20"/>
          <w:szCs w:val="20"/>
          <w:lang w:eastAsia="ru-RU"/>
        </w:rPr>
        <w:br/>
        <w:t>      12 жылдық білім беруді іске асыру шеңберінде бакалавриаттың білім беру бағдарламаларының құрылымындағы жалпы білім беретін пәндер циклінің үлесі 25 %-дан 15 %-ға дейін азаяды;</w:t>
      </w:r>
      <w:r w:rsidRPr="00941AC2">
        <w:rPr>
          <w:rFonts w:ascii="Courier New" w:eastAsia="Times New Roman" w:hAnsi="Courier New" w:cs="Courier New"/>
          <w:color w:val="000000"/>
          <w:spacing w:val="2"/>
          <w:sz w:val="20"/>
          <w:szCs w:val="20"/>
          <w:lang w:eastAsia="ru-RU"/>
        </w:rPr>
        <w:br/>
        <w:t>      еңбек нарығының сұраныстарына арналған еліміздің жоғары оқу орындарының білім беру бағдарламаларының икемді әрекет ету тетігі енгізіледі – модульдік білім беру бағдарламалары әзірленеді;</w:t>
      </w:r>
      <w:r w:rsidRPr="00941AC2">
        <w:rPr>
          <w:rFonts w:ascii="Courier New" w:eastAsia="Times New Roman" w:hAnsi="Courier New" w:cs="Courier New"/>
          <w:color w:val="000000"/>
          <w:spacing w:val="2"/>
          <w:sz w:val="20"/>
          <w:szCs w:val="20"/>
          <w:lang w:eastAsia="ru-RU"/>
        </w:rPr>
        <w:br/>
        <w:t>      Болон процесінің және академиялық ұтқырлық орталығы құрылады.</w:t>
      </w:r>
      <w:r w:rsidRPr="00941AC2">
        <w:rPr>
          <w:rFonts w:ascii="Courier New" w:eastAsia="Times New Roman" w:hAnsi="Courier New" w:cs="Courier New"/>
          <w:color w:val="000000"/>
          <w:spacing w:val="2"/>
          <w:sz w:val="20"/>
          <w:szCs w:val="20"/>
          <w:lang w:eastAsia="ru-RU"/>
        </w:rPr>
        <w:br/>
        <w:t>      Еңбек және жұмыспен қамтудың уәкілетті органымен бірлесіп, салалық министрліктер мен жұмыс берушілердің қатысуымен Ұлттық біліктілік жүйесі құрылады:</w:t>
      </w:r>
      <w:r w:rsidRPr="00941AC2">
        <w:rPr>
          <w:rFonts w:ascii="Courier New" w:eastAsia="Times New Roman" w:hAnsi="Courier New" w:cs="Courier New"/>
          <w:color w:val="000000"/>
          <w:spacing w:val="2"/>
          <w:sz w:val="20"/>
          <w:szCs w:val="20"/>
          <w:lang w:eastAsia="ru-RU"/>
        </w:rPr>
        <w:br/>
        <w:t>      білім берудің түрлі деңгейлеріндегі қазіргі біліктіліктер ұлттық және халықаралық еңбек нарықтарында танылатын көпдеңгейлі біліктілік жүйесіне біріктіріледі;</w:t>
      </w:r>
      <w:r w:rsidRPr="00941AC2">
        <w:rPr>
          <w:rFonts w:ascii="Courier New" w:eastAsia="Times New Roman" w:hAnsi="Courier New" w:cs="Courier New"/>
          <w:color w:val="000000"/>
          <w:spacing w:val="2"/>
          <w:sz w:val="20"/>
          <w:szCs w:val="20"/>
          <w:lang w:eastAsia="ru-RU"/>
        </w:rPr>
        <w:br/>
        <w:t>      жұмыс берушілер бірлестіктері нақты мамандықтар шеңберінде біліктілік талаптарына сай келетін кәсіптік стандарттарды әзірлейді;</w:t>
      </w:r>
      <w:r w:rsidRPr="00941AC2">
        <w:rPr>
          <w:rFonts w:ascii="Courier New" w:eastAsia="Times New Roman" w:hAnsi="Courier New" w:cs="Courier New"/>
          <w:color w:val="000000"/>
          <w:spacing w:val="2"/>
          <w:sz w:val="20"/>
          <w:szCs w:val="20"/>
          <w:lang w:eastAsia="ru-RU"/>
        </w:rPr>
        <w:br/>
        <w:t>      мамандардың кәсіби дағдылары мен біліктіліктерінің сапасын тәуелсіз бағалау мен сертификаттау жүйесі енгізіледі.</w:t>
      </w:r>
      <w:r w:rsidRPr="00941AC2">
        <w:rPr>
          <w:rFonts w:ascii="Courier New" w:eastAsia="Times New Roman" w:hAnsi="Courier New" w:cs="Courier New"/>
          <w:color w:val="000000"/>
          <w:spacing w:val="2"/>
          <w:sz w:val="20"/>
          <w:szCs w:val="20"/>
          <w:lang w:eastAsia="ru-RU"/>
        </w:rPr>
        <w:br/>
        <w:t>      Салалық қауымдастықтар базасында пилоттық режимдегі бірқатар тәуелсіз біліктілікті растау орталықтары құрылады.</w:t>
      </w:r>
      <w:r w:rsidRPr="00941AC2">
        <w:rPr>
          <w:rFonts w:ascii="Courier New" w:eastAsia="Times New Roman" w:hAnsi="Courier New" w:cs="Courier New"/>
          <w:color w:val="000000"/>
          <w:spacing w:val="2"/>
          <w:sz w:val="20"/>
          <w:szCs w:val="20"/>
          <w:lang w:eastAsia="ru-RU"/>
        </w:rPr>
        <w:br/>
        <w:t>      ЖОО-лар әзірлеген білім беру бағдарламалары Ұлттық біліктілік жүйесі талаптарына сай келетін болады.</w:t>
      </w:r>
      <w:r w:rsidRPr="00941AC2">
        <w:rPr>
          <w:rFonts w:ascii="Courier New" w:eastAsia="Times New Roman" w:hAnsi="Courier New" w:cs="Courier New"/>
          <w:color w:val="000000"/>
          <w:spacing w:val="2"/>
          <w:sz w:val="20"/>
          <w:szCs w:val="20"/>
          <w:lang w:eastAsia="ru-RU"/>
        </w:rPr>
        <w:br/>
        <w:t>      Білім беру бағдарламаларын іске асыруға және ғылыми-зерттеу қызметін жүзеге асыру көлеміне байланысты мынадай республиканың ЖОО жіктеуішінің жүйесі құрылады: ұлттық зерттеу университеттері, ұлттық жоғары оқу орындары, зерттеу университеттері, университеттер, академиялар мен институттар.</w:t>
      </w:r>
      <w:r w:rsidRPr="00941AC2">
        <w:rPr>
          <w:rFonts w:ascii="Courier New" w:eastAsia="Times New Roman" w:hAnsi="Courier New" w:cs="Courier New"/>
          <w:color w:val="000000"/>
          <w:spacing w:val="2"/>
          <w:sz w:val="20"/>
          <w:szCs w:val="20"/>
          <w:lang w:eastAsia="ru-RU"/>
        </w:rPr>
        <w:br/>
        <w:t>      Назарбаев Университеті моделі негізінде білім, ғылым, қаржы, халықаралық және басқа қызметті жүзеге асыруда дербес болу деп түсіндірілетін жоғары оқу орындары автономиясының принциптері әзірленетін болады. Мемлекеттік ЖОО-лар автономды коммерциялық емес ұйымдар болады. Сонымен қатар ЖОО-лар есеп беруге тиісті қамқоршылық кеңестер, сондай-ақ жоғары оқу орындарының қызметі айқындалатын тетіктер құрылады. Мемлекеттік ЖОО-лар үшін ректорларды тағайындау тетігі жетілдіріледі.</w:t>
      </w:r>
      <w:r w:rsidRPr="00941AC2">
        <w:rPr>
          <w:rFonts w:ascii="Courier New" w:eastAsia="Times New Roman" w:hAnsi="Courier New" w:cs="Courier New"/>
          <w:color w:val="000000"/>
          <w:spacing w:val="2"/>
          <w:sz w:val="20"/>
          <w:szCs w:val="20"/>
          <w:lang w:eastAsia="ru-RU"/>
        </w:rPr>
        <w:br/>
        <w:t>      Елдің ЖОО-ларына кезең-кезеңімен дербестік беру үшін жағдай жасалады. 2013 жылғы қыркүйектен бастап ұлттық зерттеу университеттеріне, 2014 жылғы қыркүйектен бастап - ұлттық жоғары оқу орындарына, 2015 жылғы қыркүйектен - қалған жоғары оқу орындарына дербестік беріледі.</w:t>
      </w:r>
      <w:r w:rsidRPr="00941AC2">
        <w:rPr>
          <w:rFonts w:ascii="Courier New" w:eastAsia="Times New Roman" w:hAnsi="Courier New" w:cs="Courier New"/>
          <w:color w:val="000000"/>
          <w:spacing w:val="2"/>
          <w:sz w:val="20"/>
          <w:szCs w:val="20"/>
          <w:lang w:eastAsia="ru-RU"/>
        </w:rPr>
        <w:br/>
        <w:t>      2016 жылдан бастап үдемелі индустриялық-инновациялық дамудың басым салаларының салалық біліктілік шеңберіне сәйкес білім беру бағдарламаларын әзірлеу жұмысы жалғастырылатын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Жоғары білім сапасын бағалау жүйесінің жоғары тиімділігін қамтамасыз ету</w:t>
      </w:r>
      <w:r w:rsidRPr="00941AC2">
        <w:rPr>
          <w:rFonts w:ascii="Courier New" w:eastAsia="Times New Roman" w:hAnsi="Courier New" w:cs="Courier New"/>
          <w:color w:val="000000"/>
          <w:spacing w:val="2"/>
          <w:sz w:val="20"/>
          <w:szCs w:val="20"/>
          <w:lang w:eastAsia="ru-RU"/>
        </w:rPr>
        <w:br/>
        <w:t>      Уәкілетті органның тізіліміне енгізілген аккредиттеу ұйымдары жоғары оқу орындарын аккредиттеуді жүргізеді.</w:t>
      </w:r>
      <w:r w:rsidRPr="00941AC2">
        <w:rPr>
          <w:rFonts w:ascii="Courier New" w:eastAsia="Times New Roman" w:hAnsi="Courier New" w:cs="Courier New"/>
          <w:color w:val="000000"/>
          <w:spacing w:val="2"/>
          <w:sz w:val="20"/>
          <w:szCs w:val="20"/>
          <w:lang w:eastAsia="ru-RU"/>
        </w:rPr>
        <w:br/>
        <w:t xml:space="preserve">      2020 жылға қарай ұлттық аккредиттеу органдары Аккредиттеу агенттіктерінің тізіліміне енеді (Еуропалық сапаны қамтамасыз ету </w:t>
      </w:r>
      <w:r w:rsidRPr="00941AC2">
        <w:rPr>
          <w:rFonts w:ascii="Courier New" w:eastAsia="Times New Roman" w:hAnsi="Courier New" w:cs="Courier New"/>
          <w:color w:val="000000"/>
          <w:spacing w:val="2"/>
          <w:sz w:val="20"/>
          <w:szCs w:val="20"/>
          <w:lang w:eastAsia="ru-RU"/>
        </w:rPr>
        <w:lastRenderedPageBreak/>
        <w:t>агенттіктерінің тізілімі).</w:t>
      </w:r>
      <w:r w:rsidRPr="00941AC2">
        <w:rPr>
          <w:rFonts w:ascii="Courier New" w:eastAsia="Times New Roman" w:hAnsi="Courier New" w:cs="Courier New"/>
          <w:color w:val="000000"/>
          <w:spacing w:val="2"/>
          <w:sz w:val="20"/>
          <w:szCs w:val="20"/>
          <w:lang w:eastAsia="ru-RU"/>
        </w:rPr>
        <w:br/>
        <w:t>      2012 жылдан бастап аккредиттеуді коммерциялық емес үкіметтік емес аккредиттеу агенттіктері жүзеге асырады.</w:t>
      </w:r>
      <w:r w:rsidRPr="00941AC2">
        <w:rPr>
          <w:rFonts w:ascii="Courier New" w:eastAsia="Times New Roman" w:hAnsi="Courier New" w:cs="Courier New"/>
          <w:color w:val="000000"/>
          <w:spacing w:val="2"/>
          <w:sz w:val="20"/>
          <w:szCs w:val="20"/>
          <w:lang w:eastAsia="ru-RU"/>
        </w:rPr>
        <w:br/>
        <w:t>      ЖОО-ын ұлттық аккредиттеуден өтуге уәждейтін шарттар әзірленеді. Атап айтқанда, Уәкілетті органның тізіліміне енгізілген агенттіктерде институционалдық және арнайы аккредиттеуден өткен ЖОО-лар аккредиттеу мерзімінде аккредиттеу бағдарламалары бойынша мемлекеттік аттестаттаудан босатылады. Олар өзіндік үлгідегі дипломдар бере алады, анағұрлым жоғары деңгейдегі бағдарламаларды іске асыра алады, мемлекеттік білім беру тапсырысы бойынша оқыта алады.</w:t>
      </w:r>
      <w:r w:rsidRPr="00941AC2">
        <w:rPr>
          <w:rFonts w:ascii="Courier New" w:eastAsia="Times New Roman" w:hAnsi="Courier New" w:cs="Courier New"/>
          <w:color w:val="000000"/>
          <w:spacing w:val="2"/>
          <w:sz w:val="20"/>
          <w:szCs w:val="20"/>
          <w:lang w:eastAsia="ru-RU"/>
        </w:rPr>
        <w:br/>
        <w:t>      2015 жылдан бастап ЖОО мен колледждер үшін мемлекеттік аттестаттау ұлттық институционалды аккредиттеуге толық ауысады. Мемлекеттік бақылауды мемлекеттік органдар лицензиялық тексерістер нысанында жүзеге асырады.</w:t>
      </w:r>
      <w:r w:rsidRPr="00941AC2">
        <w:rPr>
          <w:rFonts w:ascii="Courier New" w:eastAsia="Times New Roman" w:hAnsi="Courier New" w:cs="Courier New"/>
          <w:color w:val="000000"/>
          <w:spacing w:val="2"/>
          <w:sz w:val="20"/>
          <w:szCs w:val="20"/>
          <w:lang w:eastAsia="ru-RU"/>
        </w:rPr>
        <w:br/>
        <w:t>      Ұлттық ЖОО-лар ұлттық аккредиттеумен қатар халықаралық мамандандырылған аккредиттеуден өтеді.</w:t>
      </w:r>
      <w:r w:rsidRPr="00941AC2">
        <w:rPr>
          <w:rFonts w:ascii="Courier New" w:eastAsia="Times New Roman" w:hAnsi="Courier New" w:cs="Courier New"/>
          <w:color w:val="000000"/>
          <w:spacing w:val="2"/>
          <w:sz w:val="20"/>
          <w:szCs w:val="20"/>
          <w:lang w:eastAsia="ru-RU"/>
        </w:rPr>
        <w:br/>
        <w:t>      Қазақстандық ЖОО-лардың 65 %-ы халықаралық стандарттарға сәйкес тәуелсіз ұлттық институционалды аккредиттеуден өтеді. Сонымен қатар ЖОО-лар тәуелсіз ұлттық мамандандырылған аккредиттеуден өтетін болады.</w:t>
      </w:r>
      <w:r w:rsidRPr="00941AC2">
        <w:rPr>
          <w:rFonts w:ascii="Courier New" w:eastAsia="Times New Roman" w:hAnsi="Courier New" w:cs="Courier New"/>
          <w:color w:val="000000"/>
          <w:spacing w:val="2"/>
          <w:sz w:val="20"/>
          <w:szCs w:val="20"/>
          <w:lang w:eastAsia="ru-RU"/>
        </w:rPr>
        <w:br/>
        <w:t>      Ұлттық тәуелсіз рейтингтер өткізуде мемлекеттік қаржылық қолдау көрсетіледі.</w:t>
      </w:r>
      <w:r w:rsidRPr="00941AC2">
        <w:rPr>
          <w:rFonts w:ascii="Courier New" w:eastAsia="Times New Roman" w:hAnsi="Courier New" w:cs="Courier New"/>
          <w:color w:val="000000"/>
          <w:spacing w:val="2"/>
          <w:sz w:val="20"/>
          <w:szCs w:val="20"/>
          <w:lang w:eastAsia="ru-RU"/>
        </w:rPr>
        <w:br/>
        <w:t>      Қазақстанның ЖОО-лары әлемнің үздік университеттерінің рейтингіне қатысады. Кемінде екі ЖОО әлемнің үздік университеттерінің рейтингінде аталады.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ЖОО-ның материалдық-техникалық базасын дамытуды қамтамасыз ету</w:t>
      </w:r>
      <w:r w:rsidRPr="00941AC2">
        <w:rPr>
          <w:rFonts w:ascii="Courier New" w:eastAsia="Times New Roman" w:hAnsi="Courier New" w:cs="Courier New"/>
          <w:color w:val="000000"/>
          <w:spacing w:val="2"/>
          <w:sz w:val="20"/>
          <w:szCs w:val="20"/>
          <w:lang w:eastAsia="ru-RU"/>
        </w:rPr>
        <w:br/>
        <w:t>      2014 жылдан бастап жыл сайын оқу-зертханалық базасы жаңартылатын ЖОО-лардың үлесі 10 %-ға көбейеді. ЖОО-лардың материалдық-техникалық базасын дамыту үшін мемлекеттік-жеке әріптестік есебінен қаражат тартылатын болады.</w:t>
      </w:r>
      <w:r w:rsidRPr="00941AC2">
        <w:rPr>
          <w:rFonts w:ascii="Courier New" w:eastAsia="Times New Roman" w:hAnsi="Courier New" w:cs="Courier New"/>
          <w:color w:val="000000"/>
          <w:spacing w:val="2"/>
          <w:sz w:val="20"/>
          <w:szCs w:val="20"/>
          <w:lang w:eastAsia="ru-RU"/>
        </w:rPr>
        <w:br/>
        <w:t>      Жоғары оқу орындарының құрылымдық бөлімшелері болатын 4 Орталық құрылады: Бизнес-инновациялық орталық (жоғары білім мен инновациялар аймағы); Жұмысшы кәсібінің орталығы және Дәнекерлеу орталығы; Тамақ технологиялары бойынша шағын цехы бар азық-түлік қауіпсіздігі орталығы, конкурс негізінде Аудармашылар бюросы.</w:t>
      </w:r>
      <w:r w:rsidRPr="00941AC2">
        <w:rPr>
          <w:rFonts w:ascii="Courier New" w:eastAsia="Times New Roman" w:hAnsi="Courier New" w:cs="Courier New"/>
          <w:color w:val="000000"/>
          <w:spacing w:val="2"/>
          <w:sz w:val="20"/>
          <w:szCs w:val="20"/>
          <w:lang w:eastAsia="ru-RU"/>
        </w:rPr>
        <w:br/>
        <w:t>      Оқу-әдістемелік құралдарды әзірлеу және оларды басып шығару, оқулықтарды мемлекеттік тілге аудару, ЖОО кітапханаларын қажетті оқу әдебиетімен толықтыру қамтамасыз етіледі. Қазақстандық оқулықтармен қатар таңдаулы шетелдік оқулықтар қолданылады, әсіресе экономикалық, техникалық және жаратылыстану ғылымдары бойынша.</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Білімнің, ғылымның және өндірістің кірігуін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38" w:anchor="z103"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Іргелі және қолданбалы ғылыми зерттеулерді, басқа ғылыми-техникалық, тәжірибе-конструкторлық жұмыстарды ұйымдастыру мен жүргізуде қатысатын зерттеу университеттері құрылады, олардың даму бағдарламаларын Қазақстан Республикасының Үкіметі бекітеді. Зерттеу университеттерінің негізгі міндеті жоғары және жоғары білімнен кейінгі білім деңгейлерінің барлығында ғылыми қызметпен білім беру процесін біріктіру болады. Зерттеу университеті жоғары және жоғары білімнен кейінгі білім бағдарламаларын әзірлеу мен іске асыруға, сондай-ақ оқуға қабылдау кезінде бейінді бағыттың қосымша талаптарын белгілеуге құқылы.</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Білім мен ғылымның бірігуі жекелеген ғылыми-зерттеу институттарын заңдық дербестік құқығымен жетекші зерттеу университеттердің құрамына беру арқылы жүзеге асырылады.</w:t>
      </w:r>
      <w:r w:rsidRPr="00941AC2">
        <w:rPr>
          <w:rFonts w:ascii="Courier New" w:eastAsia="Times New Roman" w:hAnsi="Courier New" w:cs="Courier New"/>
          <w:color w:val="000000"/>
          <w:spacing w:val="2"/>
          <w:sz w:val="20"/>
          <w:szCs w:val="20"/>
          <w:lang w:eastAsia="ru-RU"/>
        </w:rPr>
        <w:br/>
        <w:t>      Елдің индустриялық-инновациялық даму бағыттарын іске асыру үшін жоғары оқу орындары негізінде инновациялық құрылымдар құру үшін базалық ЖОО-ны айқындау тетіктері әзірленеді:</w:t>
      </w:r>
      <w:r w:rsidRPr="00941AC2">
        <w:rPr>
          <w:rFonts w:ascii="Courier New" w:eastAsia="Times New Roman" w:hAnsi="Courier New" w:cs="Courier New"/>
          <w:color w:val="000000"/>
          <w:spacing w:val="2"/>
          <w:sz w:val="20"/>
          <w:szCs w:val="20"/>
          <w:lang w:eastAsia="ru-RU"/>
        </w:rPr>
        <w:br/>
        <w:t>      бизнес-инкубаторлар, оның ішінде:</w:t>
      </w:r>
      <w:r w:rsidRPr="00941AC2">
        <w:rPr>
          <w:rFonts w:ascii="Courier New" w:eastAsia="Times New Roman" w:hAnsi="Courier New" w:cs="Courier New"/>
          <w:color w:val="000000"/>
          <w:spacing w:val="2"/>
          <w:sz w:val="20"/>
          <w:szCs w:val="20"/>
          <w:lang w:eastAsia="ru-RU"/>
        </w:rPr>
        <w:br/>
        <w:t>      2013 жылы – «Энергетика» бағыты бойынша; 2014 жылы – «Мұнай өңдеу және мұнай-газ секторының инфрақұрылымы»; 2015 жылы – «Химия өнеркәсібі»;</w:t>
      </w:r>
      <w:r w:rsidRPr="00941AC2">
        <w:rPr>
          <w:rFonts w:ascii="Courier New" w:eastAsia="Times New Roman" w:hAnsi="Courier New" w:cs="Courier New"/>
          <w:color w:val="000000"/>
          <w:spacing w:val="2"/>
          <w:sz w:val="20"/>
          <w:szCs w:val="20"/>
          <w:lang w:eastAsia="ru-RU"/>
        </w:rPr>
        <w:br/>
        <w:t>      технопарктер, оның ішінде:</w:t>
      </w:r>
      <w:r w:rsidRPr="00941AC2">
        <w:rPr>
          <w:rFonts w:ascii="Courier New" w:eastAsia="Times New Roman" w:hAnsi="Courier New" w:cs="Courier New"/>
          <w:color w:val="000000"/>
          <w:spacing w:val="2"/>
          <w:sz w:val="20"/>
          <w:szCs w:val="20"/>
          <w:lang w:eastAsia="ru-RU"/>
        </w:rPr>
        <w:br/>
        <w:t>      2013 жылы – «Металлургия және дайын металл өнімдерін өндіру» бағыты бойынша; 2014 жылы – «Машина жасау»; 2015 жылы – «Жеңіл өнеркәсіп»;</w:t>
      </w:r>
      <w:r w:rsidRPr="00941AC2">
        <w:rPr>
          <w:rFonts w:ascii="Courier New" w:eastAsia="Times New Roman" w:hAnsi="Courier New" w:cs="Courier New"/>
          <w:color w:val="000000"/>
          <w:spacing w:val="2"/>
          <w:sz w:val="20"/>
          <w:szCs w:val="20"/>
          <w:lang w:eastAsia="ru-RU"/>
        </w:rPr>
        <w:br/>
        <w:t>      ғылыми әзірлемелер мен технологияларды коммерцияландыру орталықтары.</w:t>
      </w:r>
      <w:r w:rsidRPr="00941AC2">
        <w:rPr>
          <w:rFonts w:ascii="Courier New" w:eastAsia="Times New Roman" w:hAnsi="Courier New" w:cs="Courier New"/>
          <w:color w:val="000000"/>
          <w:spacing w:val="2"/>
          <w:sz w:val="20"/>
          <w:szCs w:val="20"/>
          <w:lang w:eastAsia="ru-RU"/>
        </w:rPr>
        <w:br/>
        <w:t>      Еліміздің жетекші ЖОО-лары жанынан жоғары білікті ғылыми-педагог кадрларды даярлау және инновациялық қызметті дамыту мақсатында ғылыми зерттеулер жүргізу, зияткерлік меншік құқығын қорғауды одан әрі қамтамасыз ете отырып, зияткерлік меншіктің бәсекеге қабілетті өнімдерін жасау үшін ғылыми және жобалық-конструкторлық ұйымдардың бірлескен құрылымдық бөлімшелері ашылады: 2011 жылы – 5 бірлескен құрылымдық бөлімше; 2012 жылы – 8, 2013 жылы – 10, 2014 жылы – 12, 2015 жылы – 15.</w:t>
      </w:r>
      <w:r w:rsidRPr="00941AC2">
        <w:rPr>
          <w:rFonts w:ascii="Courier New" w:eastAsia="Times New Roman" w:hAnsi="Courier New" w:cs="Courier New"/>
          <w:color w:val="000000"/>
          <w:spacing w:val="2"/>
          <w:sz w:val="20"/>
          <w:szCs w:val="20"/>
          <w:lang w:eastAsia="ru-RU"/>
        </w:rPr>
        <w:br/>
        <w:t>      Жеке меншік секторды ғылыми және инновациялық қызметке тарту бойынша оларды экономикалық ынталандыру шаралары әзірленген.</w:t>
      </w:r>
      <w:r w:rsidRPr="00941AC2">
        <w:rPr>
          <w:rFonts w:ascii="Courier New" w:eastAsia="Times New Roman" w:hAnsi="Courier New" w:cs="Courier New"/>
          <w:color w:val="000000"/>
          <w:spacing w:val="2"/>
          <w:sz w:val="20"/>
          <w:szCs w:val="20"/>
          <w:lang w:eastAsia="ru-RU"/>
        </w:rPr>
        <w:br/>
        <w:t>      Студенттік және дипломдық жұмыстарды дайындау үшін 5 ұлттық және 15 инженерлік зертхананың зертханалық жабдықтарына кең қолжетімділік қамтамасыз етіледі.</w:t>
      </w:r>
      <w:r w:rsidRPr="00941AC2">
        <w:rPr>
          <w:rFonts w:ascii="Courier New" w:eastAsia="Times New Roman" w:hAnsi="Courier New" w:cs="Courier New"/>
          <w:color w:val="000000"/>
          <w:spacing w:val="2"/>
          <w:sz w:val="20"/>
          <w:szCs w:val="20"/>
          <w:lang w:eastAsia="ru-RU"/>
        </w:rPr>
        <w:br/>
        <w:t>      2015 жылдан бастап Назарбаев Университеті жоғары кәсіби мамандар мен жас ғалымдарды оқытып шығарады. Назарбаев Университетінің тәжірибесі біртіндеп елдің жұмыс істеп тұрған жоғары оқу орындарына енгізіледі.</w:t>
      </w:r>
      <w:r w:rsidRPr="00941AC2">
        <w:rPr>
          <w:rFonts w:ascii="Courier New" w:eastAsia="Times New Roman" w:hAnsi="Courier New" w:cs="Courier New"/>
          <w:color w:val="000000"/>
          <w:spacing w:val="2"/>
          <w:sz w:val="20"/>
          <w:szCs w:val="20"/>
          <w:lang w:eastAsia="ru-RU"/>
        </w:rPr>
        <w:br/>
        <w:t>      2016 жылдан бастап:</w:t>
      </w:r>
      <w:r w:rsidRPr="00941AC2">
        <w:rPr>
          <w:rFonts w:ascii="Courier New" w:eastAsia="Times New Roman" w:hAnsi="Courier New" w:cs="Courier New"/>
          <w:color w:val="000000"/>
          <w:spacing w:val="2"/>
          <w:sz w:val="20"/>
          <w:szCs w:val="20"/>
          <w:lang w:eastAsia="ru-RU"/>
        </w:rPr>
        <w:br/>
        <w:t>      жетекші шетелдік әріптес жоғары оқу орындарымен бірлесіп, білім беру бағдарламалары әзірленеді;</w:t>
      </w:r>
      <w:r w:rsidRPr="00941AC2">
        <w:rPr>
          <w:rFonts w:ascii="Courier New" w:eastAsia="Times New Roman" w:hAnsi="Courier New" w:cs="Courier New"/>
          <w:color w:val="000000"/>
          <w:spacing w:val="2"/>
          <w:sz w:val="20"/>
          <w:szCs w:val="20"/>
          <w:lang w:eastAsia="ru-RU"/>
        </w:rPr>
        <w:br/>
        <w:t>      жоғары технологиялық және ғылымды қажетсінетін өнім жасау үшін экономиканың басым бағыттарында ғылыми зерттеулер жүргізіледі;</w:t>
      </w:r>
      <w:r w:rsidRPr="00941AC2">
        <w:rPr>
          <w:rFonts w:ascii="Courier New" w:eastAsia="Times New Roman" w:hAnsi="Courier New" w:cs="Courier New"/>
          <w:color w:val="000000"/>
          <w:spacing w:val="2"/>
          <w:sz w:val="20"/>
          <w:szCs w:val="20"/>
          <w:lang w:eastAsia="ru-RU"/>
        </w:rPr>
        <w:br/>
        <w:t>      әріптес университеттермен және шетелдік ғылыми орталықтармен бірлесу жүзеге асырылады.</w:t>
      </w:r>
      <w:r w:rsidRPr="00941AC2">
        <w:rPr>
          <w:rFonts w:ascii="Courier New" w:eastAsia="Times New Roman" w:hAnsi="Courier New" w:cs="Courier New"/>
          <w:color w:val="000000"/>
          <w:spacing w:val="2"/>
          <w:sz w:val="20"/>
          <w:szCs w:val="20"/>
          <w:lang w:eastAsia="ru-RU"/>
        </w:rPr>
        <w:br/>
        <w:t>      Нәтижесінде, іргелі және қолданбалы зерттеулерді кеңейту үшін университеттердің маңызды ғылыми әлеуеті тиімді қолданылады, олардың кешенділік және практикалық нәтижелілігі артады.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 Өмір бойы оқу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FF0000"/>
          <w:spacing w:val="2"/>
          <w:sz w:val="20"/>
          <w:szCs w:val="20"/>
          <w:lang w:eastAsia="ru-RU"/>
        </w:rPr>
      </w:pPr>
      <w:r w:rsidRPr="00941AC2">
        <w:rPr>
          <w:rFonts w:ascii="Courier New" w:eastAsia="Times New Roman" w:hAnsi="Courier New" w:cs="Courier New"/>
          <w:color w:val="FF0000"/>
          <w:spacing w:val="2"/>
          <w:sz w:val="20"/>
          <w:szCs w:val="20"/>
          <w:lang w:eastAsia="ru-RU"/>
        </w:rPr>
        <w:t>      Ескерту. Кіші бөлімге өзгеріс енгізілді - ҚР Президентінің 02.11.2012 </w:t>
      </w:r>
      <w:hyperlink r:id="rId39" w:anchor="z106"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lang w:eastAsia="ru-RU"/>
        </w:rPr>
        <w:t> Жарлығымен.</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Өмір бойы білім алу жүйесінің жұмыс істеуін қамтамасыз ету.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Міндеті:</w:t>
      </w:r>
      <w:r w:rsidRPr="00941AC2">
        <w:rPr>
          <w:rFonts w:ascii="Courier New" w:eastAsia="Times New Roman" w:hAnsi="Courier New" w:cs="Courier New"/>
          <w:color w:val="000000"/>
          <w:spacing w:val="2"/>
          <w:sz w:val="20"/>
          <w:szCs w:val="20"/>
          <w:lang w:eastAsia="ru-RU"/>
        </w:rPr>
        <w:br/>
        <w:t>      Баршаға арналған білім, өмір бойы білім алу үшін жағдай жасау.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Барлық жастағылар үшін білім берудің әртүрлі нысандары мен типтерін енгізу.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b/>
          <w:bCs/>
          <w:color w:val="000000"/>
          <w:spacing w:val="2"/>
          <w:sz w:val="20"/>
          <w:szCs w:val="20"/>
          <w:bdr w:val="none" w:sz="0" w:space="0" w:color="auto" w:frame="1"/>
          <w:lang w:eastAsia="ru-RU"/>
        </w:rPr>
        <w:t>Өмір бойы оқу</w:t>
      </w:r>
      <w:r w:rsidRPr="00941AC2">
        <w:rPr>
          <w:rFonts w:ascii="Courier New" w:eastAsia="Times New Roman" w:hAnsi="Courier New" w:cs="Courier New"/>
          <w:color w:val="000000"/>
          <w:spacing w:val="2"/>
          <w:sz w:val="20"/>
          <w:szCs w:val="20"/>
          <w:lang w:eastAsia="ru-RU"/>
        </w:rPr>
        <w:t xml:space="preserve"> білім алудың барлық деңгейінде адамның білім алуға деген </w:t>
      </w:r>
      <w:r w:rsidRPr="00941AC2">
        <w:rPr>
          <w:rFonts w:ascii="Courier New" w:eastAsia="Times New Roman" w:hAnsi="Courier New" w:cs="Courier New"/>
          <w:color w:val="000000"/>
          <w:spacing w:val="2"/>
          <w:sz w:val="20"/>
          <w:szCs w:val="20"/>
          <w:lang w:eastAsia="ru-RU"/>
        </w:rPr>
        <w:lastRenderedPageBreak/>
        <w:t>қажеттіліктерін қанағаттандырудың түрлі мүмкіндіктерін жасау есебінен жүзеге асырылады.</w:t>
      </w:r>
      <w:r w:rsidRPr="00941AC2">
        <w:rPr>
          <w:rFonts w:ascii="Courier New" w:eastAsia="Times New Roman" w:hAnsi="Courier New" w:cs="Courier New"/>
          <w:color w:val="000000"/>
          <w:spacing w:val="2"/>
          <w:sz w:val="20"/>
          <w:szCs w:val="20"/>
          <w:lang w:eastAsia="ru-RU"/>
        </w:rPr>
        <w:br/>
        <w:t>      2020 жылға қарай өмір бойы оқу үшін жасына, білімі мен кәсіби біліктілік деңгейіне қарамастан жағдайлар жасалатын болады.</w:t>
      </w:r>
      <w:r w:rsidRPr="00941AC2">
        <w:rPr>
          <w:rFonts w:ascii="Courier New" w:eastAsia="Times New Roman" w:hAnsi="Courier New" w:cs="Courier New"/>
          <w:color w:val="000000"/>
          <w:spacing w:val="2"/>
          <w:sz w:val="20"/>
          <w:szCs w:val="20"/>
          <w:lang w:eastAsia="ru-RU"/>
        </w:rPr>
        <w:br/>
        <w:t>      Жасына және әлеуметтік жағдайына қарамастан барша халыққа техникалық және кәсіптік, жоғары білім жүйесінде оқытудың түрлі нысаны және білім беру қызметтерін жекеше берушілер арқылы (қашықтықтан оқыту, қайта біліктілік беру, формалды, формалды емес, инклюзивті қысқа мерзімді курстар) жаңа базалық дағдыларды игеруді қоса алғанда, негізгі дағдыларды игеру мен жетілдіру мүмкіндігі ұсынылатын болады. Оқу орындарымен, сондай-ақ әлеуметтік әріптестермен бірлесіп, өндірістен қол үзбей оқыту қарастырылатын болады.</w:t>
      </w:r>
      <w:r w:rsidRPr="00941AC2">
        <w:rPr>
          <w:rFonts w:ascii="Courier New" w:eastAsia="Times New Roman" w:hAnsi="Courier New" w:cs="Courier New"/>
          <w:color w:val="000000"/>
          <w:spacing w:val="2"/>
          <w:sz w:val="20"/>
          <w:szCs w:val="20"/>
          <w:lang w:eastAsia="ru-RU"/>
        </w:rPr>
        <w:br/>
        <w:t>      Білім беру ұйымдарында 2016 жылдан бастап мүмкіндіктері шектеулі адамдарды кәсіби даярлау үшін жағдайлар жасалатын болады, модульдік білім беру бағдарламалары жасалады.</w:t>
      </w:r>
      <w:r w:rsidRPr="00941AC2">
        <w:rPr>
          <w:rFonts w:ascii="Courier New" w:eastAsia="Times New Roman" w:hAnsi="Courier New" w:cs="Courier New"/>
          <w:color w:val="000000"/>
          <w:spacing w:val="2"/>
          <w:sz w:val="20"/>
          <w:szCs w:val="20"/>
          <w:lang w:eastAsia="ru-RU"/>
        </w:rPr>
        <w:br/>
        <w:t>      Өндірісте жұмыс істей жүріп, адам өзі оқытудың түрлерін, қарқынын және мерзімін таңдап, білім алу процесін дербестендіре алады. Білім алушылардың тәуелсіз коммерциялық емес агенттіктерде өздерінің алған біліктілік деңгейін бағалаудан өтіп, сертификаттар алуы арқылы мемлекеттік және жекеше білім беру қызметтерін ұсынушыларды оқыту нәтижелерін тануда тиімді шаралар әзірленетін болады.</w:t>
      </w:r>
      <w:r w:rsidRPr="00941AC2">
        <w:rPr>
          <w:rFonts w:ascii="Courier New" w:eastAsia="Times New Roman" w:hAnsi="Courier New" w:cs="Courier New"/>
          <w:color w:val="000000"/>
          <w:spacing w:val="2"/>
          <w:sz w:val="20"/>
          <w:szCs w:val="20"/>
          <w:lang w:eastAsia="ru-RU"/>
        </w:rPr>
        <w:br/>
        <w:t>      Өмір бойы оқыту оқытудың формалды және формалды емес нысандарының тұтастай спектрін, инклюзивті білім беруді қоса алғанда, мектеп жасына дейінгі жастан бастап зейнеткерлікке шығу жасынан кейінгі оқытуды қамтитын болады.</w:t>
      </w:r>
      <w:r w:rsidRPr="00941AC2">
        <w:rPr>
          <w:rFonts w:ascii="Courier New" w:eastAsia="Times New Roman" w:hAnsi="Courier New" w:cs="Courier New"/>
          <w:color w:val="000000"/>
          <w:spacing w:val="2"/>
          <w:sz w:val="20"/>
          <w:szCs w:val="20"/>
          <w:lang w:eastAsia="ru-RU"/>
        </w:rPr>
        <w:br/>
        <w:t>      Инклюзивті білімді дамыту тиісті бейіндегі мамандарын даярлауды жүзеге асыратын жоғары оқу орындарының жанынан консультациялық-практикалық орталықтардың құрылуына ықпал етеді.</w:t>
      </w:r>
      <w:r w:rsidRPr="00941AC2">
        <w:rPr>
          <w:rFonts w:ascii="Courier New" w:eastAsia="Times New Roman" w:hAnsi="Courier New" w:cs="Courier New"/>
          <w:color w:val="000000"/>
          <w:spacing w:val="2"/>
          <w:sz w:val="20"/>
          <w:szCs w:val="20"/>
          <w:lang w:eastAsia="ru-RU"/>
        </w:rPr>
        <w:br/>
        <w:t>      Жұмыс берушілер оқу бағдарламаларын қоса қаржыландыруға және әрбір қызметкердің үздіксіз білімге қатысуына мүмкіндік беретін икемді сызбаларды дайындауға тартылады.</w:t>
      </w:r>
      <w:r w:rsidRPr="00941AC2">
        <w:rPr>
          <w:rFonts w:ascii="Courier New" w:eastAsia="Times New Roman" w:hAnsi="Courier New" w:cs="Courier New"/>
          <w:color w:val="000000"/>
          <w:spacing w:val="2"/>
          <w:sz w:val="20"/>
          <w:szCs w:val="20"/>
          <w:lang w:eastAsia="ru-RU"/>
        </w:rPr>
        <w:br/>
        <w:t>      Барша қазақстандық азаматтар мемлекеттік тілді толық меңгергенге дейін тілдерді меңгерудің халықаралық стандарттары негізінде мемлекеттік тілді үздіксіз оқытатын «Балабақша - мектеп, колледж – жоғары оқу орындары» жүйесі құрылатын болады.</w:t>
      </w:r>
      <w:r w:rsidRPr="00941AC2">
        <w:rPr>
          <w:rFonts w:ascii="Courier New" w:eastAsia="Times New Roman" w:hAnsi="Courier New" w:cs="Courier New"/>
          <w:color w:val="000000"/>
          <w:spacing w:val="2"/>
          <w:sz w:val="20"/>
          <w:szCs w:val="20"/>
          <w:lang w:eastAsia="ru-RU"/>
        </w:rPr>
        <w:br/>
        <w:t>      Қазақстан азаматтары (оқушылар, студенттер, магистранттар, түрлі сала қызметкерлері) мен Қазақстанда жұмыс істейтін шетелдік азаматтар үшін сертификат бере отырып, қазақ тілін білу деңгейін бағалау жүйесі – Қазтест енгізіледі.</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 Тәрбие жұмысы және жастар саясаты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Мақсаты:</w:t>
      </w:r>
      <w:r w:rsidRPr="00941AC2">
        <w:rPr>
          <w:rFonts w:ascii="Courier New" w:eastAsia="Times New Roman" w:hAnsi="Courier New" w:cs="Courier New"/>
          <w:color w:val="000000"/>
          <w:spacing w:val="2"/>
          <w:sz w:val="20"/>
          <w:szCs w:val="20"/>
          <w:lang w:eastAsia="ru-RU"/>
        </w:rPr>
        <w:br/>
        <w:t>      Жастардың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Міндеті:</w:t>
      </w:r>
      <w:r w:rsidRPr="00941AC2">
        <w:rPr>
          <w:rFonts w:ascii="Courier New" w:eastAsia="Times New Roman" w:hAnsi="Courier New" w:cs="Courier New"/>
          <w:color w:val="000000"/>
          <w:spacing w:val="2"/>
          <w:sz w:val="20"/>
          <w:szCs w:val="20"/>
          <w:lang w:eastAsia="ru-RU"/>
        </w:rPr>
        <w:br/>
        <w:t>      Жастарды отансүйгіштікке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lastRenderedPageBreak/>
        <w:t>      </w:t>
      </w:r>
      <w:r w:rsidRPr="00941AC2">
        <w:rPr>
          <w:rFonts w:ascii="Courier New" w:eastAsia="Times New Roman" w:hAnsi="Courier New" w:cs="Courier New"/>
          <w:b/>
          <w:bCs/>
          <w:color w:val="000000"/>
          <w:spacing w:val="2"/>
          <w:sz w:val="20"/>
          <w:szCs w:val="20"/>
          <w:bdr w:val="none" w:sz="0" w:space="0" w:color="auto" w:frame="1"/>
          <w:lang w:eastAsia="ru-RU"/>
        </w:rPr>
        <w:t>Нысаналы индикатор:</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 жаңа редакцияда - ҚР Президентінің 02.11.2012 </w:t>
      </w:r>
      <w:hyperlink r:id="rId40" w:anchor="z110"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Жастардың жалпы санына шаққанда жастар саясаты мен патриоттық тәрбие саласындағы іс-шараларды іске асыруға белсенді түрде қатысатын жастардың үлесі (2015 жылы - 31%, 2020 жылы - 55%).</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Жастар саясатын іске асыру</w:t>
      </w:r>
      <w:r w:rsidRPr="00941AC2">
        <w:rPr>
          <w:rFonts w:ascii="Courier New" w:eastAsia="Times New Roman" w:hAnsi="Courier New" w:cs="Courier New"/>
          <w:color w:val="000000"/>
          <w:spacing w:val="2"/>
          <w:sz w:val="20"/>
          <w:szCs w:val="20"/>
          <w:lang w:eastAsia="ru-RU"/>
        </w:rPr>
        <w:t> қазақстандық патриотизмді, рухани-адамгершілік мәдениетті тәрбиелеу, ұлттық сәйкестікті қалыптастыру негізінде жүзеге асырылады.</w:t>
      </w:r>
      <w:r w:rsidRPr="00941AC2">
        <w:rPr>
          <w:rFonts w:ascii="Courier New" w:eastAsia="Times New Roman" w:hAnsi="Courier New" w:cs="Courier New"/>
          <w:color w:val="000000"/>
          <w:spacing w:val="2"/>
          <w:sz w:val="20"/>
          <w:szCs w:val="20"/>
          <w:lang w:eastAsia="ru-RU"/>
        </w:rPr>
        <w:br/>
        <w:t>      2011 жылдан бастап:</w:t>
      </w:r>
      <w:r w:rsidRPr="00941AC2">
        <w:rPr>
          <w:rFonts w:ascii="Courier New" w:eastAsia="Times New Roman" w:hAnsi="Courier New" w:cs="Courier New"/>
          <w:color w:val="000000"/>
          <w:spacing w:val="2"/>
          <w:sz w:val="20"/>
          <w:szCs w:val="20"/>
          <w:lang w:eastAsia="ru-RU"/>
        </w:rPr>
        <w:br/>
        <w:t>      консультациялық, ақпараттық-талдамалық, оқыту және басқа да қызметтер көрсету мақсатында мемлекеттік әлеуметтік тапсырыс шеңберінде жастардың үкіметтік емес ұйымдары базасында қызметті жүзеге асыратын облыстық және республикалық әлеуметтік қызметтер одан әрі дамитын болады;</w:t>
      </w:r>
      <w:r w:rsidRPr="00941AC2">
        <w:rPr>
          <w:rFonts w:ascii="Courier New" w:eastAsia="Times New Roman" w:hAnsi="Courier New" w:cs="Courier New"/>
          <w:color w:val="000000"/>
          <w:spacing w:val="2"/>
          <w:sz w:val="20"/>
          <w:szCs w:val="20"/>
          <w:lang w:eastAsia="ru-RU"/>
        </w:rPr>
        <w:br/>
        <w:t>      республикалық деңгейде мемлекеттік әлеуметтік тапсырысты іске асыру шеңберінде ерікті, әскери-патриоттық ұйымдардың, әскери-спорттық, әскери-іздеуші және спорттық-техникалық клубтардың желісі 20 дан 30-ға дейін көбейеді;</w:t>
      </w:r>
      <w:r w:rsidRPr="00941AC2">
        <w:rPr>
          <w:rFonts w:ascii="Courier New" w:eastAsia="Times New Roman" w:hAnsi="Courier New" w:cs="Courier New"/>
          <w:color w:val="000000"/>
          <w:spacing w:val="2"/>
          <w:sz w:val="20"/>
          <w:szCs w:val="20"/>
          <w:lang w:eastAsia="ru-RU"/>
        </w:rPr>
        <w:br/>
        <w:t>      білім беру ұйымдарында спорт секцияларының желісі дамытылады;</w:t>
      </w:r>
      <w:r w:rsidRPr="00941AC2">
        <w:rPr>
          <w:rFonts w:ascii="Courier New" w:eastAsia="Times New Roman" w:hAnsi="Courier New" w:cs="Courier New"/>
          <w:color w:val="000000"/>
          <w:spacing w:val="2"/>
          <w:sz w:val="20"/>
          <w:szCs w:val="20"/>
          <w:lang w:eastAsia="ru-RU"/>
        </w:rPr>
        <w:br/>
        <w:t>      қазақстандық патриотизмді қалыптастыру мақсатында тұрақты негізде мемлекеттік рәміздерді таныту, тарих, салт-дәстүр және ана тілін білу жөнінде іс-шаралар жалғастырылатын болады;</w:t>
      </w:r>
      <w:r w:rsidRPr="00941AC2">
        <w:rPr>
          <w:rFonts w:ascii="Courier New" w:eastAsia="Times New Roman" w:hAnsi="Courier New" w:cs="Courier New"/>
          <w:color w:val="000000"/>
          <w:spacing w:val="2"/>
          <w:sz w:val="20"/>
          <w:szCs w:val="20"/>
          <w:lang w:eastAsia="ru-RU"/>
        </w:rPr>
        <w:br/>
        <w:t>      түрлі жобаларды іске асыру арқылы жастар арасында қайырымдылық мәдениетін қалыптастыру жөнінде мақсатты шаралар қабылданатын болады.</w:t>
      </w:r>
      <w:r w:rsidRPr="00941AC2">
        <w:rPr>
          <w:rFonts w:ascii="Courier New" w:eastAsia="Times New Roman" w:hAnsi="Courier New" w:cs="Courier New"/>
          <w:color w:val="000000"/>
          <w:spacing w:val="2"/>
          <w:sz w:val="20"/>
          <w:szCs w:val="20"/>
          <w:lang w:eastAsia="ru-RU"/>
        </w:rPr>
        <w:br/>
        <w:t>      Алматы қаласы үлгісінде жастардың үкіметтік емес ұйымдарының және жастардың қызметін үйлестірудің орталықтандырылған жүйесін құру мақсатында жастар саясаты басқармасы құрылады.</w:t>
      </w:r>
      <w:r w:rsidRPr="00941AC2">
        <w:rPr>
          <w:rFonts w:ascii="Courier New" w:eastAsia="Times New Roman" w:hAnsi="Courier New" w:cs="Courier New"/>
          <w:color w:val="000000"/>
          <w:spacing w:val="2"/>
          <w:sz w:val="20"/>
          <w:szCs w:val="20"/>
          <w:lang w:eastAsia="ru-RU"/>
        </w:rPr>
        <w:br/>
        <w:t>      Девиантты және деликвентті балалармен жұмысты күшейту жоспарлануда. Балалар мен жасөспірімдер арасында девиантты мінез-құлықтың алдын алуы түрлі факторлардың өзара іс-қимылымен қамтамасыз етілетін болады: отбасы, мектеп, бос уақыттағы орта және тұтас қоғам.</w:t>
      </w:r>
      <w:r w:rsidRPr="00941AC2">
        <w:rPr>
          <w:rFonts w:ascii="Courier New" w:eastAsia="Times New Roman" w:hAnsi="Courier New" w:cs="Courier New"/>
          <w:color w:val="000000"/>
          <w:spacing w:val="2"/>
          <w:sz w:val="20"/>
          <w:szCs w:val="20"/>
          <w:lang w:eastAsia="ru-RU"/>
        </w:rPr>
        <w:br/>
        <w:t>      Одан басқа, тәрбие мен оқытуды, девиантты және деликвентті мінез-құлықты балаларды әлеуметтік оңалтуды қамтамасыз ету бойынша арнайы білім ұйымдары мен ерекше режимде ұстайтын білім ұйымдарына баса назар аударылатын болады.</w:t>
      </w:r>
      <w:r w:rsidRPr="00941AC2">
        <w:rPr>
          <w:rFonts w:ascii="Courier New" w:eastAsia="Times New Roman" w:hAnsi="Courier New" w:cs="Courier New"/>
          <w:color w:val="000000"/>
          <w:spacing w:val="2"/>
          <w:sz w:val="20"/>
          <w:szCs w:val="20"/>
          <w:lang w:eastAsia="ru-RU"/>
        </w:rPr>
        <w:br/>
        <w:t>      Білім беру жүйесіне кәмелетке толмағандарды уақытша оқшаулау, бейімдеу және оңалту орталықтарын беруге байланысты олар Кәмелетке толмағандарды бейімдеу орталығы (бұдан әрі – КТБО) болып қайта ұйымдастырылады.</w:t>
      </w:r>
      <w:r w:rsidRPr="00941AC2">
        <w:rPr>
          <w:rFonts w:ascii="Courier New" w:eastAsia="Times New Roman" w:hAnsi="Courier New" w:cs="Courier New"/>
          <w:color w:val="000000"/>
          <w:spacing w:val="2"/>
          <w:sz w:val="20"/>
          <w:szCs w:val="20"/>
          <w:lang w:eastAsia="ru-RU"/>
        </w:rPr>
        <w:br/>
        <w:t>      КТБО-ның негізгі міндеті – кәмелетке толмағандардың дағдарыс жағдайынан шығуға және өмірін орнықтыруға, баланы отбасымен қосуға көмек көрсету мен отбасын әрі қарай сүйемелдеу.</w:t>
      </w:r>
      <w:r w:rsidRPr="00941AC2">
        <w:rPr>
          <w:rFonts w:ascii="Courier New" w:eastAsia="Times New Roman" w:hAnsi="Courier New" w:cs="Courier New"/>
          <w:color w:val="000000"/>
          <w:spacing w:val="2"/>
          <w:sz w:val="20"/>
          <w:szCs w:val="20"/>
          <w:lang w:eastAsia="ru-RU"/>
        </w:rPr>
        <w:br/>
        <w:t>      Тұтас алғанда, мектепке дейінгі жастан бастап тәрбиеге ерекше көңіл бөлінетін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Жастардың әлеуетін ашу тетіктерін іске асыру</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41" w:anchor="z113"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Жастар саясаты саласындағы мәселелерді шешуге жастардың қатысуы үшін оның өкілді органдарда қатысуын қамтамасыз ету міндеті қойылып отыр.</w:t>
      </w:r>
      <w:r w:rsidRPr="00941AC2">
        <w:rPr>
          <w:rFonts w:ascii="Courier New" w:eastAsia="Times New Roman" w:hAnsi="Courier New" w:cs="Courier New"/>
          <w:color w:val="000000"/>
          <w:spacing w:val="2"/>
          <w:sz w:val="20"/>
          <w:szCs w:val="20"/>
          <w:lang w:eastAsia="ru-RU"/>
        </w:rPr>
        <w:br/>
        <w:t>      Ұйымдастырушылық қабілеті мен көшбасшылық қасиеті бар студенттер арасынан белсенді жастарды, сондай-ақ әлеуметтік жобаларды іске асыру аясында жастар ұйымдарының жетекшілерін оқыту жоспарлануда.</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Шығармашыл жастарды қолдау мақсатында жыл сайынғы ұлттық конкурстар, ойындар, турнирлер, КТК, оның ішінде Дельфий ойындарын өткізу және кейіннен қазақстандық құрамалардың халықаралық конкурстарға, турнирлер мен ойындарға қатысуын қамтамасыз ету көзделуде.</w:t>
      </w:r>
      <w:r w:rsidRPr="00941AC2">
        <w:rPr>
          <w:rFonts w:ascii="Courier New" w:eastAsia="Times New Roman" w:hAnsi="Courier New" w:cs="Courier New"/>
          <w:color w:val="000000"/>
          <w:spacing w:val="2"/>
          <w:sz w:val="20"/>
          <w:szCs w:val="20"/>
          <w:lang w:eastAsia="ru-RU"/>
        </w:rPr>
        <w:br/>
        <w:t>      Осылайша, шығармашыл жастарды қолдау 2020 жылға қарай Дельфий ойындарына қатысушыларды 2000 адамға дейін жеткізуді көздейді.</w:t>
      </w:r>
      <w:r w:rsidRPr="00941AC2">
        <w:rPr>
          <w:rFonts w:ascii="Courier New" w:eastAsia="Times New Roman" w:hAnsi="Courier New" w:cs="Courier New"/>
          <w:color w:val="000000"/>
          <w:spacing w:val="2"/>
          <w:sz w:val="20"/>
          <w:szCs w:val="20"/>
          <w:lang w:eastAsia="ru-RU"/>
        </w:rPr>
        <w:br/>
        <w:t>      Республиканың ғылыми-техникалық әлеуетін тұрақты негізде нығайту үшін ғылыми ұйымдарда және жоғары оқу орындарында консультативтік-кеңесші органдардың қызметіне жастардың шығармашылық және инновациялық бірлестіктері тартылатын болады.</w:t>
      </w:r>
      <w:r w:rsidRPr="00941AC2">
        <w:rPr>
          <w:rFonts w:ascii="Courier New" w:eastAsia="Times New Roman" w:hAnsi="Courier New" w:cs="Courier New"/>
          <w:color w:val="000000"/>
          <w:spacing w:val="2"/>
          <w:sz w:val="20"/>
          <w:szCs w:val="20"/>
          <w:lang w:eastAsia="ru-RU"/>
        </w:rPr>
        <w:br/>
        <w:t>      Мәдениеттегі, өнердегі, ғылымдағы, ақпараттық технологиялар саласындағы ұзақ мерзімді конкурстық жобаларды дамыту бойынша ведомствоаралық жұмыс күшейтіледі.</w:t>
      </w:r>
      <w:r w:rsidRPr="00941AC2">
        <w:rPr>
          <w:rFonts w:ascii="Courier New" w:eastAsia="Times New Roman" w:hAnsi="Courier New" w:cs="Courier New"/>
          <w:color w:val="000000"/>
          <w:spacing w:val="2"/>
          <w:sz w:val="20"/>
          <w:szCs w:val="20"/>
          <w:lang w:eastAsia="ru-RU"/>
        </w:rPr>
        <w:br/>
        <w:t>      2020 жылға қарай:</w:t>
      </w:r>
      <w:r w:rsidRPr="00941AC2">
        <w:rPr>
          <w:rFonts w:ascii="Courier New" w:eastAsia="Times New Roman" w:hAnsi="Courier New" w:cs="Courier New"/>
          <w:color w:val="000000"/>
          <w:spacing w:val="2"/>
          <w:sz w:val="20"/>
          <w:szCs w:val="20"/>
          <w:lang w:eastAsia="ru-RU"/>
        </w:rPr>
        <w:br/>
        <w:t>      депутаттардың жалпы санына шаққанда барлық деңгейлердегі өкілді органдарға сайланушы жастардың үлесі 4,1%-ға жетеді;</w:t>
      </w:r>
      <w:r w:rsidRPr="00941AC2">
        <w:rPr>
          <w:rFonts w:ascii="Courier New" w:eastAsia="Times New Roman" w:hAnsi="Courier New" w:cs="Courier New"/>
          <w:color w:val="000000"/>
          <w:spacing w:val="2"/>
          <w:sz w:val="20"/>
          <w:szCs w:val="20"/>
          <w:lang w:eastAsia="ru-RU"/>
        </w:rPr>
        <w:br/>
        <w:t>      жастар ұйымдарының қызметіне жастардың 35%-ы қатысатын болады;</w:t>
      </w:r>
      <w:r w:rsidRPr="00941AC2">
        <w:rPr>
          <w:rFonts w:ascii="Courier New" w:eastAsia="Times New Roman" w:hAnsi="Courier New" w:cs="Courier New"/>
          <w:color w:val="000000"/>
          <w:spacing w:val="2"/>
          <w:sz w:val="20"/>
          <w:szCs w:val="20"/>
          <w:lang w:eastAsia="ru-RU"/>
        </w:rPr>
        <w:br/>
        <w:t>      мемлекеттік әлеуметтік тапсырыс шеңберінде әлеуметтік маңызы бар жобаларды іске асыруға тартылған жастар ұйымдарының үлесі 24%-ды құрайды.</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6. Бағдарламаны іске асыру кезеңдері</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Қазіргі заманғы жағдайда стратегиялық ресурсы адами капитал болып табылатын еңбек өнімділігі экономикалық өркендеу мен бәсекеге қабілеттіліктің ұзақ мерзімді негізіне айналуы тиіс. Мемлекет осы ресурстың дамуына үлес қосуы керек.</w:t>
      </w:r>
      <w:r w:rsidRPr="00941AC2">
        <w:rPr>
          <w:rFonts w:ascii="Courier New" w:eastAsia="Times New Roman" w:hAnsi="Courier New" w:cs="Courier New"/>
          <w:color w:val="000000"/>
          <w:spacing w:val="2"/>
          <w:sz w:val="20"/>
          <w:szCs w:val="20"/>
          <w:lang w:eastAsia="ru-RU"/>
        </w:rPr>
        <w:br/>
        <w:t>      Білімді адамдарсыз заманауи инфрақұрылымды дамыту, тиімді мемлекеттік аппарат құру, қолайлы бизнес климатты қамтамасыз ету мүмкін емес.</w:t>
      </w:r>
      <w:r w:rsidRPr="00941AC2">
        <w:rPr>
          <w:rFonts w:ascii="Courier New" w:eastAsia="Times New Roman" w:hAnsi="Courier New" w:cs="Courier New"/>
          <w:color w:val="000000"/>
          <w:spacing w:val="2"/>
          <w:sz w:val="20"/>
          <w:szCs w:val="20"/>
          <w:lang w:eastAsia="ru-RU"/>
        </w:rPr>
        <w:br/>
        <w:t>      Саяси ерік пен мемлекеттің жан-жақты қолдауының болуы осы реформаларды жүргізуге негіз болып табылады.</w:t>
      </w:r>
      <w:r w:rsidRPr="00941AC2">
        <w:rPr>
          <w:rFonts w:ascii="Courier New" w:eastAsia="Times New Roman" w:hAnsi="Courier New" w:cs="Courier New"/>
          <w:color w:val="000000"/>
          <w:spacing w:val="2"/>
          <w:sz w:val="20"/>
          <w:szCs w:val="20"/>
          <w:lang w:eastAsia="ru-RU"/>
        </w:rPr>
        <w:br/>
        <w:t>      Бағдарлама екі кезеңде іске асырылатын болады: 2011 – 2015 жылдар мен 2016 – 2020 жылдар.</w:t>
      </w:r>
      <w:r w:rsidRPr="00941AC2">
        <w:rPr>
          <w:rFonts w:ascii="Courier New" w:eastAsia="Times New Roman" w:hAnsi="Courier New" w:cs="Courier New"/>
          <w:color w:val="000000"/>
          <w:spacing w:val="2"/>
          <w:sz w:val="20"/>
          <w:szCs w:val="20"/>
          <w:lang w:eastAsia="ru-RU"/>
        </w:rPr>
        <w:br/>
        <w:t>      Бағдарламаны іске асырудың бірінші кезеңінде (2011 – 2015 жылдар) жекелеген бағыттар бойынша білім беруді дамытудың модельдерін әзірлеумен, оларды сынақтан өткізумен, сондай-ақ ауқымды қайта құрулар мен эксперименттердің басталуымен байланысты жұмыстарды жүргізу көзделген.</w:t>
      </w:r>
      <w:r w:rsidRPr="00941AC2">
        <w:rPr>
          <w:rFonts w:ascii="Courier New" w:eastAsia="Times New Roman" w:hAnsi="Courier New" w:cs="Courier New"/>
          <w:color w:val="000000"/>
          <w:spacing w:val="2"/>
          <w:sz w:val="20"/>
          <w:szCs w:val="20"/>
          <w:lang w:eastAsia="ru-RU"/>
        </w:rPr>
        <w:br/>
        <w:t>      Екінші кезеңде (2016 – 2020 жылдар) басымдық жабдықтарды сатып алуды, білім беру жүйесін дамыту міндеттерін шешуге бағытталған іс-шараларға инвестициялар салуды (білім берудің материалдық инфрақұрылымын жаңғырту және басқа да шығыны көп жұмыстар, әдістемелік, кадрлық, ақпараттық қамтамасыз ету) көздейтін іс-шараларды жүзеге асыруға беріледі, негізінен, өткен кезеңдерде алынған нәтижелерді енгізуге және таратуға бағытталған іс-шараларды іске асыру қарастырылған.</w:t>
      </w:r>
      <w:r w:rsidRPr="00941AC2">
        <w:rPr>
          <w:rFonts w:ascii="Courier New" w:eastAsia="Times New Roman" w:hAnsi="Courier New" w:cs="Courier New"/>
          <w:color w:val="000000"/>
          <w:spacing w:val="2"/>
          <w:sz w:val="20"/>
          <w:szCs w:val="20"/>
          <w:lang w:eastAsia="ru-RU"/>
        </w:rPr>
        <w:br/>
        <w:t>      Әрбір кезеңде жылдар бойынша Бағдарламаның іске асырылу барысын және бағдарламалық іс-шаралардың білім беру жүйесінің жай-күйіне әсерін сипаттайтын көрсеткіштерді өзгерту жоспарланған.</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Күтілетін нәтижелер:</w:t>
      </w:r>
      <w:r w:rsidRPr="00941AC2">
        <w:rPr>
          <w:rFonts w:ascii="Courier New" w:eastAsia="Times New Roman" w:hAnsi="Courier New" w:cs="Courier New"/>
          <w:color w:val="000000"/>
          <w:spacing w:val="2"/>
          <w:sz w:val="20"/>
          <w:szCs w:val="20"/>
          <w:lang w:eastAsia="ru-RU"/>
        </w:rPr>
        <w:br/>
        <w:t>      2015 жылға қарай өтпелі кезең аяқталады және Қазақстанның білім беру жүйесі құрылымы, мазмұны, басқару мен қаржыландыру тетіктері бойынша дамыған елдер моделіне сәйкес келетін болады.</w:t>
      </w:r>
      <w:r w:rsidRPr="00941AC2">
        <w:rPr>
          <w:rFonts w:ascii="Courier New" w:eastAsia="Times New Roman" w:hAnsi="Courier New" w:cs="Courier New"/>
          <w:color w:val="000000"/>
          <w:spacing w:val="2"/>
          <w:sz w:val="20"/>
          <w:szCs w:val="20"/>
          <w:lang w:eastAsia="ru-RU"/>
        </w:rPr>
        <w:br/>
      </w:r>
      <w:r w:rsidRPr="00941AC2">
        <w:rPr>
          <w:rFonts w:ascii="Courier New" w:eastAsia="Times New Roman" w:hAnsi="Courier New" w:cs="Courier New"/>
          <w:color w:val="000000"/>
          <w:spacing w:val="2"/>
          <w:sz w:val="20"/>
          <w:szCs w:val="20"/>
          <w:lang w:eastAsia="ru-RU"/>
        </w:rPr>
        <w:lastRenderedPageBreak/>
        <w:t>      Білім беру жүйесінің дамуы бойынша Қазақстан ТМД елдері арасынан көшбасшылық орындарға шығады.</w:t>
      </w:r>
      <w:r w:rsidRPr="00941AC2">
        <w:rPr>
          <w:rFonts w:ascii="Courier New" w:eastAsia="Times New Roman" w:hAnsi="Courier New" w:cs="Courier New"/>
          <w:color w:val="000000"/>
          <w:spacing w:val="2"/>
          <w:sz w:val="20"/>
          <w:szCs w:val="20"/>
          <w:lang w:eastAsia="ru-RU"/>
        </w:rPr>
        <w:br/>
        <w:t>      2020 жылға қарай білім беру жүйесі жоғары білім сапасы мен халықаралық индикаторлармен расталған адами капиталдың даму деңгейі түрінде нәтиже беретін болады.</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Бағдарламаны іске асыру нәтижесінде мынадай әлеуметтік-экономикалық әсерлер қамтамасыз етіледі:</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өзгерістер енгізілді - ҚР Президентінің 02.11.2012 </w:t>
      </w:r>
      <w:hyperlink r:id="rId42" w:anchor="z119"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12.08.2014 </w:t>
      </w:r>
      <w:hyperlink r:id="rId43" w:anchor="z106" w:history="1">
        <w:r w:rsidRPr="00941AC2">
          <w:rPr>
            <w:rFonts w:ascii="Courier New" w:eastAsia="Times New Roman" w:hAnsi="Courier New" w:cs="Courier New"/>
            <w:color w:val="9A1616"/>
            <w:spacing w:val="2"/>
            <w:sz w:val="20"/>
            <w:szCs w:val="20"/>
            <w:u w:val="single"/>
            <w:lang w:eastAsia="ru-RU"/>
          </w:rPr>
          <w:t>N 893</w:t>
        </w:r>
      </w:hyperlink>
      <w:r w:rsidRPr="00941AC2">
        <w:rPr>
          <w:rFonts w:ascii="Courier New" w:eastAsia="Times New Roman" w:hAnsi="Courier New" w:cs="Courier New"/>
          <w:color w:val="FF0000"/>
          <w:spacing w:val="2"/>
          <w:sz w:val="20"/>
          <w:szCs w:val="20"/>
          <w:bdr w:val="none" w:sz="0" w:space="0" w:color="auto" w:frame="1"/>
          <w:lang w:eastAsia="ru-RU"/>
        </w:rPr>
        <w:t> Жарлықтарымен.</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b/>
          <w:bCs/>
          <w:color w:val="000000"/>
          <w:spacing w:val="2"/>
          <w:sz w:val="20"/>
          <w:szCs w:val="20"/>
          <w:bdr w:val="none" w:sz="0" w:space="0" w:color="auto" w:frame="1"/>
          <w:lang w:eastAsia="ru-RU"/>
        </w:rPr>
        <w:t>2015 жылға қарай:</w:t>
      </w:r>
      <w:r w:rsidRPr="00941AC2">
        <w:rPr>
          <w:rFonts w:ascii="Courier New" w:eastAsia="Times New Roman" w:hAnsi="Courier New" w:cs="Courier New"/>
          <w:color w:val="000000"/>
          <w:spacing w:val="2"/>
          <w:sz w:val="20"/>
          <w:szCs w:val="20"/>
          <w:lang w:eastAsia="ru-RU"/>
        </w:rPr>
        <w:br/>
        <w:t>      1. Жаңа қаржы-экономикалық тетік әзірлеу.</w:t>
      </w:r>
      <w:r w:rsidRPr="00941AC2">
        <w:rPr>
          <w:rFonts w:ascii="Courier New" w:eastAsia="Times New Roman" w:hAnsi="Courier New" w:cs="Courier New"/>
          <w:color w:val="000000"/>
          <w:spacing w:val="2"/>
          <w:sz w:val="20"/>
          <w:szCs w:val="20"/>
          <w:lang w:eastAsia="ru-RU"/>
        </w:rPr>
        <w:br/>
        <w:t>      2. Электрондық оқыту жүйесін құру.</w:t>
      </w:r>
      <w:r w:rsidRPr="00941AC2">
        <w:rPr>
          <w:rFonts w:ascii="Courier New" w:eastAsia="Times New Roman" w:hAnsi="Courier New" w:cs="Courier New"/>
          <w:color w:val="000000"/>
          <w:spacing w:val="2"/>
          <w:sz w:val="20"/>
          <w:szCs w:val="20"/>
          <w:lang w:eastAsia="ru-RU"/>
        </w:rPr>
        <w:br/>
        <w:t>      3. Оқытудың 12 жылдық моделіне көшудің басталуы.</w:t>
      </w:r>
      <w:r w:rsidRPr="00941AC2">
        <w:rPr>
          <w:rFonts w:ascii="Courier New" w:eastAsia="Times New Roman" w:hAnsi="Courier New" w:cs="Courier New"/>
          <w:color w:val="000000"/>
          <w:spacing w:val="2"/>
          <w:sz w:val="20"/>
          <w:szCs w:val="20"/>
          <w:lang w:eastAsia="ru-RU"/>
        </w:rPr>
        <w:br/>
        <w:t>      4. Ұлттық біліктілік жүйесінің негізі жасалады.</w:t>
      </w:r>
      <w:r w:rsidRPr="00941AC2">
        <w:rPr>
          <w:rFonts w:ascii="Courier New" w:eastAsia="Times New Roman" w:hAnsi="Courier New" w:cs="Courier New"/>
          <w:color w:val="000000"/>
          <w:spacing w:val="2"/>
          <w:sz w:val="20"/>
          <w:szCs w:val="20"/>
          <w:lang w:eastAsia="ru-RU"/>
        </w:rPr>
        <w:br/>
        <w:t>      5. Мектептің және жоғары білімнің бағдарламалары кіріктіріледі.</w:t>
      </w:r>
      <w:r w:rsidRPr="00941AC2">
        <w:rPr>
          <w:rFonts w:ascii="Courier New" w:eastAsia="Times New Roman" w:hAnsi="Courier New" w:cs="Courier New"/>
          <w:color w:val="000000"/>
          <w:spacing w:val="2"/>
          <w:sz w:val="20"/>
          <w:szCs w:val="20"/>
          <w:lang w:eastAsia="ru-RU"/>
        </w:rPr>
        <w:br/>
        <w:t>      6. Білімді, ғылымды және өндірісті кіріктіру басталады.</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b/>
          <w:bCs/>
          <w:color w:val="000000"/>
          <w:spacing w:val="2"/>
          <w:sz w:val="20"/>
          <w:szCs w:val="20"/>
          <w:bdr w:val="none" w:sz="0" w:space="0" w:color="auto" w:frame="1"/>
          <w:lang w:eastAsia="ru-RU"/>
        </w:rPr>
        <w:t>2020 жылға қарай:</w:t>
      </w:r>
      <w:r w:rsidRPr="00941AC2">
        <w:rPr>
          <w:rFonts w:ascii="Courier New" w:eastAsia="Times New Roman" w:hAnsi="Courier New" w:cs="Courier New"/>
          <w:color w:val="000000"/>
          <w:spacing w:val="2"/>
          <w:sz w:val="20"/>
          <w:szCs w:val="20"/>
          <w:lang w:eastAsia="ru-RU"/>
        </w:rPr>
        <w:br/>
        <w:t>      1. Адами капиталдың сапасын арттыру мен еңбек ресурстарын пайдалану тиімділігінен туындаған мемлекет экономикасының бәсекеге қабілеттілігі мен тиімділігін арттыру.</w:t>
      </w:r>
      <w:r w:rsidRPr="00941AC2">
        <w:rPr>
          <w:rFonts w:ascii="Courier New" w:eastAsia="Times New Roman" w:hAnsi="Courier New" w:cs="Courier New"/>
          <w:color w:val="000000"/>
          <w:spacing w:val="2"/>
          <w:sz w:val="20"/>
          <w:szCs w:val="20"/>
          <w:lang w:eastAsia="ru-RU"/>
        </w:rPr>
        <w:br/>
        <w:t>      1-1. 3 жастан 6 жасқа дейінгі балаларды мектепке дейінгі тәрбиемен және оқытумен 100% қамтуды қамтамасыз ету.</w:t>
      </w:r>
      <w:r w:rsidRPr="00941AC2">
        <w:rPr>
          <w:rFonts w:ascii="Courier New" w:eastAsia="Times New Roman" w:hAnsi="Courier New" w:cs="Courier New"/>
          <w:color w:val="000000"/>
          <w:spacing w:val="2"/>
          <w:sz w:val="20"/>
          <w:szCs w:val="20"/>
          <w:lang w:eastAsia="ru-RU"/>
        </w:rPr>
        <w:br/>
        <w:t>      2. Ғимараттарды жобалау, салу және қайта салудың жаңа принциптерін ескере отырып, білім беру ұйымдарының материалдық-техникалық базасын нығайту. Тозған және апатты білім беру объектілерін жою. Білім берудің технологиялық және әлеуметтік инфрақұрылымын жаңғырту (асханалар мен спорт залдарын, автопарктерді, компьютерлік техниканы жаңарту және т.б.).</w:t>
      </w:r>
      <w:r w:rsidRPr="00941AC2">
        <w:rPr>
          <w:rFonts w:ascii="Courier New" w:eastAsia="Times New Roman" w:hAnsi="Courier New" w:cs="Courier New"/>
          <w:color w:val="000000"/>
          <w:spacing w:val="2"/>
          <w:sz w:val="20"/>
          <w:szCs w:val="20"/>
          <w:lang w:eastAsia="ru-RU"/>
        </w:rPr>
        <w:br/>
        <w:t>      3. Бюджет қаражатын пайдаланудың тиімділігін арттыру.</w:t>
      </w:r>
      <w:r w:rsidRPr="00941AC2">
        <w:rPr>
          <w:rFonts w:ascii="Courier New" w:eastAsia="Times New Roman" w:hAnsi="Courier New" w:cs="Courier New"/>
          <w:color w:val="000000"/>
          <w:spacing w:val="2"/>
          <w:sz w:val="20"/>
          <w:szCs w:val="20"/>
          <w:lang w:eastAsia="ru-RU"/>
        </w:rPr>
        <w:br/>
        <w:t>      4. Білім беру саласының қолжетімділігін, сапасын, ашықтығын арттыру; корпоративтік басқару принциптерін енгізу.</w:t>
      </w:r>
      <w:r w:rsidRPr="00941AC2">
        <w:rPr>
          <w:rFonts w:ascii="Courier New" w:eastAsia="Times New Roman" w:hAnsi="Courier New" w:cs="Courier New"/>
          <w:color w:val="000000"/>
          <w:spacing w:val="2"/>
          <w:sz w:val="20"/>
          <w:szCs w:val="20"/>
          <w:lang w:eastAsia="ru-RU"/>
        </w:rPr>
        <w:br/>
        <w:t>      5. Нормативтік - жан басына шағу принципі негізінде жаңа қаржы-экономикалық тетікті енгізу, орта, техникалық және кәсіптік білім беру ұйымдарын қаржыландыру.</w:t>
      </w:r>
      <w:r w:rsidRPr="00941AC2">
        <w:rPr>
          <w:rFonts w:ascii="Courier New" w:eastAsia="Times New Roman" w:hAnsi="Courier New" w:cs="Courier New"/>
          <w:color w:val="000000"/>
          <w:spacing w:val="2"/>
          <w:sz w:val="20"/>
          <w:szCs w:val="20"/>
          <w:lang w:eastAsia="ru-RU"/>
        </w:rPr>
        <w:br/>
        <w:t>      6. Мектепке дейінгі тәрбие мен оқытудың вариативті нысандарын енгізу, балалардың мектепте білім алуға дайындығының жоғары болуын қалыптастыру, олардың жастай оңды әлеуметтенуін қамтамасыз ету.</w:t>
      </w:r>
      <w:r w:rsidRPr="00941AC2">
        <w:rPr>
          <w:rFonts w:ascii="Courier New" w:eastAsia="Times New Roman" w:hAnsi="Courier New" w:cs="Courier New"/>
          <w:color w:val="000000"/>
          <w:spacing w:val="2"/>
          <w:sz w:val="20"/>
          <w:szCs w:val="20"/>
          <w:lang w:eastAsia="ru-RU"/>
        </w:rPr>
        <w:br/>
        <w:t>      7. Мектеп оқушыларын оқытудың жеке траекторияларын пайдалану арқылы бейіндік мектеп моделін құру.</w:t>
      </w:r>
      <w:r w:rsidRPr="00941AC2">
        <w:rPr>
          <w:rFonts w:ascii="Courier New" w:eastAsia="Times New Roman" w:hAnsi="Courier New" w:cs="Courier New"/>
          <w:color w:val="000000"/>
          <w:spacing w:val="2"/>
          <w:sz w:val="20"/>
          <w:szCs w:val="20"/>
          <w:lang w:eastAsia="ru-RU"/>
        </w:rPr>
        <w:br/>
        <w:t>      8. Оқушылардың әлемдегі барлық білім беру ақпараттық ресурстарына on-line арқылы қол жеткізуін қамтамасыз ету.</w:t>
      </w:r>
      <w:r w:rsidRPr="00941AC2">
        <w:rPr>
          <w:rFonts w:ascii="Courier New" w:eastAsia="Times New Roman" w:hAnsi="Courier New" w:cs="Courier New"/>
          <w:color w:val="000000"/>
          <w:spacing w:val="2"/>
          <w:sz w:val="20"/>
          <w:szCs w:val="20"/>
          <w:lang w:eastAsia="ru-RU"/>
        </w:rPr>
        <w:br/>
        <w:t>      9. Білім беру сапасын бағалаудың облыстық жүйесін енгізу.</w:t>
      </w:r>
      <w:r w:rsidRPr="00941AC2">
        <w:rPr>
          <w:rFonts w:ascii="Courier New" w:eastAsia="Times New Roman" w:hAnsi="Courier New" w:cs="Courier New"/>
          <w:color w:val="000000"/>
          <w:spacing w:val="2"/>
          <w:sz w:val="20"/>
          <w:szCs w:val="20"/>
          <w:lang w:eastAsia="ru-RU"/>
        </w:rPr>
        <w:br/>
        <w:t>      10. Даму мүмкіндіктері шектеулі балалар мен ересектерге арналған мектепке дейінгі тәрбие мен оқытудың, мектептегі және кәсіптік білім берудің тиісті деңгейін қамтамасыз ететін оқытудың инклюзивті жүйесін құру.</w:t>
      </w:r>
      <w:r w:rsidRPr="00941AC2">
        <w:rPr>
          <w:rFonts w:ascii="Courier New" w:eastAsia="Times New Roman" w:hAnsi="Courier New" w:cs="Courier New"/>
          <w:color w:val="000000"/>
          <w:spacing w:val="2"/>
          <w:sz w:val="20"/>
          <w:szCs w:val="20"/>
          <w:lang w:eastAsia="ru-RU"/>
        </w:rPr>
        <w:br/>
        <w:t>      11. Республикада жаңа тұрпаттағы педагогтердің қажетті санын және тиісті біліктілігін қалыптастыру. Білім саласы қызметкерлерінің еңбегін экономикалық және әлеуметтік жағынан ынталандыру жүйесін, оқытушылардың еңбекақысын еліміздегі орташа еңбекақы деңгейіне жеткізетін және жұмыс сапасын ынталандыратын еңбекақы төлеудің икемді жүйесін енгізуге басымдық беру.</w:t>
      </w:r>
      <w:r w:rsidRPr="00941AC2">
        <w:rPr>
          <w:rFonts w:ascii="Courier New" w:eastAsia="Times New Roman" w:hAnsi="Courier New" w:cs="Courier New"/>
          <w:color w:val="000000"/>
          <w:spacing w:val="2"/>
          <w:sz w:val="20"/>
          <w:szCs w:val="20"/>
          <w:lang w:eastAsia="ru-RU"/>
        </w:rPr>
        <w:br/>
        <w:t xml:space="preserve">      12. Ішкі нарықта білім берудің үлес салмағын арттыру, еліміздің білім </w:t>
      </w:r>
      <w:r w:rsidRPr="00941AC2">
        <w:rPr>
          <w:rFonts w:ascii="Courier New" w:eastAsia="Times New Roman" w:hAnsi="Courier New" w:cs="Courier New"/>
          <w:color w:val="000000"/>
          <w:spacing w:val="2"/>
          <w:sz w:val="20"/>
          <w:szCs w:val="20"/>
          <w:lang w:eastAsia="ru-RU"/>
        </w:rPr>
        <w:lastRenderedPageBreak/>
        <w:t>беру жүйесіндегі білім беру қызметінің экспорттық көлемі мен құрылымын ұлғайту.</w:t>
      </w:r>
      <w:r w:rsidRPr="00941AC2">
        <w:rPr>
          <w:rFonts w:ascii="Courier New" w:eastAsia="Times New Roman" w:hAnsi="Courier New" w:cs="Courier New"/>
          <w:color w:val="000000"/>
          <w:spacing w:val="2"/>
          <w:sz w:val="20"/>
          <w:szCs w:val="20"/>
          <w:lang w:eastAsia="ru-RU"/>
        </w:rPr>
        <w:br/>
        <w:t>      13. Еңбек нарығының талаптарына сай келетін, азаматтардың кәсіптік, мансаптық және жеке тұлға боп өсуіне ықпал ететін үздіксіз кәсіптік білім берудің икемді жүйесін қалыптастыру.</w:t>
      </w:r>
      <w:r w:rsidRPr="00941AC2">
        <w:rPr>
          <w:rFonts w:ascii="Courier New" w:eastAsia="Times New Roman" w:hAnsi="Courier New" w:cs="Courier New"/>
          <w:color w:val="000000"/>
          <w:spacing w:val="2"/>
          <w:sz w:val="20"/>
          <w:szCs w:val="20"/>
          <w:lang w:eastAsia="ru-RU"/>
        </w:rPr>
        <w:br/>
        <w:t>      14. Білім беруге мемлекеттік-жеке меншік әріптестікті енгізу.</w:t>
      </w:r>
      <w:r w:rsidRPr="00941AC2">
        <w:rPr>
          <w:rFonts w:ascii="Courier New" w:eastAsia="Times New Roman" w:hAnsi="Courier New" w:cs="Courier New"/>
          <w:color w:val="000000"/>
          <w:spacing w:val="2"/>
          <w:sz w:val="20"/>
          <w:szCs w:val="20"/>
          <w:lang w:eastAsia="ru-RU"/>
        </w:rPr>
        <w:br/>
        <w:t>      15. Кәсіптік білім бағдарламаларының, сондай-ақ ұлттық және халықаралық аккредиттеуден өткен жоғары оқу орындарының санын арттыру.</w:t>
      </w:r>
      <w:r w:rsidRPr="00941AC2">
        <w:rPr>
          <w:rFonts w:ascii="Courier New" w:eastAsia="Times New Roman" w:hAnsi="Courier New" w:cs="Courier New"/>
          <w:color w:val="000000"/>
          <w:spacing w:val="2"/>
          <w:sz w:val="20"/>
          <w:szCs w:val="20"/>
          <w:lang w:eastAsia="ru-RU"/>
        </w:rPr>
        <w:br/>
        <w:t>      16. Заманауи ғылыми білім-білікке ие және еліміздің инновациялық дамуына үлесін қоса алатын ғылыми-педагог кадрларды даярлау.</w:t>
      </w:r>
      <w:r w:rsidRPr="00941AC2">
        <w:rPr>
          <w:rFonts w:ascii="Courier New" w:eastAsia="Times New Roman" w:hAnsi="Courier New" w:cs="Courier New"/>
          <w:color w:val="000000"/>
          <w:spacing w:val="2"/>
          <w:sz w:val="20"/>
          <w:szCs w:val="20"/>
          <w:lang w:eastAsia="ru-RU"/>
        </w:rPr>
        <w:br/>
        <w:t>      17. Бәсекеге қабілетті ғылыми-техникалық өнімді жасау және өткізу.</w:t>
      </w:r>
      <w:r w:rsidRPr="00941AC2">
        <w:rPr>
          <w:rFonts w:ascii="Courier New" w:eastAsia="Times New Roman" w:hAnsi="Courier New" w:cs="Courier New"/>
          <w:color w:val="000000"/>
          <w:spacing w:val="2"/>
          <w:sz w:val="20"/>
          <w:szCs w:val="20"/>
          <w:lang w:eastAsia="ru-RU"/>
        </w:rPr>
        <w:br/>
        <w:t>      18. Жастар саясаты саласындағы іс-шараларды іске асыруға қатысатын жастардың үлесін 55 %-ға арттыру.</w:t>
      </w:r>
    </w:p>
    <w:p w:rsidR="00941AC2" w:rsidRPr="00941AC2" w:rsidRDefault="00941AC2" w:rsidP="00941AC2">
      <w:pPr>
        <w:shd w:val="clear" w:color="auto" w:fill="E8E9EB"/>
        <w:spacing w:before="225" w:after="135" w:line="390" w:lineRule="atLeast"/>
        <w:textAlignment w:val="baseline"/>
        <w:outlineLvl w:val="2"/>
        <w:rPr>
          <w:rFonts w:ascii="Courier New" w:eastAsia="Times New Roman" w:hAnsi="Courier New" w:cs="Courier New"/>
          <w:color w:val="1E1E1E"/>
          <w:sz w:val="32"/>
          <w:szCs w:val="32"/>
          <w:lang w:eastAsia="ru-RU"/>
        </w:rPr>
      </w:pPr>
      <w:r w:rsidRPr="00941AC2">
        <w:rPr>
          <w:rFonts w:ascii="Courier New" w:eastAsia="Times New Roman" w:hAnsi="Courier New" w:cs="Courier New"/>
          <w:color w:val="1E1E1E"/>
          <w:sz w:val="32"/>
          <w:szCs w:val="32"/>
          <w:lang w:eastAsia="ru-RU"/>
        </w:rPr>
        <w:t>7. Қажетті ресурстар</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2011 – 2020 жылдары білім беруге жұмсалатын бюджет шығыстарын кезең-кезеңімен арттыру, 2020 жылға қарай олардың жалпы ішкі өнімдегі үлесін дамыған елдердің орташа деңгейіне дейін өсуін қамтамасыз ету жоспарланып отыр.</w:t>
      </w:r>
      <w:r w:rsidRPr="00941AC2">
        <w:rPr>
          <w:rFonts w:ascii="Courier New" w:eastAsia="Times New Roman" w:hAnsi="Courier New" w:cs="Courier New"/>
          <w:color w:val="000000"/>
          <w:spacing w:val="2"/>
          <w:sz w:val="20"/>
          <w:szCs w:val="20"/>
          <w:lang w:eastAsia="ru-RU"/>
        </w:rPr>
        <w:br/>
        <w:t>      Білім беру саласында педагогтік қызметтің ерекшелігін ескере отырып, еңбекақы төлеудің сараланған жаңа жүйесі әзірленіп, енгізіледі.</w:t>
      </w:r>
      <w:r w:rsidRPr="00941AC2">
        <w:rPr>
          <w:rFonts w:ascii="Courier New" w:eastAsia="Times New Roman" w:hAnsi="Courier New" w:cs="Courier New"/>
          <w:color w:val="000000"/>
          <w:spacing w:val="2"/>
          <w:sz w:val="20"/>
          <w:szCs w:val="20"/>
          <w:lang w:eastAsia="ru-RU"/>
        </w:rPr>
        <w:br/>
        <w:t>      Ауылдық ШЖМ педагогтерін қолдауға арналған шаралар жүйесі қарастырылуда.</w:t>
      </w:r>
    </w:p>
    <w:p w:rsidR="00941AC2" w:rsidRPr="00941AC2" w:rsidRDefault="00941AC2" w:rsidP="00941AC2">
      <w:pPr>
        <w:shd w:val="clear" w:color="auto" w:fill="E8E9EB"/>
        <w:spacing w:after="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w:t>
      </w:r>
      <w:r w:rsidRPr="00941AC2">
        <w:rPr>
          <w:rFonts w:ascii="Courier New" w:eastAsia="Times New Roman" w:hAnsi="Courier New" w:cs="Courier New"/>
          <w:b/>
          <w:bCs/>
          <w:color w:val="000000"/>
          <w:spacing w:val="2"/>
          <w:sz w:val="20"/>
          <w:szCs w:val="20"/>
          <w:bdr w:val="none" w:sz="0" w:space="0" w:color="auto" w:frame="1"/>
          <w:lang w:eastAsia="ru-RU"/>
        </w:rPr>
        <w:t>Болжамды қаржы шығындары (күрделі және ағымдағы)</w:t>
      </w:r>
      <w:r w:rsidRPr="00941AC2">
        <w:rPr>
          <w:rFonts w:ascii="Courier New" w:eastAsia="Times New Roman" w:hAnsi="Courier New" w:cs="Courier New"/>
          <w:color w:val="000000"/>
          <w:spacing w:val="2"/>
          <w:sz w:val="20"/>
          <w:szCs w:val="20"/>
          <w:lang w:eastAsia="ru-RU"/>
        </w:rPr>
        <w:br/>
        <w:t>      </w:t>
      </w:r>
      <w:r w:rsidRPr="00941AC2">
        <w:rPr>
          <w:rFonts w:ascii="Courier New" w:eastAsia="Times New Roman" w:hAnsi="Courier New" w:cs="Courier New"/>
          <w:color w:val="FF0000"/>
          <w:spacing w:val="2"/>
          <w:sz w:val="20"/>
          <w:szCs w:val="20"/>
          <w:bdr w:val="none" w:sz="0" w:space="0" w:color="auto" w:frame="1"/>
          <w:lang w:eastAsia="ru-RU"/>
        </w:rPr>
        <w:t>Ескерту. Тарауға өзгеріс енгізілді - ҚР Президентінің 02.11.2012 </w:t>
      </w:r>
      <w:hyperlink r:id="rId44" w:anchor="z122" w:history="1">
        <w:r w:rsidRPr="00941AC2">
          <w:rPr>
            <w:rFonts w:ascii="Courier New" w:eastAsia="Times New Roman" w:hAnsi="Courier New" w:cs="Courier New"/>
            <w:color w:val="9A1616"/>
            <w:spacing w:val="2"/>
            <w:sz w:val="20"/>
            <w:szCs w:val="20"/>
            <w:u w:val="single"/>
            <w:lang w:eastAsia="ru-RU"/>
          </w:rPr>
          <w:t>№ 423</w:t>
        </w:r>
      </w:hyperlink>
      <w:r w:rsidRPr="00941AC2">
        <w:rPr>
          <w:rFonts w:ascii="Courier New" w:eastAsia="Times New Roman" w:hAnsi="Courier New" w:cs="Courier New"/>
          <w:color w:val="FF0000"/>
          <w:spacing w:val="2"/>
          <w:sz w:val="20"/>
          <w:szCs w:val="20"/>
          <w:bdr w:val="none" w:sz="0" w:space="0" w:color="auto" w:frame="1"/>
          <w:lang w:eastAsia="ru-RU"/>
        </w:rPr>
        <w:t> Жарлығымен.</w:t>
      </w:r>
      <w:r w:rsidRPr="00941AC2">
        <w:rPr>
          <w:rFonts w:ascii="Courier New" w:eastAsia="Times New Roman" w:hAnsi="Courier New" w:cs="Courier New"/>
          <w:color w:val="000000"/>
          <w:spacing w:val="2"/>
          <w:sz w:val="20"/>
          <w:szCs w:val="20"/>
          <w:lang w:eastAsia="ru-RU"/>
        </w:rPr>
        <w:br/>
        <w:t>      Шығын құрылымында АКТ мен электрондық оқытуды дамытуға, 3 ауысымды және апатты жағдайдағы мектептердің орнына бейіндік, «Назарбаев зияткерлік мектептерін»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шығындар басым.</w:t>
      </w:r>
      <w:r w:rsidRPr="00941AC2">
        <w:rPr>
          <w:rFonts w:ascii="Courier New" w:eastAsia="Times New Roman" w:hAnsi="Courier New" w:cs="Courier New"/>
          <w:color w:val="000000"/>
          <w:spacing w:val="2"/>
          <w:sz w:val="20"/>
          <w:szCs w:val="20"/>
          <w:lang w:eastAsia="ru-RU"/>
        </w:rPr>
        <w:br/>
        <w:t>      Бағдарламаның цифрлармен бірінші кезеңін республикалық бюджеттен қаржыландыру көлемі 509,7* млрд. теңгені құрайды. оның ішінде:</w:t>
      </w:r>
      <w:r w:rsidRPr="00941AC2">
        <w:rPr>
          <w:rFonts w:ascii="Courier New" w:eastAsia="Times New Roman" w:hAnsi="Courier New" w:cs="Courier New"/>
          <w:color w:val="000000"/>
          <w:spacing w:val="2"/>
          <w:sz w:val="20"/>
          <w:szCs w:val="20"/>
          <w:lang w:eastAsia="ru-RU"/>
        </w:rPr>
        <w:br/>
      </w:r>
      <w:bookmarkStart w:id="49" w:name="z47"/>
      <w:bookmarkEnd w:id="49"/>
      <w:r w:rsidRPr="00941AC2">
        <w:rPr>
          <w:rFonts w:ascii="Courier New" w:eastAsia="Times New Roman" w:hAnsi="Courier New" w:cs="Courier New"/>
          <w:color w:val="000000"/>
          <w:spacing w:val="2"/>
          <w:sz w:val="20"/>
          <w:szCs w:val="20"/>
          <w:lang w:eastAsia="ru-RU"/>
        </w:rPr>
        <w:t>      2011 жылы - 72,3 млрд. теңге; </w:t>
      </w:r>
      <w:r w:rsidRPr="00941AC2">
        <w:rPr>
          <w:rFonts w:ascii="Courier New" w:eastAsia="Times New Roman" w:hAnsi="Courier New" w:cs="Courier New"/>
          <w:color w:val="000000"/>
          <w:spacing w:val="2"/>
          <w:sz w:val="20"/>
          <w:szCs w:val="20"/>
          <w:lang w:eastAsia="ru-RU"/>
        </w:rPr>
        <w:br/>
      </w:r>
      <w:bookmarkStart w:id="50" w:name="z48"/>
      <w:bookmarkEnd w:id="50"/>
      <w:r w:rsidRPr="00941AC2">
        <w:rPr>
          <w:rFonts w:ascii="Courier New" w:eastAsia="Times New Roman" w:hAnsi="Courier New" w:cs="Courier New"/>
          <w:color w:val="000000"/>
          <w:spacing w:val="2"/>
          <w:sz w:val="20"/>
          <w:szCs w:val="20"/>
          <w:lang w:eastAsia="ru-RU"/>
        </w:rPr>
        <w:t>      2012 жылы - 98,3 млрд. теңге; </w:t>
      </w:r>
      <w:r w:rsidRPr="00941AC2">
        <w:rPr>
          <w:rFonts w:ascii="Courier New" w:eastAsia="Times New Roman" w:hAnsi="Courier New" w:cs="Courier New"/>
          <w:color w:val="000000"/>
          <w:spacing w:val="2"/>
          <w:sz w:val="20"/>
          <w:szCs w:val="20"/>
          <w:lang w:eastAsia="ru-RU"/>
        </w:rPr>
        <w:br/>
      </w:r>
      <w:bookmarkStart w:id="51" w:name="z49"/>
      <w:bookmarkEnd w:id="51"/>
      <w:r w:rsidRPr="00941AC2">
        <w:rPr>
          <w:rFonts w:ascii="Courier New" w:eastAsia="Times New Roman" w:hAnsi="Courier New" w:cs="Courier New"/>
          <w:color w:val="000000"/>
          <w:spacing w:val="2"/>
          <w:sz w:val="20"/>
          <w:szCs w:val="20"/>
          <w:lang w:eastAsia="ru-RU"/>
        </w:rPr>
        <w:t>      2013 жылы - 52,8 млрд. теңге; </w:t>
      </w:r>
      <w:r w:rsidRPr="00941AC2">
        <w:rPr>
          <w:rFonts w:ascii="Courier New" w:eastAsia="Times New Roman" w:hAnsi="Courier New" w:cs="Courier New"/>
          <w:color w:val="000000"/>
          <w:spacing w:val="2"/>
          <w:sz w:val="20"/>
          <w:szCs w:val="20"/>
          <w:lang w:eastAsia="ru-RU"/>
        </w:rPr>
        <w:br/>
      </w:r>
      <w:bookmarkStart w:id="52" w:name="z50"/>
      <w:bookmarkEnd w:id="52"/>
      <w:r w:rsidRPr="00941AC2">
        <w:rPr>
          <w:rFonts w:ascii="Courier New" w:eastAsia="Times New Roman" w:hAnsi="Courier New" w:cs="Courier New"/>
          <w:color w:val="000000"/>
          <w:spacing w:val="2"/>
          <w:sz w:val="20"/>
          <w:szCs w:val="20"/>
          <w:lang w:eastAsia="ru-RU"/>
        </w:rPr>
        <w:t>      2014 жылы - 145,9 млрд. теңге; </w:t>
      </w:r>
      <w:r w:rsidRPr="00941AC2">
        <w:rPr>
          <w:rFonts w:ascii="Courier New" w:eastAsia="Times New Roman" w:hAnsi="Courier New" w:cs="Courier New"/>
          <w:color w:val="000000"/>
          <w:spacing w:val="2"/>
          <w:sz w:val="20"/>
          <w:szCs w:val="20"/>
          <w:lang w:eastAsia="ru-RU"/>
        </w:rPr>
        <w:br/>
      </w:r>
      <w:bookmarkStart w:id="53" w:name="z51"/>
      <w:bookmarkEnd w:id="53"/>
      <w:r w:rsidRPr="00941AC2">
        <w:rPr>
          <w:rFonts w:ascii="Courier New" w:eastAsia="Times New Roman" w:hAnsi="Courier New" w:cs="Courier New"/>
          <w:color w:val="000000"/>
          <w:spacing w:val="2"/>
          <w:sz w:val="20"/>
          <w:szCs w:val="20"/>
          <w:lang w:eastAsia="ru-RU"/>
        </w:rPr>
        <w:t>      2015 жылы - 140,4 млрд. теңге.</w:t>
      </w:r>
      <w:r w:rsidRPr="00941AC2">
        <w:rPr>
          <w:rFonts w:ascii="Courier New" w:eastAsia="Times New Roman" w:hAnsi="Courier New" w:cs="Courier New"/>
          <w:color w:val="000000"/>
          <w:spacing w:val="2"/>
          <w:sz w:val="20"/>
          <w:szCs w:val="20"/>
          <w:lang w:eastAsia="ru-RU"/>
        </w:rPr>
        <w:br/>
        <w:t>      Бағдарламаның іс шараларын жергілікті бюджеттен қаржыландыру жыл сайын тиісті жергілікті бюджеттерден білім беру жүйесін дамытуға бөлінетін қаражат шеңберінде жүзеге асырылатын болады.</w:t>
      </w:r>
    </w:p>
    <w:p w:rsidR="00941AC2" w:rsidRPr="00941AC2" w:rsidRDefault="00941AC2" w:rsidP="00941AC2">
      <w:pPr>
        <w:shd w:val="clear" w:color="auto" w:fill="E8E9EB"/>
        <w:spacing w:after="360" w:line="285" w:lineRule="atLeast"/>
        <w:textAlignment w:val="baseline"/>
        <w:rPr>
          <w:rFonts w:ascii="Courier New" w:eastAsia="Times New Roman" w:hAnsi="Courier New" w:cs="Courier New"/>
          <w:color w:val="000000"/>
          <w:spacing w:val="2"/>
          <w:sz w:val="20"/>
          <w:szCs w:val="20"/>
          <w:lang w:eastAsia="ru-RU"/>
        </w:rPr>
      </w:pPr>
      <w:r w:rsidRPr="00941AC2">
        <w:rPr>
          <w:rFonts w:ascii="Courier New" w:eastAsia="Times New Roman" w:hAnsi="Courier New" w:cs="Courier New"/>
          <w:color w:val="000000"/>
          <w:spacing w:val="2"/>
          <w:sz w:val="20"/>
          <w:szCs w:val="20"/>
          <w:lang w:eastAsia="ru-RU"/>
        </w:rPr>
        <w:t>      * 2011 – 2015 жылдарға арналған Бағдарламаны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p w:rsidR="00B820C9" w:rsidRDefault="00B820C9">
      <w:bookmarkStart w:id="54" w:name="_GoBack"/>
      <w:bookmarkEnd w:id="54"/>
    </w:p>
    <w:sectPr w:rsidR="00B82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2B"/>
    <w:rsid w:val="006D092B"/>
    <w:rsid w:val="00941AC2"/>
    <w:rsid w:val="00B8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41A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41AC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41AC2"/>
  </w:style>
  <w:style w:type="paragraph" w:customStyle="1" w:styleId="note">
    <w:name w:val="note"/>
    <w:basedOn w:val="a"/>
    <w:rsid w:val="0094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1AC2"/>
  </w:style>
  <w:style w:type="character" w:styleId="a3">
    <w:name w:val="Hyperlink"/>
    <w:basedOn w:val="a0"/>
    <w:uiPriority w:val="99"/>
    <w:semiHidden/>
    <w:unhideWhenUsed/>
    <w:rsid w:val="00941AC2"/>
    <w:rPr>
      <w:color w:val="0000FF"/>
      <w:u w:val="single"/>
    </w:rPr>
  </w:style>
  <w:style w:type="character" w:styleId="a4">
    <w:name w:val="FollowedHyperlink"/>
    <w:basedOn w:val="a0"/>
    <w:uiPriority w:val="99"/>
    <w:semiHidden/>
    <w:unhideWhenUsed/>
    <w:rsid w:val="00941AC2"/>
    <w:rPr>
      <w:color w:val="800080"/>
      <w:u w:val="single"/>
    </w:rPr>
  </w:style>
  <w:style w:type="paragraph" w:styleId="a5">
    <w:name w:val="Normal (Web)"/>
    <w:basedOn w:val="a"/>
    <w:uiPriority w:val="99"/>
    <w:unhideWhenUsed/>
    <w:rsid w:val="0094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941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41A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41AC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41AC2"/>
  </w:style>
  <w:style w:type="paragraph" w:customStyle="1" w:styleId="note">
    <w:name w:val="note"/>
    <w:basedOn w:val="a"/>
    <w:rsid w:val="0094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1AC2"/>
  </w:style>
  <w:style w:type="character" w:styleId="a3">
    <w:name w:val="Hyperlink"/>
    <w:basedOn w:val="a0"/>
    <w:uiPriority w:val="99"/>
    <w:semiHidden/>
    <w:unhideWhenUsed/>
    <w:rsid w:val="00941AC2"/>
    <w:rPr>
      <w:color w:val="0000FF"/>
      <w:u w:val="single"/>
    </w:rPr>
  </w:style>
  <w:style w:type="character" w:styleId="a4">
    <w:name w:val="FollowedHyperlink"/>
    <w:basedOn w:val="a0"/>
    <w:uiPriority w:val="99"/>
    <w:semiHidden/>
    <w:unhideWhenUsed/>
    <w:rsid w:val="00941AC2"/>
    <w:rPr>
      <w:color w:val="800080"/>
      <w:u w:val="single"/>
    </w:rPr>
  </w:style>
  <w:style w:type="paragraph" w:styleId="a5">
    <w:name w:val="Normal (Web)"/>
    <w:basedOn w:val="a"/>
    <w:uiPriority w:val="99"/>
    <w:unhideWhenUsed/>
    <w:rsid w:val="00941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94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6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U100000931_" TargetMode="External"/><Relationship Id="rId13" Type="http://schemas.openxmlformats.org/officeDocument/2006/relationships/hyperlink" Target="http://adilet.zan.kz/kaz/docs/U100000922_" TargetMode="External"/><Relationship Id="rId18" Type="http://schemas.openxmlformats.org/officeDocument/2006/relationships/hyperlink" Target="http://adilet.zan.kz/kaz/docs/U080000626_" TargetMode="External"/><Relationship Id="rId26" Type="http://schemas.openxmlformats.org/officeDocument/2006/relationships/hyperlink" Target="http://adilet.zan.kz/kaz/docs/U1200000423" TargetMode="External"/><Relationship Id="rId39" Type="http://schemas.openxmlformats.org/officeDocument/2006/relationships/hyperlink" Target="http://adilet.zan.kz/kaz/docs/U1200000423" TargetMode="External"/><Relationship Id="rId3" Type="http://schemas.openxmlformats.org/officeDocument/2006/relationships/settings" Target="settings.xml"/><Relationship Id="rId21" Type="http://schemas.openxmlformats.org/officeDocument/2006/relationships/hyperlink" Target="http://adilet.zan.kz/kaz/docs/Z970000202_" TargetMode="External"/><Relationship Id="rId34" Type="http://schemas.openxmlformats.org/officeDocument/2006/relationships/hyperlink" Target="http://adilet.zan.kz/kaz/docs/U1200000423" TargetMode="External"/><Relationship Id="rId42" Type="http://schemas.openxmlformats.org/officeDocument/2006/relationships/hyperlink" Target="http://adilet.zan.kz/kaz/docs/U1200000423" TargetMode="External"/><Relationship Id="rId7" Type="http://schemas.openxmlformats.org/officeDocument/2006/relationships/hyperlink" Target="http://adilet.zan.kz/kaz/docs/U1000001118" TargetMode="External"/><Relationship Id="rId12" Type="http://schemas.openxmlformats.org/officeDocument/2006/relationships/hyperlink" Target="http://adilet.zan.kz/kaz/docs/U1400000893" TargetMode="External"/><Relationship Id="rId17" Type="http://schemas.openxmlformats.org/officeDocument/2006/relationships/hyperlink" Target="http://adilet.zan.kz/kaz/docs/U040001459_" TargetMode="External"/><Relationship Id="rId25" Type="http://schemas.openxmlformats.org/officeDocument/2006/relationships/hyperlink" Target="http://adilet.zan.kz/kaz/docs/U1400000893" TargetMode="External"/><Relationship Id="rId33" Type="http://schemas.openxmlformats.org/officeDocument/2006/relationships/hyperlink" Target="http://adilet.zan.kz/kaz/docs/U1200000423" TargetMode="External"/><Relationship Id="rId38" Type="http://schemas.openxmlformats.org/officeDocument/2006/relationships/hyperlink" Target="http://adilet.zan.kz/kaz/docs/U1200000423"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adilet.zan.kz/kaz/docs/U1400000893" TargetMode="External"/><Relationship Id="rId20" Type="http://schemas.openxmlformats.org/officeDocument/2006/relationships/hyperlink" Target="http://adilet.zan.kz/kaz/docs/P100000488_" TargetMode="External"/><Relationship Id="rId29" Type="http://schemas.openxmlformats.org/officeDocument/2006/relationships/hyperlink" Target="http://adilet.zan.kz/kaz/docs/U1200000423" TargetMode="External"/><Relationship Id="rId41" Type="http://schemas.openxmlformats.org/officeDocument/2006/relationships/hyperlink" Target="http://adilet.zan.kz/kaz/docs/U1200000423" TargetMode="External"/><Relationship Id="rId1" Type="http://schemas.openxmlformats.org/officeDocument/2006/relationships/styles" Target="styles.xml"/><Relationship Id="rId6" Type="http://schemas.openxmlformats.org/officeDocument/2006/relationships/hyperlink" Target="http://adilet.zan.kz/kaz/docs/U100000922_" TargetMode="External"/><Relationship Id="rId11" Type="http://schemas.openxmlformats.org/officeDocument/2006/relationships/hyperlink" Target="http://adilet.zan.kz/kaz/docs/U1200000423" TargetMode="External"/><Relationship Id="rId24" Type="http://schemas.openxmlformats.org/officeDocument/2006/relationships/hyperlink" Target="http://adilet.zan.kz/kaz/docs/U1400000893" TargetMode="External"/><Relationship Id="rId32" Type="http://schemas.openxmlformats.org/officeDocument/2006/relationships/hyperlink" Target="http://adilet.zan.kz/kaz/docs/U1200000423" TargetMode="External"/><Relationship Id="rId37" Type="http://schemas.openxmlformats.org/officeDocument/2006/relationships/hyperlink" Target="http://adilet.zan.kz/kaz/docs/U1200000423" TargetMode="External"/><Relationship Id="rId40" Type="http://schemas.openxmlformats.org/officeDocument/2006/relationships/hyperlink" Target="http://adilet.zan.kz/kaz/docs/U1200000423" TargetMode="External"/><Relationship Id="rId45" Type="http://schemas.openxmlformats.org/officeDocument/2006/relationships/fontTable" Target="fontTable.xml"/><Relationship Id="rId5" Type="http://schemas.openxmlformats.org/officeDocument/2006/relationships/hyperlink" Target="http://adilet.zan.kz/kaz/docs/U1600000205" TargetMode="External"/><Relationship Id="rId15" Type="http://schemas.openxmlformats.org/officeDocument/2006/relationships/hyperlink" Target="http://adilet.zan.kz/kaz/docs/K970002030_" TargetMode="External"/><Relationship Id="rId23" Type="http://schemas.openxmlformats.org/officeDocument/2006/relationships/hyperlink" Target="http://adilet.zan.kz/kaz/docs/U1200000423" TargetMode="External"/><Relationship Id="rId28" Type="http://schemas.openxmlformats.org/officeDocument/2006/relationships/hyperlink" Target="http://adilet.zan.kz/kaz/docs/U1200000423" TargetMode="External"/><Relationship Id="rId36" Type="http://schemas.openxmlformats.org/officeDocument/2006/relationships/hyperlink" Target="http://adilet.zan.kz/kaz/docs/U1200000423" TargetMode="External"/><Relationship Id="rId10" Type="http://schemas.openxmlformats.org/officeDocument/2006/relationships/hyperlink" Target="http://adilet.zan.kz/kaz/docs/U080000626_" TargetMode="External"/><Relationship Id="rId19" Type="http://schemas.openxmlformats.org/officeDocument/2006/relationships/hyperlink" Target="http://adilet.zan.kz/kaz/docs/P070001245_" TargetMode="External"/><Relationship Id="rId31" Type="http://schemas.openxmlformats.org/officeDocument/2006/relationships/image" Target="media/image1.jpeg"/><Relationship Id="rId44" Type="http://schemas.openxmlformats.org/officeDocument/2006/relationships/hyperlink" Target="http://adilet.zan.kz/kaz/docs/U1200000423" TargetMode="External"/><Relationship Id="rId4" Type="http://schemas.openxmlformats.org/officeDocument/2006/relationships/webSettings" Target="webSettings.xml"/><Relationship Id="rId9" Type="http://schemas.openxmlformats.org/officeDocument/2006/relationships/hyperlink" Target="http://adilet.zan.kz/kaz/docs/U1200000371" TargetMode="External"/><Relationship Id="rId14" Type="http://schemas.openxmlformats.org/officeDocument/2006/relationships/hyperlink" Target="http://adilet.zan.kz/kaz/docs/U100000957_" TargetMode="External"/><Relationship Id="rId22" Type="http://schemas.openxmlformats.org/officeDocument/2006/relationships/hyperlink" Target="http://adilet.zan.kz/kaz/docs/U040001459_" TargetMode="External"/><Relationship Id="rId27" Type="http://schemas.openxmlformats.org/officeDocument/2006/relationships/hyperlink" Target="http://adilet.zan.kz/kaz/docs/U1200000423" TargetMode="External"/><Relationship Id="rId30" Type="http://schemas.openxmlformats.org/officeDocument/2006/relationships/hyperlink" Target="http://adilet.zan.kz/kaz/docs/U1200000423" TargetMode="External"/><Relationship Id="rId35" Type="http://schemas.openxmlformats.org/officeDocument/2006/relationships/hyperlink" Target="http://adilet.zan.kz/kaz/docs/U1200000423" TargetMode="External"/><Relationship Id="rId43" Type="http://schemas.openxmlformats.org/officeDocument/2006/relationships/hyperlink" Target="http://adilet.zan.kz/kaz/docs/U1400000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21729</Words>
  <Characters>123859</Characters>
  <Application>Microsoft Office Word</Application>
  <DocSecurity>0</DocSecurity>
  <Lines>1032</Lines>
  <Paragraphs>290</Paragraphs>
  <ScaleCrop>false</ScaleCrop>
  <Company>SPecialiST RePack</Company>
  <LinksUpToDate>false</LinksUpToDate>
  <CharactersWithSpaces>145298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2017-01-29T15:26:00Z</dcterms:created>
  <dcterms:modified xsi:type="dcterms:W3CDTF">2017-01-29T15:30:00Z</dcterms:modified>
</cp:coreProperties>
</file>