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4E" w:rsidRPr="00EE45A5" w:rsidRDefault="00DD164E" w:rsidP="00EE45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ӘЛЕКЕ-БАҒЫЕЕЫҚ ОҚЫТУДА ӨРЫС ТІЛІ МЕН САУАТ АШУ САБАҒЫНДА ДЕҢГЕЙЛІК ТАПСЫРМАЛАРДЫ ҚОЛДАНУ.</w:t>
      </w:r>
    </w:p>
    <w:p w:rsidR="00BE7D85" w:rsidRPr="00DD164E" w:rsidRDefault="00DD164E" w:rsidP="00DD1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64E">
        <w:rPr>
          <w:rFonts w:ascii="Times New Roman" w:hAnsi="Times New Roman" w:cs="Times New Roman"/>
          <w:b/>
          <w:sz w:val="28"/>
          <w:szCs w:val="28"/>
        </w:rPr>
        <w:t>ИСПОЛЬЗОВАНИЕ РАЗНОУРОВНЕВЫХ ЗАДАНИЙ НА УРОКЕ ГРАМОТЫ И РУССКОГО ЯЗЫКА В РЕЖИМЕ ТЕХНОЛОГИЙ ЛИЧНО-ОРИЕНТИРОВАННОГО ОБУЧЕНИЯ.</w:t>
      </w:r>
    </w:p>
    <w:p w:rsidR="00DD164E" w:rsidRDefault="00DD164E" w:rsidP="005D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45A5" w:rsidRPr="00EE45A5" w:rsidRDefault="00EE45A5" w:rsidP="00E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E45A5">
        <w:rPr>
          <w:rFonts w:ascii="Times New Roman" w:hAnsi="Times New Roman" w:cs="Times New Roman"/>
          <w:b/>
          <w:sz w:val="28"/>
          <w:szCs w:val="28"/>
        </w:rPr>
        <w:t>Галиева</w:t>
      </w:r>
      <w:proofErr w:type="spellEnd"/>
      <w:r w:rsidRPr="00EE45A5">
        <w:rPr>
          <w:rFonts w:ascii="Times New Roman" w:hAnsi="Times New Roman" w:cs="Times New Roman"/>
          <w:b/>
          <w:sz w:val="28"/>
          <w:szCs w:val="28"/>
        </w:rPr>
        <w:t xml:space="preserve"> К.Д.</w:t>
      </w:r>
      <w:r w:rsidRPr="00EE45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C7F37" w:rsidRPr="005D2982" w:rsidRDefault="00EE45A5" w:rsidP="00E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9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 «Средняя общеобразовательная школа № 13»</w:t>
      </w:r>
    </w:p>
    <w:p w:rsidR="005D2982" w:rsidRPr="005D2982" w:rsidRDefault="005D2982" w:rsidP="005D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9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начальное обучение</w:t>
      </w:r>
    </w:p>
    <w:bookmarkEnd w:id="0"/>
    <w:p w:rsidR="00BE7D85" w:rsidRPr="006C7F37" w:rsidRDefault="005D2982" w:rsidP="006C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9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           </w:t>
      </w:r>
    </w:p>
    <w:p w:rsidR="006A33F1" w:rsidRPr="00571B88" w:rsidRDefault="006A33F1" w:rsidP="000A1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В последние годы образовательное пространство стремительно завоевывает личностно-ориентированное развивающее обучение. Развивающим является то обучение, которое соответствует индивидуальности ребенка, его потенциальным возможностям в приобретении знаний. </w:t>
      </w:r>
    </w:p>
    <w:p w:rsidR="006A33F1" w:rsidRPr="00571B88" w:rsidRDefault="001356B2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       </w:t>
      </w:r>
      <w:r w:rsidR="006A33F1" w:rsidRPr="00571B88">
        <w:rPr>
          <w:rFonts w:ascii="Times New Roman" w:hAnsi="Times New Roman" w:cs="Times New Roman"/>
          <w:sz w:val="28"/>
          <w:szCs w:val="28"/>
        </w:rPr>
        <w:t xml:space="preserve">Личностно-ориентированное обучение строится на </w:t>
      </w:r>
      <w:r w:rsidR="006A33F1" w:rsidRPr="00571B88">
        <w:rPr>
          <w:rFonts w:ascii="Times New Roman" w:hAnsi="Times New Roman" w:cs="Times New Roman"/>
          <w:bCs/>
          <w:sz w:val="28"/>
          <w:szCs w:val="28"/>
        </w:rPr>
        <w:t>принципе вариативности</w:t>
      </w:r>
      <w:r w:rsidR="006A33F1" w:rsidRPr="00571B88">
        <w:rPr>
          <w:rFonts w:ascii="Times New Roman" w:hAnsi="Times New Roman" w:cs="Times New Roman"/>
          <w:sz w:val="28"/>
          <w:szCs w:val="28"/>
        </w:rPr>
        <w:t>, т.е. признании разнообразия содержания и форм учебного процесса, выбор которых делает учитель с учетом развития каждого ученика.</w:t>
      </w:r>
      <w:r w:rsidR="00BD3D94" w:rsidRPr="00571B88">
        <w:rPr>
          <w:rFonts w:ascii="Times New Roman" w:hAnsi="Times New Roman" w:cs="Times New Roman"/>
          <w:sz w:val="28"/>
          <w:szCs w:val="28"/>
        </w:rPr>
        <w:t>[1]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Эпизодическое использование творческих заданий не принесет желаемого результата. Познавательные задания включают всю систему познавательных действий, начиная от действий, связанных с восприятием, запоминанием, осмыслением и кончая операциями творческого мышления.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571B88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571B88">
        <w:rPr>
          <w:rFonts w:ascii="Times New Roman" w:hAnsi="Times New Roman" w:cs="Times New Roman"/>
          <w:sz w:val="28"/>
          <w:szCs w:val="28"/>
        </w:rPr>
        <w:t xml:space="preserve"> заданий при обучении весьма актуально. Не все учащиеся имеют одинаковый интерес к изучаемому предмету, у них разные способности, не каждый может проявить собственное «Я». Предлагаемый подход помогает ученикам создать для себя на уроке «ситуацию успеха» благодаря личностному выбору. 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Предлагаемый подход помогает ученикам создать для себя на уроке «ситуацию успеха» благодаря личностному выбору. Кроме того, он позволяет выявить не только конкретные знания по теме, но и проверить усвоение их в комплексе, прогнозировать результаты обучения, создает возможность для творческого применения знаний, являясь побудительным мотивом к дальнейшему росту и самосовершенствованию.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Уровневые задания с успехом могут быть использованы</w:t>
      </w:r>
    </w:p>
    <w:p w:rsidR="006A33F1" w:rsidRPr="00571B88" w:rsidRDefault="006A33F1" w:rsidP="002E61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При изучении нового материала</w:t>
      </w:r>
    </w:p>
    <w:p w:rsidR="006A33F1" w:rsidRPr="00571B88" w:rsidRDefault="006A33F1" w:rsidP="002E61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 xml:space="preserve"> усвоением знаний, умений и навыков</w:t>
      </w:r>
    </w:p>
    <w:p w:rsidR="006A33F1" w:rsidRPr="00571B88" w:rsidRDefault="006A33F1" w:rsidP="002E61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При проверке знаний.</w:t>
      </w:r>
    </w:p>
    <w:p w:rsidR="00BE7D85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Личностный подход проявляется не только в различии заданий по содержанию, характеру, объему, но в праве выбора учениками заданий.</w:t>
      </w:r>
    </w:p>
    <w:p w:rsidR="0048702F" w:rsidRPr="00571B88" w:rsidRDefault="0048702F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Уровень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1 уровень – базовый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</w:t>
      </w:r>
      <w:r w:rsidRPr="00571B88">
        <w:rPr>
          <w:rFonts w:ascii="Times New Roman" w:hAnsi="Times New Roman" w:cs="Times New Roman"/>
          <w:bCs/>
          <w:sz w:val="28"/>
          <w:szCs w:val="28"/>
        </w:rPr>
        <w:t>(оценка «3-4»)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Цель: восприятие знаний, осознание, запоминание, воспроизведение.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Информация, предлагаемая учителем в готовом виде, должна быть усвоена всеми учащимися.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lastRenderedPageBreak/>
        <w:t xml:space="preserve">Задания репродуктивного характера, на уровне воспроизведения: вставить пропущенные слова, внести недостающие знания, отделить 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верное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 xml:space="preserve"> от неверного</w:t>
      </w:r>
    </w:p>
    <w:p w:rsidR="0048702F" w:rsidRPr="00571B88" w:rsidRDefault="0048702F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Задание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Теоретическое:</w:t>
      </w:r>
    </w:p>
    <w:p w:rsidR="00B93A7D" w:rsidRPr="00571B88" w:rsidRDefault="0048702F" w:rsidP="00B9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Приведите (запишите факты), примеры, доказательства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…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   </w:t>
      </w:r>
      <w:r w:rsidRPr="00571B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асскажите…</w:t>
      </w:r>
    </w:p>
    <w:p w:rsidR="0048702F" w:rsidRPr="00571B88" w:rsidRDefault="0048702F" w:rsidP="00B9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Перечислите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…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 </w:t>
      </w:r>
      <w:r w:rsidRPr="00571B8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азовите, что произошло…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Практическое:</w:t>
      </w:r>
    </w:p>
    <w:p w:rsidR="0048702F" w:rsidRPr="00571B88" w:rsidRDefault="0048702F" w:rsidP="00B9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Зарисуйте схему (рисунок, график)…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   </w:t>
      </w:r>
      <w:r w:rsidRPr="00571B88">
        <w:rPr>
          <w:rFonts w:ascii="Times New Roman" w:hAnsi="Times New Roman" w:cs="Times New Roman"/>
          <w:sz w:val="28"/>
          <w:szCs w:val="28"/>
        </w:rPr>
        <w:t>Прочитайте отрывок…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Составьте план…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2 уровень</w:t>
      </w:r>
      <w:r w:rsidR="00B93A7D" w:rsidRPr="00571B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B88">
        <w:rPr>
          <w:rFonts w:ascii="Times New Roman" w:hAnsi="Times New Roman" w:cs="Times New Roman"/>
          <w:bCs/>
          <w:sz w:val="28"/>
          <w:szCs w:val="28"/>
        </w:rPr>
        <w:t>(оценка «4-5»)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Цель: применение знаний. Осмысленное применение знаний и умений в знакомой ситуации по образцу. Работа на продуктивном уровне: решить задачи с уже усвоенным алгоритмом их выполнения или такие, которые требуют преобразования в 2-3 действия.</w:t>
      </w:r>
    </w:p>
    <w:p w:rsidR="00B93A7D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Задание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Теоретическое:</w:t>
      </w:r>
    </w:p>
    <w:p w:rsidR="0048702F" w:rsidRPr="00571B88" w:rsidRDefault="0048702F" w:rsidP="00B9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Найдите факты, подтверждающие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…С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равните…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</w:t>
      </w:r>
      <w:r w:rsidRPr="00571B88">
        <w:rPr>
          <w:rFonts w:ascii="Times New Roman" w:hAnsi="Times New Roman" w:cs="Times New Roman"/>
          <w:sz w:val="28"/>
          <w:szCs w:val="28"/>
        </w:rPr>
        <w:t>Объясните…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Практическое:</w:t>
      </w:r>
    </w:p>
    <w:p w:rsidR="0048702F" w:rsidRPr="00571B88" w:rsidRDefault="0048702F" w:rsidP="0048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Постройте схему (диаграмму, график)…Заполните таблицу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…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</w:t>
      </w:r>
      <w:r w:rsidRPr="00571B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оставьте схему по рисунку…</w:t>
      </w:r>
    </w:p>
    <w:p w:rsidR="0007026D" w:rsidRPr="00571B88" w:rsidRDefault="0007026D" w:rsidP="00070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3 уровень</w:t>
      </w:r>
      <w:r w:rsidR="00B93A7D" w:rsidRPr="00571B88">
        <w:rPr>
          <w:rFonts w:ascii="Times New Roman" w:hAnsi="Times New Roman" w:cs="Times New Roman"/>
          <w:sz w:val="28"/>
          <w:szCs w:val="28"/>
        </w:rPr>
        <w:t xml:space="preserve">  </w:t>
      </w:r>
      <w:r w:rsidRPr="00571B88">
        <w:rPr>
          <w:rFonts w:ascii="Times New Roman" w:hAnsi="Times New Roman" w:cs="Times New Roman"/>
          <w:bCs/>
          <w:sz w:val="28"/>
          <w:szCs w:val="28"/>
        </w:rPr>
        <w:t>(оценка «5»)</w:t>
      </w:r>
    </w:p>
    <w:p w:rsidR="0007026D" w:rsidRPr="00571B88" w:rsidRDefault="0007026D" w:rsidP="00070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Цель: творческое использование знаний.</w:t>
      </w:r>
    </w:p>
    <w:p w:rsidR="0007026D" w:rsidRPr="00571B88" w:rsidRDefault="0007026D" w:rsidP="00070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Решение неизвестного, готового эталона нет. Творческое применение знаний и умений в новой учебной ситуации. </w:t>
      </w:r>
      <w:proofErr w:type="spellStart"/>
      <w:r w:rsidRPr="00571B88">
        <w:rPr>
          <w:rFonts w:ascii="Times New Roman" w:hAnsi="Times New Roman" w:cs="Times New Roman"/>
          <w:sz w:val="28"/>
          <w:szCs w:val="28"/>
        </w:rPr>
        <w:t>Неалгоритмизированные</w:t>
      </w:r>
      <w:proofErr w:type="spellEnd"/>
      <w:r w:rsidRPr="00571B88">
        <w:rPr>
          <w:rFonts w:ascii="Times New Roman" w:hAnsi="Times New Roman" w:cs="Times New Roman"/>
          <w:sz w:val="28"/>
          <w:szCs w:val="28"/>
        </w:rPr>
        <w:t xml:space="preserve"> задания или задания с большим количеством преобразований, т.е. работа на творческом уровне.</w:t>
      </w:r>
    </w:p>
    <w:p w:rsidR="00B93A7D" w:rsidRPr="00571B88" w:rsidRDefault="00B93A7D" w:rsidP="00070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B88">
        <w:rPr>
          <w:rFonts w:ascii="Times New Roman" w:hAnsi="Times New Roman" w:cs="Times New Roman"/>
          <w:sz w:val="28"/>
          <w:szCs w:val="28"/>
        </w:rPr>
        <w:t>Задание</w:t>
      </w:r>
      <w:r w:rsidRPr="00571B88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07026D" w:rsidRPr="00571B88" w:rsidRDefault="0007026D" w:rsidP="00070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Теоретическое:</w:t>
      </w:r>
    </w:p>
    <w:p w:rsidR="0007026D" w:rsidRPr="00571B88" w:rsidRDefault="0007026D" w:rsidP="00B9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Сделайте сравнительный анализ (классификацию)…Обобщите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…О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цените значимость…Смоделируйте…Предложите способ…</w:t>
      </w:r>
    </w:p>
    <w:p w:rsidR="0007026D" w:rsidRPr="00571B88" w:rsidRDefault="0007026D" w:rsidP="00070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Практическое:</w:t>
      </w:r>
    </w:p>
    <w:p w:rsidR="006A33F1" w:rsidRPr="00571B88" w:rsidRDefault="0007026D" w:rsidP="00070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Сконструируйте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…С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делайте вывод…Напишите сочинение…Выполните модель…Сделайте проект…</w:t>
      </w:r>
    </w:p>
    <w:p w:rsidR="006A33F1" w:rsidRPr="00571B88" w:rsidRDefault="006A33F1" w:rsidP="000702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Все задания разделены на три группы, соответствующие трем уровням сложности, что обусловлено основными этапами усвоения знаний.</w:t>
      </w:r>
    </w:p>
    <w:p w:rsidR="006A33F1" w:rsidRPr="00571B88" w:rsidRDefault="001356B2" w:rsidP="00B93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 xml:space="preserve">Обобщенные </w:t>
      </w:r>
      <w:r w:rsidR="00B93A7D" w:rsidRPr="00571B88">
        <w:rPr>
          <w:rFonts w:ascii="Times New Roman" w:hAnsi="Times New Roman" w:cs="Times New Roman"/>
          <w:bCs/>
          <w:sz w:val="28"/>
          <w:szCs w:val="28"/>
        </w:rPr>
        <w:t xml:space="preserve">типы уровневых заданий. </w:t>
      </w:r>
      <w:r w:rsidR="006A33F1" w:rsidRPr="00571B88">
        <w:rPr>
          <w:rFonts w:ascii="Times New Roman" w:hAnsi="Times New Roman" w:cs="Times New Roman"/>
          <w:bCs/>
          <w:sz w:val="28"/>
          <w:szCs w:val="28"/>
        </w:rPr>
        <w:t>Распределение заданий по уровням сложности.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Алгоритм применения заданий.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Учитель составляет задания, соответствующие всем уровням усвоения знаний. Уровневый подход имеет следующие положительные моменты:</w:t>
      </w:r>
    </w:p>
    <w:p w:rsidR="006A33F1" w:rsidRPr="00571B88" w:rsidRDefault="006A33F1" w:rsidP="002E61B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При составлении заданий учитель может четко определить, до какого уровня сложности должно быть доведено усвоение учебного материала, при этом учитываются возрастные особенности учеников.</w:t>
      </w:r>
    </w:p>
    <w:p w:rsidR="006A33F1" w:rsidRPr="00571B88" w:rsidRDefault="006A33F1" w:rsidP="002E61B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lastRenderedPageBreak/>
        <w:t>Предложение выбора задания способствует созданию для ученика ситуации успеха.</w:t>
      </w:r>
    </w:p>
    <w:p w:rsidR="006A33F1" w:rsidRPr="00571B88" w:rsidRDefault="006A33F1" w:rsidP="002E61B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В ходе проверки раскрываются возможности и способности каждого учащегося, что создает условия для перехода на более высокий уровень усвоения знаний.</w:t>
      </w:r>
    </w:p>
    <w:p w:rsidR="006A33F1" w:rsidRPr="00571B88" w:rsidRDefault="006A33F1" w:rsidP="002E61B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Анализ работ позволяет учителю сделать вывод не только об уровне, но и динамике усвоения знаний и личностном развитии отдельных учащихся.</w:t>
      </w:r>
    </w:p>
    <w:p w:rsidR="006A33F1" w:rsidRPr="00571B88" w:rsidRDefault="006A33F1" w:rsidP="002E61B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Применение уровневых заданий позволяет существенно повысить качество знаний.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Создание ситуаций выбора на уроке.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Применительно к личностно-ориентированному обучению ситуация выбора – это спроектированный учителем элемент (этап урока), когда ученики поставлены перед необходимостью отдать свое предпочтение одному из вариантов учебных задач и способов их решения для проявления своей активности, самостоятельности и индивидуального стиля познания.</w:t>
      </w:r>
      <w:r w:rsidR="00BD3D94" w:rsidRPr="00571B88">
        <w:rPr>
          <w:rFonts w:ascii="Times New Roman" w:hAnsi="Times New Roman" w:cs="Times New Roman"/>
          <w:sz w:val="28"/>
          <w:szCs w:val="28"/>
        </w:rPr>
        <w:t>[2]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Ситуация выбора при правильном построении позволяет ставить ребенка в позицию субъекта деятельности и оказывать развивающее влияние на его личность. При проектировании и построении ситуации выбора надо учитывать такие обстоятельства, как: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Готовность учащихся к выбору. Прежде чем использовать на уроке ситуации выбора, необходимо научить учащихся делать выбор в соответствии со своими возможностями.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Педагогическая целесообразность создания ситуаций выбора. Данная ситуация создается учителем не ради обязательного ее использования на уроке как одного из элементов личностно-ориентированного обучения, а с определенной целью. В первую очередь сам учитель определяет, на каком этапе урока и при изучении какого материала использование ситуаций выбора будет целесообразным и эффективным.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Стимулирование учащихся к выбору. Учитель четко поясняет каждое из предложенных на выбор учебных заданий, показывает значимость его выполнения, раскрывает критерии его оценки. 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Аргументация своего выбора. Для того чтобы учащиеся могли обосновать свой выбор, учитель должен научить школьников аргументировано объяснять, почему они отдают предпочтение выбранному варианту.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Определение степени свободы выбора: будет ли она жестко ограниченной или содержать свободу при осуществлении коллективного (индивидуального) выбора.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Успешность деятельности. Учитель должен быть уверен в том, что учащиеся обладают достаточным объемом знаний, умений, навыков для успешного их решения.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Защищенность школьников от собственных ошибок. Учащиеся должны быть уверены, что имеют право на неудачу. Учителю необходимо найти </w:t>
      </w:r>
      <w:r w:rsidRPr="00571B88">
        <w:rPr>
          <w:rFonts w:ascii="Times New Roman" w:hAnsi="Times New Roman" w:cs="Times New Roman"/>
          <w:sz w:val="28"/>
          <w:szCs w:val="28"/>
        </w:rPr>
        <w:lastRenderedPageBreak/>
        <w:t>этап в процессе деятельности ученика, где была допущена ошибка, объяснить причины неудачи и заметить то, что было сделано правильно.</w:t>
      </w:r>
    </w:p>
    <w:p w:rsidR="006A33F1" w:rsidRPr="00571B88" w:rsidRDefault="006A33F1" w:rsidP="002E61B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Оценка результатов решения выбранного варианта. Важно не просто оценить конечный результат, а проанализировать всю совокупность действий ученика. 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Ситуация выбора на уроке моделируется и строится учителем. Хотя каждый учебный предмет имеет свои специфические особенности, можно выделить общие этапы педагогов по ее созданию.</w:t>
      </w:r>
      <w:r w:rsidR="00794977" w:rsidRPr="00571B88">
        <w:rPr>
          <w:rFonts w:ascii="Times New Roman" w:hAnsi="Times New Roman" w:cs="Times New Roman"/>
          <w:sz w:val="28"/>
          <w:szCs w:val="28"/>
        </w:rPr>
        <w:t xml:space="preserve">[3] </w:t>
      </w:r>
      <w:r w:rsidRPr="00571B88">
        <w:rPr>
          <w:rFonts w:ascii="Times New Roman" w:hAnsi="Times New Roman" w:cs="Times New Roman"/>
          <w:sz w:val="28"/>
          <w:szCs w:val="28"/>
        </w:rPr>
        <w:t>Алгоритм деятельности по проектированию и построению ситуации выбора на личностно-ориентированном уроке может включать следующие этапы и действия: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Формулировка цели и задач применения ситуации выбора.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Определение этапов урока, на которых целесообразно создавать ситуацию выбора.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Выявление конкретного содержания учебного материала, при изучении которого планируется применить ситуацию выбора.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Разработка множества вариантов заданий, необходимых для осуществления выбора.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Анализ учебной задачи с целью выяснения соответствия разработанных заданий возможностям учащихся.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Решение учителем избранных заданий всеми возможными способами.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Продумывание отдельных деталей эффективного использования ситуаций выбора на уроке: </w:t>
      </w:r>
    </w:p>
    <w:p w:rsidR="006A33F1" w:rsidRPr="00571B88" w:rsidRDefault="006A33F1" w:rsidP="002E61B8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подбор приемов и методов стимулирования учащихся к совершению выбора,</w:t>
      </w:r>
    </w:p>
    <w:p w:rsidR="006A33F1" w:rsidRPr="00571B88" w:rsidRDefault="006A33F1" w:rsidP="002E61B8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определение конкретных форм выполнения учебных заданий и времени протекания ситуации выбора,</w:t>
      </w:r>
    </w:p>
    <w:p w:rsidR="006A33F1" w:rsidRPr="00571B88" w:rsidRDefault="006A33F1" w:rsidP="002E61B8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определение степени свободы действий учащихся в ситуации выбора,</w:t>
      </w:r>
    </w:p>
    <w:p w:rsidR="006A33F1" w:rsidRPr="00571B88" w:rsidRDefault="006A33F1" w:rsidP="002E61B8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разработка критериев и способов анализа и оценки результатов решения учебных задач.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Определение оптимального момента в ходе урока для создания ситуации выбора, включение в план урока.</w:t>
      </w:r>
    </w:p>
    <w:p w:rsidR="006A33F1" w:rsidRPr="00571B88" w:rsidRDefault="006A33F1" w:rsidP="002E61B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Анализ и оценка эффективности использования ситуации выбора на уроке.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Одной из важных задач учителя, работающего в личностно-ориентированной технологии обучения, является формирование у учащихся умений делать выбор, принимая самостоятельное решение.</w:t>
      </w:r>
      <w:r w:rsidR="00BD3D94" w:rsidRPr="00571B88">
        <w:rPr>
          <w:rFonts w:ascii="Times New Roman" w:hAnsi="Times New Roman" w:cs="Times New Roman"/>
          <w:sz w:val="28"/>
          <w:szCs w:val="28"/>
        </w:rPr>
        <w:t>[4]</w:t>
      </w:r>
      <w:r w:rsidRPr="00571B88">
        <w:rPr>
          <w:rFonts w:ascii="Times New Roman" w:hAnsi="Times New Roman" w:cs="Times New Roman"/>
          <w:sz w:val="28"/>
          <w:szCs w:val="28"/>
        </w:rPr>
        <w:t xml:space="preserve"> Реализации этой задачи могут способствовать памятки, помогающие детям освоить алгоритм действий в ситуации выбора. Памятка может выглядеть так:</w:t>
      </w:r>
    </w:p>
    <w:p w:rsidR="006A33F1" w:rsidRPr="00571B88" w:rsidRDefault="006A33F1" w:rsidP="002E61B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Внимательно прочти все варианты заданий.</w:t>
      </w:r>
    </w:p>
    <w:p w:rsidR="006A33F1" w:rsidRPr="00571B88" w:rsidRDefault="006A33F1" w:rsidP="002E61B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Осмысли каждое задание.</w:t>
      </w:r>
    </w:p>
    <w:p w:rsidR="006A33F1" w:rsidRPr="00571B88" w:rsidRDefault="006A33F1" w:rsidP="002E61B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Соотнеси свои желания с собственными возможностями успешного решения вариантов учебной задачи.</w:t>
      </w:r>
    </w:p>
    <w:p w:rsidR="006A33F1" w:rsidRPr="00571B88" w:rsidRDefault="006A33F1" w:rsidP="002E61B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lastRenderedPageBreak/>
        <w:t>Выбери то задание, которое в большей степени соответствует твоим возможностям.</w:t>
      </w:r>
    </w:p>
    <w:p w:rsidR="006A33F1" w:rsidRPr="00571B88" w:rsidRDefault="006A33F1" w:rsidP="002E61B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Постарайся объяснить самому себе, что твой выбор является наилучшим для тебя.</w:t>
      </w:r>
    </w:p>
    <w:p w:rsidR="006A33F1" w:rsidRPr="00571B88" w:rsidRDefault="006A33F1" w:rsidP="002E61B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Теперь направляй свои усилия на выполнение избранного варианта задания.</w:t>
      </w:r>
    </w:p>
    <w:p w:rsidR="006A33F1" w:rsidRPr="00571B88" w:rsidRDefault="006A33F1" w:rsidP="002E61B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Проанализируй и оцени полученные результаты и правильность сделанного тобой выбора.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 xml:space="preserve">Инструкция при организации работы с </w:t>
      </w:r>
      <w:proofErr w:type="spellStart"/>
      <w:r w:rsidRPr="00571B88">
        <w:rPr>
          <w:rFonts w:ascii="Times New Roman" w:hAnsi="Times New Roman" w:cs="Times New Roman"/>
          <w:bCs/>
          <w:sz w:val="28"/>
          <w:szCs w:val="28"/>
        </w:rPr>
        <w:t>разноуровневыми</w:t>
      </w:r>
      <w:proofErr w:type="spellEnd"/>
      <w:r w:rsidRPr="00571B88">
        <w:rPr>
          <w:rFonts w:ascii="Times New Roman" w:hAnsi="Times New Roman" w:cs="Times New Roman"/>
          <w:bCs/>
          <w:sz w:val="28"/>
          <w:szCs w:val="28"/>
        </w:rPr>
        <w:t xml:space="preserve"> заданиями.</w:t>
      </w:r>
    </w:p>
    <w:p w:rsidR="006A33F1" w:rsidRPr="00571B88" w:rsidRDefault="006A33F1" w:rsidP="002E61B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6A33F1" w:rsidRPr="00571B88" w:rsidRDefault="006A33F1" w:rsidP="002E61B8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Выполните одно задание по выбору (из 3).</w:t>
      </w:r>
    </w:p>
    <w:p w:rsidR="006A33F1" w:rsidRPr="00571B88" w:rsidRDefault="006A33F1" w:rsidP="002E61B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6A33F1" w:rsidRPr="00571B88" w:rsidRDefault="006A33F1" w:rsidP="002E61B8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Кто хочет закрепить свои знания, тверже знать материал – выбирает задание 1.</w:t>
      </w:r>
    </w:p>
    <w:p w:rsidR="006A33F1" w:rsidRPr="00571B88" w:rsidRDefault="006A33F1" w:rsidP="002E61B8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Кто чувствует, что освоил материал по теме прочно – выбирает задание 2.</w:t>
      </w:r>
    </w:p>
    <w:p w:rsidR="006A33F1" w:rsidRPr="00571B88" w:rsidRDefault="006A33F1" w:rsidP="002E61B8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Кто чувствует себя уверенно и хочет проверить свои силы и возможности – выбирает задание 3.</w:t>
      </w:r>
    </w:p>
    <w:p w:rsidR="006A33F1" w:rsidRPr="00571B88" w:rsidRDefault="006A33F1" w:rsidP="002E61B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Групповая форма работы (формирование группы):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Ребята, сегодня мы работаем в группах, вы можете сами определиться, в какой группе будете работать:</w:t>
      </w:r>
    </w:p>
    <w:p w:rsidR="006A33F1" w:rsidRPr="00571B88" w:rsidRDefault="006A33F1" w:rsidP="002E61B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Если вы считаете, что еще не совсем хорошо усвоили тему (материал изучаемой темы), то можете поработать в первой группе;</w:t>
      </w:r>
    </w:p>
    <w:p w:rsidR="006A33F1" w:rsidRPr="00571B88" w:rsidRDefault="006A33F1" w:rsidP="002E61B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Если вы усвоили основные понятия и стремитесь закрепить их при решении практических задач, выбирайте вторую группу;</w:t>
      </w:r>
    </w:p>
    <w:p w:rsidR="006A33F1" w:rsidRPr="00571B88" w:rsidRDefault="006A33F1" w:rsidP="002E61B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Если вы уверенно чувствуете себя в теме, хорошо усвоили всю тему в целом и хотите проверить свои силы, выбирайте третью группу.</w:t>
      </w: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t>Ценность применения уровневых заданий заключается в том, что:</w:t>
      </w:r>
    </w:p>
    <w:p w:rsidR="006A33F1" w:rsidRPr="00571B88" w:rsidRDefault="006A33F1" w:rsidP="002E61B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овладение уровневым подходом дает возможность учителю осуществлять диагностику и следить за динамикой интеллектуального развития учащихся.</w:t>
      </w:r>
    </w:p>
    <w:p w:rsidR="006A33F1" w:rsidRPr="00571B88" w:rsidRDefault="006A33F1" w:rsidP="002E61B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учет индивидуальных особенностей учеников позволяет педагогу составлять задания таким образом, чтобы способствовать реализации возможностей каждого ребенка в рамках личностно-ориентированного обучения.</w:t>
      </w:r>
    </w:p>
    <w:p w:rsidR="006A33F1" w:rsidRPr="00571B88" w:rsidRDefault="006A33F1" w:rsidP="002E61B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применение уровневых заданий наиболее эффективно только вместе с другими вариантами письменной и устной проверки знаний, умений и навыков учащихся.</w:t>
      </w:r>
    </w:p>
    <w:p w:rsidR="006A33F1" w:rsidRPr="00571B88" w:rsidRDefault="006A33F1" w:rsidP="002E61B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 xml:space="preserve">такие задания должны использоваться систематически, так как только лишь в этом случае их внедрение будет 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>приносить хорошие результаты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.</w:t>
      </w:r>
    </w:p>
    <w:p w:rsidR="00571B88" w:rsidRDefault="00571B88" w:rsidP="002E61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B88" w:rsidRDefault="00571B88" w:rsidP="002E61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B88" w:rsidRDefault="00571B88" w:rsidP="002E61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B88" w:rsidRDefault="00571B88" w:rsidP="002E61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33F1" w:rsidRPr="00571B88" w:rsidRDefault="006A33F1" w:rsidP="002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bCs/>
          <w:sz w:val="28"/>
          <w:szCs w:val="28"/>
        </w:rPr>
        <w:lastRenderedPageBreak/>
        <w:t>Литература:</w:t>
      </w:r>
    </w:p>
    <w:p w:rsidR="006A33F1" w:rsidRPr="00571B88" w:rsidRDefault="006A33F1" w:rsidP="002E61B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Личностно-ориентированный подход в работе педагога: разработка и использование</w:t>
      </w:r>
      <w:proofErr w:type="gramStart"/>
      <w:r w:rsidRPr="00571B8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571B88">
        <w:rPr>
          <w:rFonts w:ascii="Times New Roman" w:hAnsi="Times New Roman" w:cs="Times New Roman"/>
          <w:sz w:val="28"/>
          <w:szCs w:val="28"/>
        </w:rPr>
        <w:t>од ред. Е.Н. Степанова. М.: ТЦ «Сфера», 2003.</w:t>
      </w:r>
    </w:p>
    <w:p w:rsidR="006A33F1" w:rsidRPr="00571B88" w:rsidRDefault="006A33F1" w:rsidP="002E61B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88">
        <w:rPr>
          <w:rFonts w:ascii="Times New Roman" w:hAnsi="Times New Roman" w:cs="Times New Roman"/>
          <w:sz w:val="28"/>
          <w:szCs w:val="28"/>
        </w:rPr>
        <w:t>Лукьянова М.И. Теоретико-методологические основы организации личностно ориентированного урока. // Завуч. Управление современной школой. №2, 2006.</w:t>
      </w:r>
    </w:p>
    <w:p w:rsidR="006A33F1" w:rsidRPr="00571B88" w:rsidRDefault="006A33F1" w:rsidP="002E61B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B88">
        <w:rPr>
          <w:rFonts w:ascii="Times New Roman" w:hAnsi="Times New Roman" w:cs="Times New Roman"/>
          <w:sz w:val="28"/>
          <w:szCs w:val="28"/>
        </w:rPr>
        <w:t>Якиманская</w:t>
      </w:r>
      <w:proofErr w:type="spellEnd"/>
      <w:r w:rsidRPr="00571B88">
        <w:rPr>
          <w:rFonts w:ascii="Times New Roman" w:hAnsi="Times New Roman" w:cs="Times New Roman"/>
          <w:sz w:val="28"/>
          <w:szCs w:val="28"/>
        </w:rPr>
        <w:t xml:space="preserve"> И.С. Личностно-ориентированное образование в современной школе. М.,1996. </w:t>
      </w:r>
    </w:p>
    <w:p w:rsidR="006A33F1" w:rsidRPr="002E61B8" w:rsidRDefault="006A33F1" w:rsidP="002E61B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B88">
        <w:rPr>
          <w:rFonts w:ascii="Times New Roman" w:hAnsi="Times New Roman" w:cs="Times New Roman"/>
          <w:sz w:val="28"/>
          <w:szCs w:val="28"/>
        </w:rPr>
        <w:t>Якиманская</w:t>
      </w:r>
      <w:proofErr w:type="spellEnd"/>
      <w:r w:rsidRPr="00571B88">
        <w:rPr>
          <w:rFonts w:ascii="Times New Roman" w:hAnsi="Times New Roman" w:cs="Times New Roman"/>
          <w:sz w:val="28"/>
          <w:szCs w:val="28"/>
        </w:rPr>
        <w:t xml:space="preserve"> И.С. Технология личностно-ориентированного обучения в современной школе. М.: Сентябрь, 2000</w:t>
      </w: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BE7D85" w:rsidRDefault="00BE7D85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136217" w:rsidRDefault="00136217">
      <w:pPr>
        <w:rPr>
          <w:rFonts w:ascii="Verdana" w:hAnsi="Verdana"/>
          <w:sz w:val="20"/>
          <w:szCs w:val="20"/>
        </w:rPr>
      </w:pPr>
    </w:p>
    <w:p w:rsidR="003C107C" w:rsidRPr="00CC21F4" w:rsidRDefault="003C107C" w:rsidP="00CC21F4"/>
    <w:sectPr w:rsidR="003C107C" w:rsidRPr="00CC21F4" w:rsidSect="006E72E4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C6" w:rsidRDefault="005947C6" w:rsidP="00BE7D85">
      <w:pPr>
        <w:spacing w:after="0" w:line="240" w:lineRule="auto"/>
      </w:pPr>
      <w:r>
        <w:separator/>
      </w:r>
    </w:p>
  </w:endnote>
  <w:endnote w:type="continuationSeparator" w:id="0">
    <w:p w:rsidR="005947C6" w:rsidRDefault="005947C6" w:rsidP="00BE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C6" w:rsidRDefault="005947C6" w:rsidP="00BE7D85">
      <w:pPr>
        <w:spacing w:after="0" w:line="240" w:lineRule="auto"/>
      </w:pPr>
      <w:r>
        <w:separator/>
      </w:r>
    </w:p>
  </w:footnote>
  <w:footnote w:type="continuationSeparator" w:id="0">
    <w:p w:rsidR="005947C6" w:rsidRDefault="005947C6" w:rsidP="00BE7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0EE"/>
    <w:multiLevelType w:val="multilevel"/>
    <w:tmpl w:val="5E12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106AB"/>
    <w:multiLevelType w:val="multilevel"/>
    <w:tmpl w:val="FC16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437FB"/>
    <w:multiLevelType w:val="multilevel"/>
    <w:tmpl w:val="B398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30221"/>
    <w:multiLevelType w:val="multilevel"/>
    <w:tmpl w:val="CC1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E1B5E"/>
    <w:multiLevelType w:val="multilevel"/>
    <w:tmpl w:val="468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55DAF"/>
    <w:multiLevelType w:val="multilevel"/>
    <w:tmpl w:val="8DF0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F137FF"/>
    <w:multiLevelType w:val="multilevel"/>
    <w:tmpl w:val="A5B0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F2B688A"/>
    <w:multiLevelType w:val="multilevel"/>
    <w:tmpl w:val="9D04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E021C1"/>
    <w:multiLevelType w:val="multilevel"/>
    <w:tmpl w:val="4D1A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14C4A"/>
    <w:multiLevelType w:val="multilevel"/>
    <w:tmpl w:val="F018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D5615E"/>
    <w:multiLevelType w:val="multilevel"/>
    <w:tmpl w:val="28A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3B2B94"/>
    <w:multiLevelType w:val="multilevel"/>
    <w:tmpl w:val="18F6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BA6F39"/>
    <w:multiLevelType w:val="multilevel"/>
    <w:tmpl w:val="5EC0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E076BC"/>
    <w:multiLevelType w:val="multilevel"/>
    <w:tmpl w:val="D044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990412"/>
    <w:multiLevelType w:val="multilevel"/>
    <w:tmpl w:val="AD6E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CF4362"/>
    <w:multiLevelType w:val="multilevel"/>
    <w:tmpl w:val="A848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DA1319"/>
    <w:multiLevelType w:val="multilevel"/>
    <w:tmpl w:val="AA4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8C0828"/>
    <w:multiLevelType w:val="multilevel"/>
    <w:tmpl w:val="1060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BB48A4"/>
    <w:multiLevelType w:val="multilevel"/>
    <w:tmpl w:val="FE50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084171"/>
    <w:multiLevelType w:val="multilevel"/>
    <w:tmpl w:val="9D0A158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F62787"/>
    <w:multiLevelType w:val="multilevel"/>
    <w:tmpl w:val="1EAA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A67EDE"/>
    <w:multiLevelType w:val="multilevel"/>
    <w:tmpl w:val="AF7C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BB20C4"/>
    <w:multiLevelType w:val="multilevel"/>
    <w:tmpl w:val="5F5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6263D4"/>
    <w:multiLevelType w:val="multilevel"/>
    <w:tmpl w:val="F844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6A3F17"/>
    <w:multiLevelType w:val="multilevel"/>
    <w:tmpl w:val="2080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1A707E2"/>
    <w:multiLevelType w:val="multilevel"/>
    <w:tmpl w:val="289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B00647"/>
    <w:multiLevelType w:val="multilevel"/>
    <w:tmpl w:val="1DE4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ED41D7"/>
    <w:multiLevelType w:val="multilevel"/>
    <w:tmpl w:val="4484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D56611"/>
    <w:multiLevelType w:val="multilevel"/>
    <w:tmpl w:val="CE5E9DC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976FC6"/>
    <w:multiLevelType w:val="multilevel"/>
    <w:tmpl w:val="A930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525F86"/>
    <w:multiLevelType w:val="multilevel"/>
    <w:tmpl w:val="C30C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2D46D0"/>
    <w:multiLevelType w:val="multilevel"/>
    <w:tmpl w:val="B5A2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CA601C"/>
    <w:multiLevelType w:val="multilevel"/>
    <w:tmpl w:val="9ADE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9B13FDF"/>
    <w:multiLevelType w:val="multilevel"/>
    <w:tmpl w:val="FBC8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32"/>
  </w:num>
  <w:num w:numId="5">
    <w:abstractNumId w:val="3"/>
  </w:num>
  <w:num w:numId="6">
    <w:abstractNumId w:val="17"/>
  </w:num>
  <w:num w:numId="7">
    <w:abstractNumId w:val="1"/>
  </w:num>
  <w:num w:numId="8">
    <w:abstractNumId w:val="25"/>
  </w:num>
  <w:num w:numId="9">
    <w:abstractNumId w:val="29"/>
  </w:num>
  <w:num w:numId="10">
    <w:abstractNumId w:val="31"/>
  </w:num>
  <w:num w:numId="11">
    <w:abstractNumId w:val="7"/>
  </w:num>
  <w:num w:numId="12">
    <w:abstractNumId w:val="20"/>
  </w:num>
  <w:num w:numId="13">
    <w:abstractNumId w:val="2"/>
  </w:num>
  <w:num w:numId="14">
    <w:abstractNumId w:val="21"/>
  </w:num>
  <w:num w:numId="15">
    <w:abstractNumId w:val="11"/>
  </w:num>
  <w:num w:numId="16">
    <w:abstractNumId w:val="8"/>
  </w:num>
  <w:num w:numId="17">
    <w:abstractNumId w:val="18"/>
  </w:num>
  <w:num w:numId="18">
    <w:abstractNumId w:val="33"/>
  </w:num>
  <w:num w:numId="19">
    <w:abstractNumId w:val="28"/>
  </w:num>
  <w:num w:numId="20">
    <w:abstractNumId w:val="6"/>
  </w:num>
  <w:num w:numId="21">
    <w:abstractNumId w:val="27"/>
  </w:num>
  <w:num w:numId="22">
    <w:abstractNumId w:val="19"/>
  </w:num>
  <w:num w:numId="23">
    <w:abstractNumId w:val="24"/>
  </w:num>
  <w:num w:numId="24">
    <w:abstractNumId w:val="22"/>
  </w:num>
  <w:num w:numId="25">
    <w:abstractNumId w:val="16"/>
  </w:num>
  <w:num w:numId="26">
    <w:abstractNumId w:val="14"/>
  </w:num>
  <w:num w:numId="27">
    <w:abstractNumId w:val="26"/>
  </w:num>
  <w:num w:numId="28">
    <w:abstractNumId w:val="12"/>
  </w:num>
  <w:num w:numId="29">
    <w:abstractNumId w:val="15"/>
  </w:num>
  <w:num w:numId="30">
    <w:abstractNumId w:val="23"/>
  </w:num>
  <w:num w:numId="31">
    <w:abstractNumId w:val="5"/>
  </w:num>
  <w:num w:numId="32">
    <w:abstractNumId w:val="30"/>
  </w:num>
  <w:num w:numId="33">
    <w:abstractNumId w:val="10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DA"/>
    <w:rsid w:val="0007026D"/>
    <w:rsid w:val="00090ECD"/>
    <w:rsid w:val="000A1C61"/>
    <w:rsid w:val="000F55B3"/>
    <w:rsid w:val="001356B2"/>
    <w:rsid w:val="00136217"/>
    <w:rsid w:val="002E0D17"/>
    <w:rsid w:val="002E61B8"/>
    <w:rsid w:val="003342D3"/>
    <w:rsid w:val="003C107C"/>
    <w:rsid w:val="003D6AF3"/>
    <w:rsid w:val="0048702F"/>
    <w:rsid w:val="004B2196"/>
    <w:rsid w:val="004E5E24"/>
    <w:rsid w:val="00571B88"/>
    <w:rsid w:val="005947C6"/>
    <w:rsid w:val="005D2982"/>
    <w:rsid w:val="00682A75"/>
    <w:rsid w:val="006A33F1"/>
    <w:rsid w:val="006C7F37"/>
    <w:rsid w:val="006E72E4"/>
    <w:rsid w:val="00794977"/>
    <w:rsid w:val="008273DA"/>
    <w:rsid w:val="00B93A7D"/>
    <w:rsid w:val="00BD3D94"/>
    <w:rsid w:val="00BE7D85"/>
    <w:rsid w:val="00CC21F4"/>
    <w:rsid w:val="00DD164E"/>
    <w:rsid w:val="00E970E4"/>
    <w:rsid w:val="00ED5ADD"/>
    <w:rsid w:val="00EE45A5"/>
    <w:rsid w:val="00F14BF8"/>
    <w:rsid w:val="00F5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3F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C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D5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E7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7D85"/>
  </w:style>
  <w:style w:type="paragraph" w:styleId="a8">
    <w:name w:val="footer"/>
    <w:basedOn w:val="a"/>
    <w:link w:val="a9"/>
    <w:uiPriority w:val="99"/>
    <w:unhideWhenUsed/>
    <w:rsid w:val="00BE7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7D85"/>
  </w:style>
  <w:style w:type="paragraph" w:styleId="aa">
    <w:name w:val="No Spacing"/>
    <w:uiPriority w:val="1"/>
    <w:qFormat/>
    <w:rsid w:val="004870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621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A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A1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3F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C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D5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E7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7D85"/>
  </w:style>
  <w:style w:type="paragraph" w:styleId="a8">
    <w:name w:val="footer"/>
    <w:basedOn w:val="a"/>
    <w:link w:val="a9"/>
    <w:uiPriority w:val="99"/>
    <w:unhideWhenUsed/>
    <w:rsid w:val="00BE7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7D85"/>
  </w:style>
  <w:style w:type="paragraph" w:styleId="aa">
    <w:name w:val="No Spacing"/>
    <w:uiPriority w:val="1"/>
    <w:qFormat/>
    <w:rsid w:val="004870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621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A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A1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34317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224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969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371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1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1</cp:lastModifiedBy>
  <cp:revision>19</cp:revision>
  <cp:lastPrinted>2016-04-01T03:46:00Z</cp:lastPrinted>
  <dcterms:created xsi:type="dcterms:W3CDTF">2016-03-29T06:31:00Z</dcterms:created>
  <dcterms:modified xsi:type="dcterms:W3CDTF">2016-04-01T03:49:00Z</dcterms:modified>
</cp:coreProperties>
</file>