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3F" w:rsidRPr="00F9523F" w:rsidRDefault="00F9523F" w:rsidP="00F9523F">
      <w:pPr>
        <w:spacing w:after="0" w:line="540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  <w:lang w:eastAsia="ru-RU"/>
        </w:rPr>
      </w:pPr>
      <w:bookmarkStart w:id="0" w:name="_GoBack"/>
      <w:r w:rsidRPr="00F9523F">
        <w:rPr>
          <w:rFonts w:ascii="Arial" w:eastAsia="Times New Roman" w:hAnsi="Arial" w:cs="Arial"/>
          <w:color w:val="222222"/>
          <w:kern w:val="36"/>
          <w:sz w:val="33"/>
          <w:szCs w:val="33"/>
          <w:lang w:eastAsia="ru-RU"/>
        </w:rPr>
        <w:t>Рекомендации учителю по работе с неуспевающими детьми</w:t>
      </w:r>
      <w:bookmarkEnd w:id="0"/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Неуспеваемость – острейшая проблема современной школы.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К неуспевающим школьникам относят учеников, которые некачественно, поверхностно и  с пробелами усваивают школьную программу. Школьные учителя, склонны объяснять слабую успеваемость недостатком волевых и некоторых нравственных качеств детей, отсутствием усердия и прилежания. Кроме того, успехи в учении зависят от таких личностных особенностей школьников как мотивация, взаимоотношения с учителями, родителями, одноклассниками, характера самооценки и др.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 xml:space="preserve">Среди психологических причин, лежащих в основе неуспеваемости, выделяют и такие как </w:t>
      </w:r>
      <w:proofErr w:type="spellStart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несформированность</w:t>
      </w:r>
      <w:proofErr w:type="spellEnd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 xml:space="preserve"> приемов учебной деятельности и недостатки развития психических процессов, главным образом мыслительной сферы ученика.</w:t>
      </w:r>
    </w:p>
    <w:p w:rsidR="00F9523F" w:rsidRPr="00F9523F" w:rsidRDefault="00F9523F" w:rsidP="00F952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inherit" w:eastAsia="Times New Roman" w:hAnsi="inherit" w:cs="Times New Roman"/>
          <w:b/>
          <w:bCs/>
          <w:color w:val="050219"/>
          <w:sz w:val="24"/>
          <w:szCs w:val="24"/>
          <w:u w:val="single"/>
          <w:bdr w:val="none" w:sz="0" w:space="0" w:color="auto" w:frame="1"/>
          <w:lang w:eastAsia="ru-RU"/>
        </w:rPr>
        <w:t>Выделяют 3 основные причины неуспеваемости:</w:t>
      </w:r>
    </w:p>
    <w:p w:rsidR="00F9523F" w:rsidRPr="00F9523F" w:rsidRDefault="00F9523F" w:rsidP="00F9523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</w:pPr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>Физиологические;</w:t>
      </w:r>
    </w:p>
    <w:p w:rsidR="00F9523F" w:rsidRPr="00F9523F" w:rsidRDefault="00F9523F" w:rsidP="00F9523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</w:pPr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>Психологические;</w:t>
      </w:r>
    </w:p>
    <w:p w:rsidR="00F9523F" w:rsidRPr="00F9523F" w:rsidRDefault="00F9523F" w:rsidP="00F9523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</w:pPr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>Социальные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Физиологические причины – частые болезни, общая слабость здоровья, инфекционные болезни, болезни нервной системы, нарушение двигательной функции.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 xml:space="preserve">Психологические причины – особенности развития внимания, памяти, мышления, медленность понимания, недостаточный уровень развития речи, </w:t>
      </w:r>
      <w:proofErr w:type="spellStart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несформированность</w:t>
      </w:r>
      <w:proofErr w:type="spellEnd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 xml:space="preserve"> познавательных интересов, узость кругозора.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Социальные причины – неблагополучные условия жизни, недостойное поведение родителей, отсутствие домашнего режима, безнадзорность ребенка, материальное положение семьи.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С точки зрения психологии причина неуспеваемости делится на 2 группы:</w:t>
      </w:r>
    </w:p>
    <w:p w:rsidR="00F9523F" w:rsidRPr="00F9523F" w:rsidRDefault="00F9523F" w:rsidP="00F9523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</w:pPr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>Недостатки познавательной деятельности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 xml:space="preserve">— </w:t>
      </w:r>
      <w:proofErr w:type="spellStart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несформированность</w:t>
      </w:r>
      <w:proofErr w:type="spellEnd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 xml:space="preserve"> приемов учебной деятельности;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— недостатки развития психических процессов, главным образом мыслительной сферы ребенка;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— неадекватное использование ребенком своих индивидуально-типологических особенностей.</w:t>
      </w:r>
    </w:p>
    <w:p w:rsidR="00F9523F" w:rsidRPr="00F9523F" w:rsidRDefault="00F9523F" w:rsidP="00F9523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</w:pPr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>Недостатки в развитии мотивационной сферы ребенка.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1) Недостатки познавательной деятельности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 xml:space="preserve">— </w:t>
      </w:r>
      <w:proofErr w:type="spellStart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Несформированность</w:t>
      </w:r>
      <w:proofErr w:type="spellEnd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 xml:space="preserve"> приемов учебной деятельности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lastRenderedPageBreak/>
        <w:t xml:space="preserve">Такие дети просто не умеют учиться, т.к. учебная деятельность требует овладения </w:t>
      </w:r>
      <w:proofErr w:type="gramStart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определенными</w:t>
      </w:r>
      <w:proofErr w:type="gramEnd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 xml:space="preserve"> </w:t>
      </w:r>
      <w:proofErr w:type="spellStart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ЗУНами</w:t>
      </w:r>
      <w:proofErr w:type="spellEnd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: счет в уме, заучивание стихотворения наизусть и т.д.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Такие дети усваивают материал без предварительной логической обработки, выполняют различные упражнения без предварительного усвоения соответствующих правил. Они формально усваивают учебные приемы (например, могут вычленять основные части текста по образцам, а не по смысловым связям). Таким образом, такие дети выбирают определенные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способы и приемы работы интуитивно, а не с помощью ЗУН, и со временем эти неправильные навыки в работе закрепляются.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 </w:t>
      </w:r>
    </w:p>
    <w:p w:rsidR="00F9523F" w:rsidRPr="00F9523F" w:rsidRDefault="00F9523F" w:rsidP="00F952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inherit" w:eastAsia="Times New Roman" w:hAnsi="inherit" w:cs="Times New Roman"/>
          <w:b/>
          <w:bCs/>
          <w:color w:val="050219"/>
          <w:sz w:val="24"/>
          <w:szCs w:val="24"/>
          <w:bdr w:val="none" w:sz="0" w:space="0" w:color="auto" w:frame="1"/>
          <w:lang w:eastAsia="ru-RU"/>
        </w:rPr>
        <w:t>РЕКОМЕНДАЦИИ УЧИТЕЛЮ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Главная задача заключается в том, чтобы просто перестроить приемы и способы работы с материалом, которые уже имеются у ученика, а не разрушать нежелательные способы.</w:t>
      </w:r>
    </w:p>
    <w:p w:rsidR="00F9523F" w:rsidRPr="00F9523F" w:rsidRDefault="00F9523F" w:rsidP="00F952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inherit" w:eastAsia="Times New Roman" w:hAnsi="inherit" w:cs="Times New Roman"/>
          <w:b/>
          <w:bCs/>
          <w:color w:val="050219"/>
          <w:sz w:val="24"/>
          <w:szCs w:val="24"/>
          <w:u w:val="single"/>
          <w:bdr w:val="none" w:sz="0" w:space="0" w:color="auto" w:frame="1"/>
          <w:lang w:eastAsia="ru-RU"/>
        </w:rPr>
        <w:t>ПРИМЕР:</w:t>
      </w: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 если ребенок вычленяет основные части текста по образцам, а не по смысловым связям, то необходимо использовать такие приемы смысловой обработки, как: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— выделение опорных пунктов;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— составление плана тезисов;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 xml:space="preserve">— составление логической схемы </w:t>
      </w:r>
      <w:proofErr w:type="gramStart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прочитанного</w:t>
      </w:r>
      <w:proofErr w:type="gramEnd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;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— формулирование главной мысли.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2)Недостатки развития психических процессов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Эта психологическая причина неуспеваемости является более скрытой и менее очевидной для преподавателя. И здесь говорится, прежде всего, о недостаточном развитии мышления, т.к. именно мышление является важнейшим среди психических процессов,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proofErr w:type="gramStart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влияющих</w:t>
      </w:r>
      <w:proofErr w:type="gramEnd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 xml:space="preserve"> на обучаемость школьника. Но естественно мышление в сочетании с памятью и вниманием.</w:t>
      </w:r>
    </w:p>
    <w:p w:rsidR="00F9523F" w:rsidRPr="00F9523F" w:rsidRDefault="00F9523F" w:rsidP="00F952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inherit" w:eastAsia="Times New Roman" w:hAnsi="inherit" w:cs="Times New Roman"/>
          <w:b/>
          <w:bCs/>
          <w:color w:val="050219"/>
          <w:sz w:val="24"/>
          <w:szCs w:val="24"/>
          <w:u w:val="single"/>
          <w:bdr w:val="none" w:sz="0" w:space="0" w:color="auto" w:frame="1"/>
          <w:lang w:eastAsia="ru-RU"/>
        </w:rPr>
        <w:t>НАПРИМЕР:</w:t>
      </w: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 слабоуспевающие дети показывают хорошие результаты при запоминании чисел, слов доступных им по содержанию текста, близкого к жизненному опыту. Однако при запоминании более сложных текстов, где уже нужно использовать логическую память тесно связанную с процессом мышления, они дают худшие результаты.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Поэтому не память и внимание, а специфика мыслительной деятельности является первоисточником трудностей у значительной части неуспевающих детей.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 </w:t>
      </w:r>
    </w:p>
    <w:p w:rsidR="00F9523F" w:rsidRPr="00F9523F" w:rsidRDefault="00F9523F" w:rsidP="00F952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inherit" w:eastAsia="Times New Roman" w:hAnsi="inherit" w:cs="Times New Roman"/>
          <w:b/>
          <w:bCs/>
          <w:color w:val="050219"/>
          <w:sz w:val="24"/>
          <w:szCs w:val="24"/>
          <w:bdr w:val="none" w:sz="0" w:space="0" w:color="auto" w:frame="1"/>
          <w:lang w:eastAsia="ru-RU"/>
        </w:rPr>
        <w:lastRenderedPageBreak/>
        <w:t>РЕКОМЕНДАЦИИ УЧИТЛЕЮ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Для преодоления неуспеваемости у интеллектуально пассивных школьников необходимо формировать интеллектуальные умения в виде тренировки ряда мыслительных операций: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абстрагирования, обобщения, анализа, классификации, сравнения. При этом необходимо определить, какая конкретная операция страдает, и довести до уровня осознания.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3)Неадекватное использование ребенком своих индивидуально-типологических особенностей.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Здесь рассматривается сила нервной системы, которая отвечает за выносливость, работоспособность ребенка. Чем выше сила нервной системы, тем выше уровень работоспособности.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Поэтому неуспевающим ребенком станет тот ученик, у которого слабая сила нервной системы, и которые устают от длительной напряженной работы. Как правило, эти дети чаще допускают ошибки, медленно усваивают материал. Такие дети чувствуют себя не уютно, следовательно, и не справляются с заданием в ситуации, когда учитель требует немедленного ответа; в ситуации, требующей распределения внимания или его переключения с одного вида деятельности на другой (пример: опрос + запись в тетрадь); в ситуации, когда необходимо усвоить разнообразный по содержанию материл.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 </w:t>
      </w:r>
    </w:p>
    <w:p w:rsidR="00F9523F" w:rsidRPr="00F9523F" w:rsidRDefault="00F9523F" w:rsidP="00F952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inherit" w:eastAsia="Times New Roman" w:hAnsi="inherit" w:cs="Times New Roman"/>
          <w:b/>
          <w:bCs/>
          <w:color w:val="050219"/>
          <w:sz w:val="24"/>
          <w:szCs w:val="24"/>
          <w:bdr w:val="none" w:sz="0" w:space="0" w:color="auto" w:frame="1"/>
          <w:lang w:eastAsia="ru-RU"/>
        </w:rPr>
        <w:t>РЕКОМЕНДАЦИИ УЧИТЕЛЮ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Необходимо формирование индивидуального подхода к таким ученикам при дозировке домашнего задания, определении вариантов классных и контрольных работ, учитывать степень их подготовленности.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А так же: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— дать ученику на обдумывание поставленного вопроса небольшое количество времени;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— не заставлять отвечать новый, только что усвоенный на уроке материал;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— путем правильной тактики опросов и поощрений сформировать уверенность в своих силах в своих знаниях, в возможности учиться;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— следует осторожно оценивать неудачи ученика;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— желательно чтобы ответы таких учеников были письменными, а не устными.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4) Недостатки в развитии мотивационной сферы ребенка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proofErr w:type="spellStart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lastRenderedPageBreak/>
        <w:t>Несформированность</w:t>
      </w:r>
      <w:proofErr w:type="spellEnd"/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 xml:space="preserve"> у школьника положительной, устойчивой мотивации к учебной деятельности может стать ведущей причиной неуспеваемости.</w:t>
      </w:r>
    </w:p>
    <w:p w:rsidR="00F9523F" w:rsidRPr="00F9523F" w:rsidRDefault="00F9523F" w:rsidP="00F9523F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  <w:t>Что в этом случае делать учителю?</w:t>
      </w:r>
    </w:p>
    <w:p w:rsidR="00F9523F" w:rsidRPr="00F9523F" w:rsidRDefault="00F9523F" w:rsidP="00F952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50219"/>
          <w:sz w:val="24"/>
          <w:szCs w:val="24"/>
          <w:lang w:eastAsia="ru-RU"/>
        </w:rPr>
      </w:pPr>
      <w:r w:rsidRPr="00F9523F">
        <w:rPr>
          <w:rFonts w:ascii="inherit" w:eastAsia="Times New Roman" w:hAnsi="inherit" w:cs="Times New Roman"/>
          <w:b/>
          <w:bCs/>
          <w:color w:val="050219"/>
          <w:sz w:val="24"/>
          <w:szCs w:val="24"/>
          <w:bdr w:val="none" w:sz="0" w:space="0" w:color="auto" w:frame="1"/>
          <w:lang w:eastAsia="ru-RU"/>
        </w:rPr>
        <w:t>РЕКОМЕНДАЦИИ УЧИТЕЛЮ</w:t>
      </w:r>
    </w:p>
    <w:p w:rsidR="00F9523F" w:rsidRPr="00F9523F" w:rsidRDefault="00F9523F" w:rsidP="00F9523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</w:pPr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>Усилия учителя должны быть направлены на формирование устойчивой мотивации достижения успеха, с одной стороны и развитие учебных интересов с другой.</w:t>
      </w:r>
    </w:p>
    <w:p w:rsidR="00F9523F" w:rsidRPr="00F9523F" w:rsidRDefault="00F9523F" w:rsidP="00F9523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</w:pPr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>Формирование устойчивой мотивации достижения успеха возможно с повышением самооценки школьника (тем самым самооценка играет положительную роль в утверждении личности ребенка как школьника в посильных для него видах деятельности).</w:t>
      </w:r>
    </w:p>
    <w:p w:rsidR="00F9523F" w:rsidRPr="00F9523F" w:rsidRDefault="00F9523F" w:rsidP="00F9523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</w:pPr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 xml:space="preserve">Преодоление неуверенности школьника в себе, т.е. рекомендуется ставить перед учеником такие задачи, которые будут ему посильны, выполнимы и </w:t>
      </w:r>
      <w:proofErr w:type="gramStart"/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>соответствовать</w:t>
      </w:r>
      <w:proofErr w:type="gramEnd"/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 xml:space="preserve"> его возможностям.</w:t>
      </w:r>
    </w:p>
    <w:p w:rsidR="00F9523F" w:rsidRPr="00F9523F" w:rsidRDefault="00F9523F" w:rsidP="00F9523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</w:pPr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>Стараться вычислить те сферы деятельности, в ходе выполнения которых ученик может проявить инициативу и заслужить признание в школе.</w:t>
      </w:r>
    </w:p>
    <w:p w:rsidR="00F9523F" w:rsidRPr="00F9523F" w:rsidRDefault="00F9523F" w:rsidP="00F9523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</w:pPr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>Рекомендуется закрепить осознание школьником имеющихся у него достижений и успехов.</w:t>
      </w:r>
    </w:p>
    <w:p w:rsidR="00F9523F" w:rsidRPr="00F9523F" w:rsidRDefault="00F9523F" w:rsidP="00F9523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</w:pPr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>Полезно поощрять, отличать и фиксировать малейшие удачи ребенка в учебной деятельности (тем самым не дать закрепиться новым неудачам).</w:t>
      </w:r>
    </w:p>
    <w:p w:rsidR="00F9523F" w:rsidRPr="00F9523F" w:rsidRDefault="00F9523F" w:rsidP="00F9523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</w:pPr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>Подробное обоснование поставленной оценки, а также выделение критериев, по которым идет оценивание, чтобы они были понятны самому ученику.</w:t>
      </w:r>
    </w:p>
    <w:p w:rsidR="00F9523F" w:rsidRPr="00F9523F" w:rsidRDefault="00F9523F" w:rsidP="00F9523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</w:pPr>
      <w:r w:rsidRPr="00F9523F">
        <w:rPr>
          <w:rFonts w:ascii="inherit" w:eastAsia="Times New Roman" w:hAnsi="inherit" w:cs="Times New Roman"/>
          <w:color w:val="050219"/>
          <w:sz w:val="27"/>
          <w:szCs w:val="27"/>
          <w:lang w:eastAsia="ru-RU"/>
        </w:rPr>
        <w:t>Формирование учебных интересов (дополнительный развивающий материал, обращение к непосредственному жизненному опыту, широкое использование собственных наблюдений, использование на уроке наглядного материала).</w:t>
      </w:r>
    </w:p>
    <w:p w:rsidR="00363783" w:rsidRDefault="00F9523F"/>
    <w:sectPr w:rsidR="0036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4878"/>
    <w:multiLevelType w:val="multilevel"/>
    <w:tmpl w:val="DCE4C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73404"/>
    <w:multiLevelType w:val="multilevel"/>
    <w:tmpl w:val="5B9C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B33C2B"/>
    <w:multiLevelType w:val="multilevel"/>
    <w:tmpl w:val="08E48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290BDF"/>
    <w:multiLevelType w:val="multilevel"/>
    <w:tmpl w:val="4B8C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50"/>
    <w:rsid w:val="00536985"/>
    <w:rsid w:val="006E0050"/>
    <w:rsid w:val="00ED771E"/>
    <w:rsid w:val="00F9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523F"/>
    <w:rPr>
      <w:b/>
      <w:bCs/>
    </w:rPr>
  </w:style>
  <w:style w:type="character" w:customStyle="1" w:styleId="apple-converted-space">
    <w:name w:val="apple-converted-space"/>
    <w:basedOn w:val="a0"/>
    <w:rsid w:val="00F95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523F"/>
    <w:rPr>
      <w:b/>
      <w:bCs/>
    </w:rPr>
  </w:style>
  <w:style w:type="character" w:customStyle="1" w:styleId="apple-converted-space">
    <w:name w:val="apple-converted-space"/>
    <w:basedOn w:val="a0"/>
    <w:rsid w:val="00F9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135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1223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5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1055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</dc:creator>
  <cp:keywords/>
  <dc:description/>
  <cp:lastModifiedBy>N1</cp:lastModifiedBy>
  <cp:revision>3</cp:revision>
  <dcterms:created xsi:type="dcterms:W3CDTF">2017-02-13T09:57:00Z</dcterms:created>
  <dcterms:modified xsi:type="dcterms:W3CDTF">2017-02-13T09:57:00Z</dcterms:modified>
</cp:coreProperties>
</file>