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E5" w:rsidRDefault="009640E5" w:rsidP="009640E5">
      <w:pPr>
        <w:pStyle w:val="a3"/>
        <w:jc w:val="center"/>
      </w:pPr>
      <w:r>
        <w:rPr>
          <w:rStyle w:val="a4"/>
          <w:sz w:val="26"/>
          <w:szCs w:val="26"/>
        </w:rPr>
        <w:t>Семинар для МО классных руководителей «Эффективные формы и методы в воспитательном процессе»</w:t>
      </w:r>
      <w:r>
        <w:rPr>
          <w:b/>
          <w:bCs/>
          <w:sz w:val="26"/>
          <w:szCs w:val="26"/>
        </w:rPr>
        <w:br w:type="textWrapping" w:clear="all"/>
      </w:r>
    </w:p>
    <w:p w:rsidR="009640E5" w:rsidRDefault="009640E5" w:rsidP="009640E5">
      <w:pPr>
        <w:pStyle w:val="a3"/>
        <w:jc w:val="both"/>
      </w:pPr>
      <w:r>
        <w:rPr>
          <w:sz w:val="26"/>
          <w:szCs w:val="26"/>
        </w:rPr>
        <w:t>     В нашей школе был проведён семинар для МО классных руководителей на тему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«Эффективные формы и методы в воспитательном процессе»  Классные руководители делились опытом своей работы по следующим направлениям:</w:t>
      </w:r>
    </w:p>
    <w:p w:rsidR="009640E5" w:rsidRDefault="009640E5" w:rsidP="009640E5">
      <w:pPr>
        <w:pStyle w:val="a3"/>
      </w:pPr>
      <w:r>
        <w:rPr>
          <w:sz w:val="26"/>
          <w:szCs w:val="26"/>
        </w:rPr>
        <w:t>-Привлечение родителей к организации воспитательного процесса</w:t>
      </w:r>
    </w:p>
    <w:p w:rsidR="009640E5" w:rsidRDefault="009640E5" w:rsidP="009640E5">
      <w:pPr>
        <w:pStyle w:val="a3"/>
      </w:pPr>
      <w:r>
        <w:rPr>
          <w:sz w:val="26"/>
          <w:szCs w:val="26"/>
        </w:rPr>
        <w:t>- Изучение личностных особенностей учащихся</w:t>
      </w:r>
    </w:p>
    <w:p w:rsidR="009640E5" w:rsidRDefault="009640E5" w:rsidP="009640E5">
      <w:pPr>
        <w:pStyle w:val="a3"/>
      </w:pPr>
      <w:r>
        <w:rPr>
          <w:sz w:val="26"/>
          <w:szCs w:val="26"/>
        </w:rPr>
        <w:t>- Организация правового воспитания, формирование правовой культуры</w:t>
      </w:r>
    </w:p>
    <w:p w:rsidR="009640E5" w:rsidRDefault="009640E5" w:rsidP="009640E5">
      <w:pPr>
        <w:pStyle w:val="a3"/>
      </w:pPr>
      <w:r>
        <w:rPr>
          <w:sz w:val="26"/>
          <w:szCs w:val="26"/>
        </w:rPr>
        <w:t>-Выбор методов и приёмов воспитания</w:t>
      </w:r>
    </w:p>
    <w:p w:rsidR="009640E5" w:rsidRDefault="009640E5" w:rsidP="009640E5">
      <w:pPr>
        <w:pStyle w:val="a3"/>
      </w:pPr>
      <w:r>
        <w:rPr>
          <w:sz w:val="26"/>
          <w:szCs w:val="26"/>
        </w:rPr>
        <w:t>-Индивидуальная воспитательная работа с учащимися</w:t>
      </w:r>
    </w:p>
    <w:p w:rsidR="009640E5" w:rsidRDefault="009640E5" w:rsidP="009640E5">
      <w:pPr>
        <w:pStyle w:val="a3"/>
        <w:jc w:val="both"/>
      </w:pPr>
      <w:r>
        <w:rPr>
          <w:sz w:val="26"/>
          <w:szCs w:val="26"/>
        </w:rPr>
        <w:t>Молодые классные руководители получили рекомендации по работе с классными коллективами от более опытных наставников, также было принято решение  ежемесячно проводить обучающие семинары.</w:t>
      </w:r>
    </w:p>
    <w:p w:rsidR="009640E5" w:rsidRDefault="009640E5" w:rsidP="009640E5">
      <w:pPr>
        <w:pStyle w:val="a3"/>
        <w:jc w:val="center"/>
      </w:pPr>
      <w:r>
        <w:t> </w:t>
      </w:r>
    </w:p>
    <w:p w:rsidR="009640E5" w:rsidRDefault="009640E5" w:rsidP="009640E5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825365" cy="3712210"/>
            <wp:effectExtent l="19050" t="0" r="0" b="0"/>
            <wp:docPr id="1" name="Рисунок 1" descr="http://goo.kz/media/img/photogallery/50ee8872df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ee8872dfe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640E5"/>
    <w:rsid w:val="009640E5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0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2017-02-18T13:44:00Z</dcterms:created>
  <dcterms:modified xsi:type="dcterms:W3CDTF">2017-02-18T13:44:00Z</dcterms:modified>
</cp:coreProperties>
</file>