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Родительское  собрание «Организация летнего отдыха учащихся»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Приближаются летние каникулы, пора оздоровления и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191324</wp:posOffset>
            </wp:positionV>
            <wp:extent cx="2805632" cy="3711920"/>
            <wp:effectExtent l="19050" t="0" r="0" b="0"/>
            <wp:wrapSquare wrapText="bothSides"/>
            <wp:docPr id="1" name="Рисунок 1" descr="http://goo.kz/media/img/photogallery/5195eeba51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95eeba510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32" cy="371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летнего отдыха учащихся, задача школы и родителей обеспечить  полноценный отдых наших детей. В школе было проведено родительское собрание, целью которого являлось доведение до сведения родителей  информации об организации летнего отдыха учащихся, была представлена подробная информация о школьных отрядах, раскрыты цели, задачи каждого отряда.</w:t>
      </w:r>
    </w:p>
    <w:p w:rsidR="00F518C3" w:rsidRPr="00F518C3" w:rsidRDefault="00F518C3" w:rsidP="00F5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     В целях профилактики острых кишечных инфекций мед</w:t>
      </w:r>
      <w:proofErr w:type="gramStart"/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аботник школы </w:t>
      </w:r>
      <w:proofErr w:type="spellStart"/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>Ващенкова</w:t>
      </w:r>
      <w:proofErr w:type="spellEnd"/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 зачитала лекцию для родителей, раздала памятки о мерах профилактики острых кишечных заболеваний. Также на собрании присутствовали представители МЧС города Павлодара, которые представили вниманию родителей показательные мероприятия как нужно вести себя в чрезвычайных  ситуациях на воде, при пожарах, при несчастных случаях на дорогах. Начальник поселкового пункта полиции </w:t>
      </w:r>
      <w:proofErr w:type="spellStart"/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>Арынов</w:t>
      </w:r>
      <w:proofErr w:type="spellEnd"/>
      <w:r w:rsidRPr="00F518C3">
        <w:rPr>
          <w:rFonts w:ascii="Times New Roman" w:eastAsia="Times New Roman" w:hAnsi="Times New Roman" w:cs="Times New Roman"/>
          <w:sz w:val="26"/>
          <w:szCs w:val="26"/>
          <w:lang w:eastAsia="ru-RU"/>
        </w:rPr>
        <w:t>  Р.Т. ознакомил родителей  со статьями   административного кодекса об ответственности за правонарушения несовершеннолетними. Очень приятно было родителям увидеть яркие номера  2012-2013 учебного года.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08195" cy="3621405"/>
            <wp:effectExtent l="19050" t="0" r="1905" b="0"/>
            <wp:docPr id="2" name="Рисунок 2" descr="http://goo.kz/media/img/photogallery/5195eedb0d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95eedb0d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362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7755" cy="3666490"/>
            <wp:effectExtent l="19050" t="0" r="0" b="0"/>
            <wp:docPr id="3" name="Рисунок 3" descr="http://goo.kz/media/img/photogallery/5195eef52f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195eef52fb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8C3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Pr="00F518C3" w:rsidRDefault="00F518C3" w:rsidP="00F5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34FE8" w:rsidRPr="00F518C3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518C3"/>
    <w:rsid w:val="00A62AA9"/>
    <w:rsid w:val="00E34FE8"/>
    <w:rsid w:val="00F5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18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2017-02-18T14:12:00Z</dcterms:created>
  <dcterms:modified xsi:type="dcterms:W3CDTF">2017-02-18T14:13:00Z</dcterms:modified>
</cp:coreProperties>
</file>