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AE0" w:rsidRPr="0055769B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color w:val="00B050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Утверждены приказом    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Министра образования и науки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Республики Казахстан    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Pr="0055769B">
        <w:rPr>
          <w:rFonts w:ascii="Times New Roman" w:eastAsia="Times New Roman" w:hAnsi="Times New Roman" w:cs="Times New Roman"/>
          <w:i/>
          <w:sz w:val="28"/>
          <w:szCs w:val="28"/>
          <w:highlight w:val="yellow"/>
          <w:lang w:eastAsia="ru-RU"/>
        </w:rPr>
        <w:t>от 16 января 2015 года № 12</w:t>
      </w:r>
    </w:p>
    <w:p w:rsidR="00B468C3" w:rsidRPr="00B468C3" w:rsidRDefault="00B468C3" w:rsidP="00AC7A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B468C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(Правила дополнены пунктами 22, 23 в соответствии с приказом Министра образования и науки РК от 22.01.2016 </w:t>
      </w:r>
      <w:hyperlink r:id="rId5" w:anchor="z3" w:history="1">
        <w:r w:rsidRPr="00B468C3">
          <w:rPr>
            <w:rFonts w:ascii="Times New Roman" w:eastAsia="Times New Roman" w:hAnsi="Times New Roman" w:cs="Times New Roman"/>
            <w:color w:val="FF0000"/>
            <w:sz w:val="28"/>
            <w:szCs w:val="28"/>
            <w:u w:val="single"/>
            <w:lang w:eastAsia="ru-RU"/>
          </w:rPr>
          <w:t>№ 69</w:t>
        </w:r>
      </w:hyperlink>
      <w:r w:rsidRPr="00B468C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)</w:t>
      </w:r>
    </w:p>
    <w:p w:rsidR="00AC7AE0" w:rsidRPr="00AC7AE0" w:rsidRDefault="00AC7AE0" w:rsidP="00AC7AE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</w:t>
      </w:r>
      <w:r w:rsidRPr="00AC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присвоения звания «Лучший педагог»</w:t>
      </w:r>
    </w:p>
    <w:p w:rsidR="00AC7AE0" w:rsidRPr="00AC7AE0" w:rsidRDefault="00AC7AE0" w:rsidP="00AC7AE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C7AE0" w:rsidRPr="00AC7AE0" w:rsidRDefault="00AC7AE0" w:rsidP="00AC7AE0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</w:t>
      </w:r>
      <w:proofErr w:type="gramStart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Правила присвоения звания «Лучший педагог» (далее – Правила) разработаны в соответствии с </w:t>
      </w:r>
      <w:hyperlink r:id="rId6" w:anchor="z617" w:history="1">
        <w:r w:rsidRPr="00AC7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подпунктом 8-3)</w:t>
        </w:r>
      </w:hyperlink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5 Закона Республики Казахстан от 27 июля 2007 года «Об образовании».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z12"/>
      <w:bookmarkEnd w:id="0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2.</w:t>
      </w:r>
      <w:proofErr w:type="gramEnd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определяют порядок присвоения звания «Лучший педагог» педагогическим работникам организаций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дошкольного  воспитания и обучения, начального, основного среднего, общего среднего, технического и профессионального, послесреднего образования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организаций образования) независимо от форм собственности и ведомственной подчиненности, имеющим высокие достижения в педагогической деятельности.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z13"/>
      <w:bookmarkEnd w:id="1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3. С целью повышения статуса профессии педагога и вознаграждения педагогов, имеющих высокие достижения в профессиональной деятельности, проводится конкурс на присвоение звания «Лучший педагог» (далее – Конкурс).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z14"/>
      <w:bookmarkEnd w:id="2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4. В настоящих Правилах используются следующие понятия: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1) Конкурсная комиссия – комиссия, создаваемая на районном (городском), областном этапе для определения победителя данного этапа Конкурса и предоставления рекомендации для участия в следующих этапах Конкурса (далее – </w:t>
      </w:r>
      <w:proofErr w:type="gramStart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Комиссия);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участник Конкурса – штатный педагогический работник организации образования, предоставивший в соответствии с настоящими Правилами документы на участие в Конкурсе;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портфолио педагога – индивидуальная папка, в которой представлены его личные профессиональные достижения в образовательной деятельности, результаты обучения и воспитания и развития его учеников, вклад педагога в развитие системы образования за определенный период времени;</w:t>
      </w:r>
      <w:proofErr w:type="gramEnd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Республиканская конкурсная комиссия – комиссия, создаваемая Министерством образования и науки Республики Казахстан для определения победителя Конкурса и присвоения ему звания «Лучший педагог» (далее – Республиканская комиссия);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5) вознаграждение – деньги, безвозмездно предоставляемые педагогу организации образования, победившему в Конкурсе;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6) эссе – сочинение, размышление небольшого объема, которое выражает индивидуальные впечатления, идеи по определенной теме.</w:t>
      </w:r>
    </w:p>
    <w:p w:rsidR="009B723E" w:rsidRDefault="009B723E" w:rsidP="00AC7AE0">
      <w:pPr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AC7AE0" w:rsidRPr="00AC7AE0" w:rsidRDefault="00AC7AE0" w:rsidP="00AC7AE0">
      <w:pPr>
        <w:spacing w:before="100" w:beforeAutospacing="1" w:after="100" w:afterAutospacing="1" w:line="240" w:lineRule="auto"/>
        <w:ind w:left="-851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присвоения «Лучший педагог»</w:t>
      </w:r>
    </w:p>
    <w:p w:rsidR="00AC7AE0" w:rsidRPr="00AC7AE0" w:rsidRDefault="00AC7AE0" w:rsidP="00AC7AE0">
      <w:pPr>
        <w:spacing w:before="100" w:beforeAutospacing="1" w:after="100" w:afterAutospacing="1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5. Звание присваивается ежегодно на конкурсной основе педагогическим работникам организаций образования. 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z17"/>
      <w:bookmarkEnd w:id="3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6. Звание не может присваиваться одному и тому же лицу более одного раза в течение пяти лет.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z18"/>
      <w:bookmarkEnd w:id="4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7. В Конкурсе участвуют граждане Республики Казахстан,  соответствующие следующим требованиям: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1) являющиеся штатными педагогическими работниками организаций образования;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2) имеющие непрерывный педагогический стаж не менее пяти лет на момент представления документов для участия в Конкурсе.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5" w:name="z19"/>
      <w:bookmarkEnd w:id="5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8. Конкурс проводится ежегодно в три этапа: 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1) I этап – районный (городской), проводится ежегодно в апреле,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определяются победители Конкурса, рекомендуемые для участия во втором этапе;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2) II этап – областной, городов Астаны и Алматы, проводится ежегодно в мае,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определяются победители Конкурса, рекомендуемые для участия на третьем этапе.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Для оценивания участников Конкурса, создается районная, (городская), областная Комиссия, состав которой утверждается приказом соответствующего органа управления образованием. 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Комиссия формируется из числа сотрудников органов управления образованием, опытных педагогов, победителей профессиональных конкурсов педагогического мастерства, методических служб, сотрудников институтов повышения квалификации, а также представителей общественных организаций.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Председатель, заместитель председателя и секретарь Комиссии избираются из числа членов Комиссии.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) III этап – республиканский, проводится ежегодно в августе-сентябре,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определяются победители Конкурса.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z20"/>
      <w:bookmarkEnd w:id="6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9. Педагогические работники организаций образования подведомственные Министерству образования и науки Республики Казахстан (далее – Министерство) и автономной организации образования  </w:t>
      </w:r>
      <w:hyperlink r:id="rId7" w:anchor="z19" w:history="1">
        <w:r w:rsidRPr="00AC7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«Назарбаев Интеллектуальные школы»</w:t>
        </w:r>
      </w:hyperlink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участвуют на III этапе Конкурса на основании рекомендации соответствующей организации образования.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7" w:name="z21"/>
      <w:bookmarkEnd w:id="7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10. Республиканский этап Конкурса проводится Республиканской комиссией, председателем которой является первый руководитель Министерства.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В случае его отсутствия, исполнение обязанности председателя возлагается на его заместителя.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8" w:name="z22"/>
      <w:bookmarkEnd w:id="8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11. Республиканская комиссия формируется из числа сотрудников Министерства, опытных педагогов, победителей профессиональных конкурсов педагогического мастерства, методистов, сотрудников институтов повышения квалификации, а также представителей республиканских 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организаций.</w:t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B72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Комиссии составляет не менее пятнадцати человек. Заседания Комиссии считаются правомочными при наличии не менее двух третей ее членов. 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z23"/>
      <w:bookmarkEnd w:id="9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12. Персональный состав Республиканской комиссии утверждается приказом Министра образования и науки Республики Казахстан.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0" w:name="z24"/>
      <w:bookmarkEnd w:id="10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13. Объявление о проведении Конкурса публикуется Министерством в средствах массовой информации, распространяемых на всей территории Республики Казахстан, а также размещается на интернет-ресурсе Министерства за один месяц до начала проведения I этапа Конкурса.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1" w:name="z25"/>
      <w:bookmarkEnd w:id="11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14. Достижения в профессиональной деятельности участников Конкурса на I, II, III этапах оцениваются по следующим критериям: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1) профессиональная компетентность педагога (сведения о повышении квалификации, использовании инновационных образовательных технологий, в том числе информационно-коммуникационных, участие в профессиональных конкурсах, результаты исследовательской работы (разработки, публикации, опубликованные методические пособия, эссе участника на тему «Я – современный педагог»);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2) личный вклад педагога в развитие образования региона, республики (работа по внедрению в педагогическую практику государственных образовательных проектов, разработка авторских программ, учебно-методических комплексов по направлению деятельности, пропаганда инновационных педагогических идей);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3) результативность педагогической деятельности, отраженная в положительной динамике достижений учащихся и воспитанников (мониторинг учебных достижений, итоговой аттестации учащихся, достижения учащихся или воспитанников в предметных олимпиадах, конкурсах, научно-практических конференциях, спортивных соревнованиях, музыкальных конкурсах);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 xml:space="preserve">      </w:t>
      </w:r>
      <w:proofErr w:type="gramStart"/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4) оценка профессионального мастерства и личности педагога (отзывы администрации, коллег, учащихся, воспитанников, их родителей, социальных партнеров, представителей научной, педагогической, творческой общественности, рецензии на методическую продукцию, благодарственные письма, грамоты, дипломы).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2" w:name="z26"/>
      <w:bookmarkEnd w:id="12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15.Для участия в III этапе Конкурса ежегодно в августе в Министерство представляются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следующие документы: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1) заявка по форме на участие в конкурсе на присвоения звания «Лучший педагог», согласно </w:t>
      </w:r>
      <w:hyperlink r:id="rId8" w:anchor="z33" w:history="1">
        <w:r w:rsidRPr="0055769B"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yellow"/>
            <w:u w:val="single"/>
            <w:lang w:eastAsia="ru-RU"/>
          </w:rPr>
          <w:t>приложению 1</w:t>
        </w:r>
        <w:proofErr w:type="gramEnd"/>
      </w:hyperlink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proofErr w:type="gramStart"/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к настоящим Правилам;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 xml:space="preserve">      2) представление на участника Конкурса, заверенное областными или городов Астана и Алматы руководителями управлений образования;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3) личный листок по учету кадров, заверенный по месту работы;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4) копия </w:t>
      </w:r>
      <w:hyperlink r:id="rId9" w:anchor="z37" w:history="1">
        <w:r w:rsidRPr="0055769B"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yellow"/>
            <w:u w:val="single"/>
            <w:lang w:eastAsia="ru-RU"/>
          </w:rPr>
          <w:t>документа</w:t>
        </w:r>
      </w:hyperlink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 удостоверяющего личность;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5) портфолио педагога;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6) аналитический отчет участника конкурса о своей педагогической деятельности;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7) уроки на электронных носителях (компакт-дисках);</w:t>
      </w:r>
      <w:proofErr w:type="gramEnd"/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8) эссе;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  <w:t>      9) уведомление о действующем 20-значном текущем счете в карточной базе участника Конкурса.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3" w:name="z27"/>
      <w:bookmarkEnd w:id="13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16. Документы (выписка из протокола заседания Комиссии области или городов 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Астана и Алматы, представление) предоставляются в Республиканскую комиссию на государственном и русском языках. Материалы педагогической деятельности предоставляются на языке обучения.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4" w:name="z28"/>
      <w:bookmarkEnd w:id="14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17. Решение Комиссии о присвоении звания «Лучший педагог» принимается большинством голосов от участвовавших членов. При равенстве голосов членов Комиссии, голос председателя Комиссии является решающим.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Решение Комиссии оформляется протоколом.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5" w:name="z29"/>
      <w:bookmarkEnd w:id="15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18. Итоги республиканского этапа Конкурса публикуются в средствах массовой информации, распространяемых на всей территории Республики Казахстан, не позднее чем через десять календарных дней после окончания Конкурса, а также размещаются на интернет-ресурсе уполномоченного органа.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6" w:name="z30"/>
      <w:bookmarkEnd w:id="16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19. Решение Комиссии может быть обжаловано в порядке, установленном </w:t>
      </w:r>
      <w:hyperlink r:id="rId10" w:anchor="z38" w:history="1">
        <w:r w:rsidRPr="00AC7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законодательством</w:t>
        </w:r>
      </w:hyperlink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Республики Казахстан.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7" w:name="z31"/>
      <w:bookmarkEnd w:id="17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20. По итогам Конкурса победителю в срок не позднее пятнадцати календарных дней со дня принятия решения Комиссии присваивается звание «Лучший педагог» и вручается свидетельство согласно </w:t>
      </w:r>
      <w:hyperlink r:id="rId11" w:anchor="z35" w:history="1">
        <w:r w:rsidRPr="00AC7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  2</w:t>
        </w:r>
      </w:hyperlink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Правилам, нагрудный знак согласно </w:t>
      </w:r>
      <w:hyperlink r:id="rId12" w:anchor="z36" w:history="1">
        <w:r w:rsidRPr="00AC7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приложению 3</w:t>
        </w:r>
      </w:hyperlink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настоящим Правилам.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8" w:name="z32"/>
      <w:bookmarkEnd w:id="18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21. Обладателю звания «Лучший педагог» выплачивается вознаграждение в размере 1000-кратного месячного расчетного показателя за счет средств республиканского бюджета, установленного </w:t>
      </w:r>
      <w:hyperlink r:id="rId13" w:anchor="z11" w:history="1">
        <w:r w:rsidRPr="0055769B">
          <w:rPr>
            <w:rFonts w:ascii="Times New Roman" w:eastAsia="Times New Roman" w:hAnsi="Times New Roman" w:cs="Times New Roman"/>
            <w:color w:val="0000FF"/>
            <w:sz w:val="28"/>
            <w:szCs w:val="28"/>
            <w:highlight w:val="yellow"/>
            <w:u w:val="single"/>
            <w:lang w:eastAsia="ru-RU"/>
          </w:rPr>
          <w:t>законом</w:t>
        </w:r>
      </w:hyperlink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Республики Казахстан о республиканском бюджете на соответствующий финансовый год, которое единовременно перечисляется на его текущий счет.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9" w:name="z37"/>
      <w:bookmarkEnd w:id="19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22. Местные исполнительные органы в целях распространения передового педагогического опыта организовывают и проводят областные, районные (городские) пресс-конференции, брифинги, цикл телерадиопередач о победителях конкурса «Лучший педагог».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Сноска. Правила дополнены пунктом 22 в соответствии с приказом Министра образования и науки РК от 22.01.2016 </w:t>
      </w:r>
      <w:hyperlink r:id="rId14" w:anchor="z3" w:history="1">
        <w:r w:rsidRPr="00AC7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69</w:t>
        </w:r>
      </w:hyperlink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(вводится в действие по истечении десяти 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календарных дней после дня его первого официального опубликования).</w:t>
      </w:r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br/>
      </w:r>
      <w:bookmarkStart w:id="20" w:name="z38"/>
      <w:bookmarkEnd w:id="20"/>
      <w:r w:rsidRPr="0055769B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      23. Областные, районные (городские) методические кабинеты проводят работу по освещению, обобщению и распространению передового педагогического опыта обладателей звания «Лучший педагог», организовывают онлайн уроки, семинары, мастер-классы. Центры повышения квалификации привлекают победителей республиканского конкурса «Лучший педагог» к организации и проведению курсов повышения квалификации педагогических кадров.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Сноска. Правила дополнены пунктом 23 в соответствии с приказом Министра образования и науки РК от 22.01.2016 </w:t>
      </w:r>
      <w:hyperlink r:id="rId15" w:anchor="z3" w:history="1">
        <w:r w:rsidRPr="00AC7AE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№ 69</w:t>
        </w:r>
      </w:hyperlink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C7AE0" w:rsidRDefault="00AC7AE0" w:rsidP="00AC7AE0">
      <w:pPr>
        <w:spacing w:before="100" w:beforeAutospacing="1" w:after="100" w:afterAutospacing="1" w:line="24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ind w:left="-851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P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Приложение 1        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 Правилам присвоения звания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«Лучший педагог»      </w:t>
      </w:r>
    </w:p>
    <w:p w:rsidR="00AC7AE0" w:rsidRP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 ЗАЯВКА</w:t>
      </w:r>
    </w:p>
    <w:p w:rsidR="00AC7AE0" w:rsidRP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на участие в конкурсе на присвоения звания «Лучший педагог».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Прошу допустить меня к участию в конкурсе. Сообщаю о себе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следующие сведения:</w:t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2"/>
        <w:gridCol w:w="3846"/>
        <w:gridCol w:w="5812"/>
      </w:tblGrid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полностью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рождения, число, месяц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стаж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Стаж работы в должности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 (какое учебное заведение, факультет, в каком году окончил)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Квалификационная категория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Домашний адрес с индексом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Данные удостоверения личности (номер, когда и кем выдан, ИНН)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 (домашний, мобильный)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C7AE0" w:rsidRPr="00AC7AE0" w:rsidTr="00AC7AE0">
        <w:trPr>
          <w:tblCellSpacing w:w="15" w:type="dxa"/>
        </w:trPr>
        <w:tc>
          <w:tcPr>
            <w:tcW w:w="70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75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Награды, поощрения</w:t>
            </w:r>
          </w:p>
        </w:tc>
        <w:tc>
          <w:tcPr>
            <w:tcW w:w="5100" w:type="dxa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</w:p>
    <w:p w:rsid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Приложение: документы для участия в конкурсе на _____ листах.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</w:p>
    <w:p w:rsid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заполнения заявки ___________________________________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</w:t>
      </w:r>
    </w:p>
    <w:p w:rsid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Личная подпись участника конкурса_________________________</w:t>
      </w: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</w:p>
    <w:p w:rsidR="00AC7AE0" w:rsidRP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руководителя организации образования_______________</w:t>
      </w:r>
    </w:p>
    <w:p w:rsidR="00AC7AE0" w:rsidRP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М.П. </w:t>
      </w:r>
    </w:p>
    <w:p w:rsidR="00AC7AE0" w:rsidRP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Приложение 2       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 Правилам присвоения звания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«Лучший педагог»      </w:t>
      </w:r>
    </w:p>
    <w:tbl>
      <w:tblPr>
        <w:tblW w:w="97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4"/>
        <w:gridCol w:w="2206"/>
        <w:gridCol w:w="1804"/>
      </w:tblGrid>
      <w:tr w:rsidR="00AC7AE0" w:rsidRPr="00AC7AE0" w:rsidTr="00AC7AE0">
        <w:trPr>
          <w:trHeight w:val="2405"/>
          <w:tblCellSpacing w:w="15" w:type="dxa"/>
        </w:trPr>
        <w:tc>
          <w:tcPr>
            <w:tcW w:w="3554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ҚазақстанРеспубликасыБілімжәнеғылымминистрлігі</w:t>
            </w:r>
          </w:p>
        </w:tc>
        <w:tc>
          <w:tcPr>
            <w:tcW w:w="2532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C7AE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318260" cy="1329055"/>
                  <wp:effectExtent l="0" t="0" r="0" b="4445"/>
                  <wp:docPr id="2" name="Рисунок 2" descr="http://adilet.zan.kz/files/0736/19/v279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dilet.zan.kz/files/0736/19/v279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6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Республики Казахстан</w:t>
            </w:r>
          </w:p>
        </w:tc>
      </w:tr>
    </w:tbl>
    <w:p w:rsidR="00AC7AE0" w:rsidRPr="00AC7AE0" w:rsidRDefault="00AC7AE0" w:rsidP="00AC7AE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8"/>
        <w:gridCol w:w="7212"/>
      </w:tblGrid>
      <w:tr w:rsidR="00AC7AE0" w:rsidRPr="00AC7AE0" w:rsidTr="00AC7AE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КУӘЛІК </w:t>
            </w:r>
          </w:p>
        </w:tc>
        <w:tc>
          <w:tcPr>
            <w:tcW w:w="0" w:type="auto"/>
            <w:vAlign w:val="center"/>
            <w:hideMark/>
          </w:tcPr>
          <w:p w:rsidR="00AC7AE0" w:rsidRPr="00AC7AE0" w:rsidRDefault="00AC7AE0" w:rsidP="00AC7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СВИДЕТЕЛЬСТВО </w:t>
            </w:r>
          </w:p>
        </w:tc>
      </w:tr>
    </w:tbl>
    <w:p w:rsidR="00AC7AE0" w:rsidRPr="00AC7AE0" w:rsidRDefault="00AC7AE0" w:rsidP="00AC7AE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34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5"/>
        <w:gridCol w:w="4531"/>
        <w:gridCol w:w="2595"/>
      </w:tblGrid>
      <w:tr w:rsidR="00AC7AE0" w:rsidRPr="00AC7AE0" w:rsidTr="00AC7AE0">
        <w:trPr>
          <w:trHeight w:val="4454"/>
          <w:tblCellSpacing w:w="15" w:type="dxa"/>
        </w:trPr>
        <w:tc>
          <w:tcPr>
            <w:tcW w:w="2316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</w:t>
            </w: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</w:t>
            </w:r>
          </w:p>
        </w:tc>
        <w:tc>
          <w:tcPr>
            <w:tcW w:w="4529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39085" cy="2828290"/>
                  <wp:effectExtent l="0" t="0" r="0" b="0"/>
                  <wp:docPr id="3" name="Рисунок 3" descr="http://adilet.zan.kz/files/0736/19/v279_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dilet.zan.kz/files/0736/19/v279_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085" cy="282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vAlign w:val="center"/>
            <w:hideMark/>
          </w:tcPr>
          <w:p w:rsidR="00AC7AE0" w:rsidRPr="00AC7AE0" w:rsidRDefault="00AC7AE0" w:rsidP="00AC7A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</w:t>
            </w:r>
            <w:r w:rsidRPr="00AC7A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</w:t>
            </w:r>
          </w:p>
        </w:tc>
      </w:tr>
    </w:tbl>
    <w:p w:rsid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</w:p>
    <w:p w:rsidR="00AC7AE0" w:rsidRP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proofErr w:type="gramStart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proofErr w:type="gramStart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proofErr w:type="gramEnd"/>
      <w:r w:rsidRPr="00AC7AE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 Аты-жөні</w:t>
      </w: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C7AE0" w:rsidRPr="00AC7AE0" w:rsidRDefault="00AC7AE0" w:rsidP="00AC7AE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Приложение 3        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 Правилам присвоения звания</w:t>
      </w:r>
      <w:r w:rsidRPr="00AC7A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«Лучший педагог»      </w:t>
      </w:r>
    </w:p>
    <w:p w:rsidR="00AC7AE0" w:rsidRPr="00AC7AE0" w:rsidRDefault="00AC7AE0" w:rsidP="00AC7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AE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77280" cy="4380865"/>
            <wp:effectExtent l="0" t="0" r="0" b="635"/>
            <wp:docPr id="4" name="Рисунок 4" descr="http://adilet.zan.kz/files/0736/19/v279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dilet.zan.kz/files/0736/19/v279_0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438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Pr="00AC7AE0" w:rsidRDefault="00AC7AE0">
      <w:pPr>
        <w:rPr>
          <w:sz w:val="28"/>
          <w:szCs w:val="28"/>
          <w:lang w:val="kk-KZ"/>
        </w:rPr>
      </w:pPr>
    </w:p>
    <w:p w:rsidR="00AC7AE0" w:rsidRDefault="00AC7AE0">
      <w:pPr>
        <w:rPr>
          <w:lang w:val="kk-KZ"/>
        </w:rPr>
      </w:pPr>
    </w:p>
    <w:p w:rsidR="00E34528" w:rsidRDefault="00AC7AE0">
      <w:r w:rsidRPr="00AC7AE0">
        <w:rPr>
          <w:noProof/>
          <w:lang w:eastAsia="ru-RU"/>
        </w:rPr>
        <w:drawing>
          <wp:inline distT="0" distB="0" distL="0" distR="0">
            <wp:extent cx="5940425" cy="4212890"/>
            <wp:effectExtent l="0" t="0" r="3175" b="0"/>
            <wp:docPr id="1" name="Рисунок 1" descr="http://adilet.zan.kz/files/0736/19/v279_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dilet.zan.kz/files/0736/19/v279_03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528" w:rsidSect="0051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1C05"/>
    <w:rsid w:val="005119C0"/>
    <w:rsid w:val="0055769B"/>
    <w:rsid w:val="007872BD"/>
    <w:rsid w:val="009B723E"/>
    <w:rsid w:val="00AC7AE0"/>
    <w:rsid w:val="00B468C3"/>
    <w:rsid w:val="00DA1C05"/>
    <w:rsid w:val="00E34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A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H0010279" TargetMode="External"/><Relationship Id="rId13" Type="http://schemas.openxmlformats.org/officeDocument/2006/relationships/hyperlink" Target="http://adilet.zan.kz/rus/docs/Z1500000426" TargetMode="Externa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://adilet.zan.kz/rus/docs/Z1100000394" TargetMode="External"/><Relationship Id="rId12" Type="http://schemas.openxmlformats.org/officeDocument/2006/relationships/hyperlink" Target="http://adilet.zan.kz/rus/docs/V15H0010279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Z070000319_" TargetMode="External"/><Relationship Id="rId11" Type="http://schemas.openxmlformats.org/officeDocument/2006/relationships/hyperlink" Target="http://adilet.zan.kz/rus/docs/V15H0010279" TargetMode="External"/><Relationship Id="rId5" Type="http://schemas.openxmlformats.org/officeDocument/2006/relationships/hyperlink" Target="http://adilet.zan.kz/rus/docs/V1600013158" TargetMode="External"/><Relationship Id="rId15" Type="http://schemas.openxmlformats.org/officeDocument/2006/relationships/hyperlink" Target="http://adilet.zan.kz/rus/docs/V1600013158" TargetMode="External"/><Relationship Id="rId10" Type="http://schemas.openxmlformats.org/officeDocument/2006/relationships/hyperlink" Target="http://adilet.zan.kz/rus/docs/Z000000107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Z1300000073" TargetMode="External"/><Relationship Id="rId14" Type="http://schemas.openxmlformats.org/officeDocument/2006/relationships/hyperlink" Target="http://adilet.zan.kz/rus/docs/V1600013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AB2E1-C472-452B-95B2-EFEF60D4E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9</cp:revision>
  <cp:lastPrinted>2016-03-11T10:01:00Z</cp:lastPrinted>
  <dcterms:created xsi:type="dcterms:W3CDTF">2016-03-11T05:38:00Z</dcterms:created>
  <dcterms:modified xsi:type="dcterms:W3CDTF">2017-03-03T05:12:00Z</dcterms:modified>
</cp:coreProperties>
</file>