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F5" w:rsidRDefault="009E16F5" w:rsidP="009E16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09.0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2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. 2017 </w:t>
      </w:r>
    </w:p>
    <w:p w:rsidR="009E16F5" w:rsidRDefault="009E16F5" w:rsidP="009E16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50661">
        <w:rPr>
          <w:rFonts w:ascii="Times New Roman" w:hAnsi="Times New Roman"/>
          <w:b/>
          <w:sz w:val="28"/>
          <w:szCs w:val="28"/>
          <w:lang w:val="kk-KZ" w:eastAsia="ru-RU"/>
        </w:rPr>
        <w:t>Пәні: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Қазақ тілі                                                              Моркунас Роман </w:t>
      </w:r>
    </w:p>
    <w:p w:rsidR="009E16F5" w:rsidRDefault="009E16F5" w:rsidP="009E16F5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0661">
        <w:rPr>
          <w:rFonts w:ascii="Times New Roman" w:hAnsi="Times New Roman"/>
          <w:b/>
          <w:sz w:val="28"/>
          <w:szCs w:val="28"/>
          <w:lang w:val="kk-KZ" w:eastAsia="ru-RU"/>
        </w:rPr>
        <w:t>Сынып: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D34755">
        <w:rPr>
          <w:rFonts w:ascii="Times New Roman" w:hAnsi="Times New Roman"/>
          <w:sz w:val="28"/>
          <w:szCs w:val="28"/>
          <w:lang w:val="kk-KZ" w:eastAsia="ru-RU"/>
        </w:rPr>
        <w:t>7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Г</w:t>
      </w:r>
    </w:p>
    <w:p w:rsidR="009E16F5" w:rsidRDefault="009E16F5" w:rsidP="009E16F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9E16F5">
        <w:rPr>
          <w:rFonts w:ascii="Times New Roman" w:hAnsi="Times New Roman"/>
          <w:b/>
          <w:sz w:val="28"/>
          <w:szCs w:val="28"/>
          <w:lang w:val="kk-KZ" w:eastAsia="ru-RU"/>
        </w:rPr>
        <w:t>Т</w:t>
      </w:r>
      <w:proofErr w:type="spellStart"/>
      <w:r w:rsidRPr="009E16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ақырыбы</w:t>
      </w:r>
      <w:proofErr w:type="spellEnd"/>
      <w:r w:rsidRPr="009E16F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Интернет. Интернет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маған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керек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9E16F5" w:rsidRPr="009E16F5" w:rsidRDefault="009E16F5" w:rsidP="009E16F5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                      Етістіктің жіктелуі. </w:t>
      </w:r>
    </w:p>
    <w:p w:rsidR="009E16F5" w:rsidRPr="009E16F5" w:rsidRDefault="009E16F5" w:rsidP="009E16F5">
      <w:pPr>
        <w:shd w:val="clear" w:color="auto" w:fill="FFFFFF"/>
        <w:spacing w:after="0" w:line="240" w:lineRule="auto"/>
        <w:ind w:left="74" w:right="7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Мақсаты: </w:t>
      </w:r>
      <w:r w:rsidRPr="009E16F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Интернет  тақырып бойынша жаңа сөздерімен танысу,  Интернет  т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уралы қазақ тілінде сөйлеу білу; етістіктерді дұрыс жіктеуге үйрету; </w:t>
      </w:r>
      <w:r w:rsidRPr="009E16F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9E16F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 </w:t>
      </w:r>
    </w:p>
    <w:p w:rsidR="009E16F5" w:rsidRPr="009E16F5" w:rsidRDefault="009E16F5" w:rsidP="009E16F5">
      <w:pPr>
        <w:shd w:val="clear" w:color="auto" w:fill="FFFFFF"/>
        <w:spacing w:after="0" w:line="240" w:lineRule="auto"/>
        <w:ind w:left="74" w:right="7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9E16F5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 Сөздік жұмысы: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 оқулықта берілген жаңа сөздерімен танысып, сөз тіркестерді, сөйлемдерді құрастыру; </w:t>
      </w:r>
      <w:r w:rsidRPr="009E16F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 </w:t>
      </w:r>
    </w:p>
    <w:p w:rsidR="009E16F5" w:rsidRPr="00DB5F96" w:rsidRDefault="009E16F5" w:rsidP="009E16F5">
      <w:pPr>
        <w:shd w:val="clear" w:color="auto" w:fill="FFFFFF"/>
        <w:spacing w:after="0" w:line="240" w:lineRule="auto"/>
        <w:ind w:left="74" w:right="74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</w:t>
      </w:r>
      <w:r w:rsidRPr="009E16F5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 xml:space="preserve">ақырып бойынша «Ой шақыру» тәсілімен сұрақтар беріледі. </w:t>
      </w:r>
    </w:p>
    <w:p w:rsidR="009E16F5" w:rsidRPr="00DB5F96" w:rsidRDefault="009E16F5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Сен интернет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қолданасың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</w:t>
      </w:r>
      <w:proofErr w:type="gram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9E16F5" w:rsidRPr="00DB5F96" w:rsidRDefault="009E16F5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Интернетті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</w:t>
      </w:r>
      <w:proofErr w:type="gram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айда</w:t>
      </w:r>
      <w:proofErr w:type="spellEnd"/>
      <w:proofErr w:type="gram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үйде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сабақта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қолданасың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9E16F5" w:rsidRPr="00DB5F96" w:rsidRDefault="009E16F5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Сен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интернеттен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іздейсің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9E16F5" w:rsidRPr="00DB5F96" w:rsidRDefault="009E16F5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Интернет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оқушы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үшін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пайдалы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9E16F5" w:rsidRPr="00DB5F96" w:rsidRDefault="009E16F5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Интернетпен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жұмыс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істесең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қанша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сағат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жұмыс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істейсің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9E16F5" w:rsidRPr="00DB5F96" w:rsidRDefault="009E16F5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Интернетпен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жұмыс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істеген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қымбат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па?</w:t>
      </w:r>
    </w:p>
    <w:p w:rsidR="009E16F5" w:rsidRPr="00DB5F96" w:rsidRDefault="009E16F5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Интернеттің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пайдасы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бар?</w:t>
      </w:r>
    </w:p>
    <w:p w:rsidR="009E16F5" w:rsidRPr="00DB5F96" w:rsidRDefault="009E16F5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Интернеттің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зияны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бар?</w:t>
      </w:r>
    </w:p>
    <w:p w:rsidR="009E16F5" w:rsidRPr="00DB5F96" w:rsidRDefault="009E16F5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«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И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нтернет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зиянды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?»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сұрағына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оқушы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жауап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бере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алмаса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«интернет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кітап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оқуға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кедергі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келтіре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?»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немесе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интернетті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қолданып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кітап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оқығын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келе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?» </w:t>
      </w:r>
      <w:proofErr w:type="spellStart"/>
      <w:proofErr w:type="gram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</w:t>
      </w:r>
      <w:proofErr w:type="spellEnd"/>
      <w:proofErr w:type="gram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  «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интернетпен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жұмыс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істеген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қымбат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па?»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сұрағын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«интернет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қызметіне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айына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қанша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теңге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төлейді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?»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деп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өзгертуге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</w:p>
    <w:p w:rsidR="009E16F5" w:rsidRPr="00DB5F96" w:rsidRDefault="009E16F5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тапсырма</w:t>
      </w: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 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Қолдану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сөзі</w:t>
      </w:r>
      <w:proofErr w:type="gram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proofErr w:type="gram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ікте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Мен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қолданамын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 Сен</w:t>
      </w:r>
      <w:proofErr w:type="gram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.. 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сіз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... 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Ол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... .</w:t>
      </w:r>
    </w:p>
    <w:p w:rsidR="009E16F5" w:rsidRPr="00DB5F96" w:rsidRDefault="009E16F5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2-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тапсырма</w:t>
      </w: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 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Қолдану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сөзін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көпше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түрде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жікте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proofErr w:type="spellStart"/>
      <w:proofErr w:type="gram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қолданамыз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Сендер</w:t>
      </w:r>
      <w:proofErr w:type="spellEnd"/>
      <w:proofErr w:type="gram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.. 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Сіздер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... 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Олар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... .</w:t>
      </w:r>
    </w:p>
    <w:p w:rsidR="009E16F5" w:rsidRPr="00DB5F96" w:rsidRDefault="009E16F5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3-</w:t>
      </w:r>
      <w:r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тапсырма</w:t>
      </w: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Дұрыс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сөйлемді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тап: Мен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интернеттен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іздеймін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Мен </w:t>
      </w:r>
      <w:proofErr w:type="spellStart"/>
      <w:proofErr w:type="gram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интернеттен</w:t>
      </w:r>
      <w:proofErr w:type="spellEnd"/>
      <w:proofErr w:type="gram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ақпарат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іздеймін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E6942" w:rsidRPr="00FE6942" w:rsidRDefault="00FE6942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FE6942"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 </w:t>
      </w:r>
      <w:proofErr w:type="spellStart"/>
      <w:r w:rsidRPr="00FE6942"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Оқылым</w:t>
      </w:r>
      <w:proofErr w:type="spellEnd"/>
      <w:r w:rsidRPr="00FE6942"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FE694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Мәтін</w:t>
      </w:r>
      <w:proofErr w:type="spellEnd"/>
      <w:r w:rsidRPr="00FE6942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.</w:t>
      </w:r>
    </w:p>
    <w:p w:rsidR="00FE6942" w:rsidRPr="00DB5F96" w:rsidRDefault="00FE6942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Менің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ата-анам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үйге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интернет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желісін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қосты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Ай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сайын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интернет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қызметін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тө</w:t>
      </w:r>
      <w:proofErr w:type="gram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леп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ұрамыз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Интернет 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қымбат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E6942" w:rsidRPr="00DB5F96" w:rsidRDefault="00FE6942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     Мен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интернетті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жиі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қолданамын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Интернеттің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пайдасы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көп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Интернеттен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өзіме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қажет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кө</w:t>
      </w:r>
      <w:proofErr w:type="gram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табамын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Ақпараттарды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саба</w:t>
      </w:r>
      <w:proofErr w:type="gram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ққа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дайындалғанда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пайдаланамын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Онда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оқ</w:t>
      </w:r>
      <w:proofErr w:type="gram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ушылар</w:t>
      </w:r>
      <w:proofErr w:type="gram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арналған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сайттар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Энциклопедиялар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анықтамалар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 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географиялық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карталар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тарихи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деректер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жинақталған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интеллектуалдық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сайттар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бар.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Интернеттен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өзімді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қызықтыратын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кез-келген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тақырыпты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табамын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E6942" w:rsidRPr="00DB5F96" w:rsidRDefault="00FE6942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     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Кейде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интернеттен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қызықты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онлайн-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ақпараттарды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оқимын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, кино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көремін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Интернетте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кө</w:t>
      </w:r>
      <w:proofErr w:type="gram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proofErr w:type="gram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отырмаймын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Ата-анам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ұқсат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етпейді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Денсаулыққа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зиян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келтіреді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Интернетте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істегенде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40 минут </w:t>
      </w:r>
      <w:proofErr w:type="spellStart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отырамын</w:t>
      </w:r>
      <w:proofErr w:type="spellEnd"/>
      <w:r w:rsidRPr="00DB5F96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E6942" w:rsidRPr="00FE6942" w:rsidRDefault="00FE6942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FE6942"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Мәтін</w:t>
      </w:r>
      <w:proofErr w:type="spellEnd"/>
      <w:r w:rsidRPr="00FE6942"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E6942"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FE6942"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E6942"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тапсырма</w:t>
      </w:r>
      <w:proofErr w:type="spellEnd"/>
      <w:r w:rsidRPr="00FE6942"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  <w:lang w:val="kk-KZ" w:eastAsia="ru-RU"/>
        </w:rPr>
        <w:t>лар</w:t>
      </w:r>
      <w:r w:rsidRPr="00FE6942">
        <w:rPr>
          <w:rFonts w:ascii="Times New Roman" w:eastAsia="Times New Roman" w:hAnsi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E6942" w:rsidRPr="00DB5F96" w:rsidRDefault="00FE6942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Мәтіннен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интернетке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қатысты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сөздерді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тап.</w:t>
      </w:r>
    </w:p>
    <w:p w:rsidR="00FE6942" w:rsidRPr="00DB5F96" w:rsidRDefault="00FE6942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Мәтіннен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пайдалы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деген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сөзге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мағынасы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қарам</w:t>
      </w:r>
      <w:proofErr w:type="gram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а-</w:t>
      </w:r>
      <w:proofErr w:type="gram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қарсы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сөзді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тап.</w:t>
      </w:r>
    </w:p>
    <w:p w:rsidR="00FE6942" w:rsidRPr="00DB5F96" w:rsidRDefault="00FE6942" w:rsidP="00FE6942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E16F5" w:rsidRPr="00FE6942" w:rsidRDefault="009E16F5" w:rsidP="00FE69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E16F5" w:rsidRDefault="009E16F5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8849CE" w:rsidRDefault="008849CE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8849CE" w:rsidRDefault="008849CE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8849CE" w:rsidRDefault="008849CE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8849CE" w:rsidRDefault="008849CE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8849CE" w:rsidRDefault="008849CE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7308D0" w:rsidRDefault="007308D0" w:rsidP="007308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lastRenderedPageBreak/>
        <w:t>23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.0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2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. 2017 </w:t>
      </w:r>
    </w:p>
    <w:p w:rsidR="007308D0" w:rsidRDefault="007308D0" w:rsidP="007308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50661">
        <w:rPr>
          <w:rFonts w:ascii="Times New Roman" w:hAnsi="Times New Roman"/>
          <w:b/>
          <w:sz w:val="28"/>
          <w:szCs w:val="28"/>
          <w:lang w:val="kk-KZ" w:eastAsia="ru-RU"/>
        </w:rPr>
        <w:t>Пәні: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Қазақ тілі                                                              Моркунас Роман </w:t>
      </w:r>
    </w:p>
    <w:p w:rsidR="007308D0" w:rsidRDefault="007308D0" w:rsidP="00B70C4D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0661">
        <w:rPr>
          <w:rFonts w:ascii="Times New Roman" w:hAnsi="Times New Roman"/>
          <w:b/>
          <w:sz w:val="28"/>
          <w:szCs w:val="28"/>
          <w:lang w:val="kk-KZ" w:eastAsia="ru-RU"/>
        </w:rPr>
        <w:t>Сынып: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D34755">
        <w:rPr>
          <w:rFonts w:ascii="Times New Roman" w:hAnsi="Times New Roman"/>
          <w:sz w:val="28"/>
          <w:szCs w:val="28"/>
          <w:lang w:val="kk-KZ" w:eastAsia="ru-RU"/>
        </w:rPr>
        <w:t>7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Г </w:t>
      </w:r>
    </w:p>
    <w:p w:rsidR="00B70C4D" w:rsidRPr="00B70C4D" w:rsidRDefault="007308D0" w:rsidP="00B70C4D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Тақырыбы: </w:t>
      </w:r>
      <w:r w:rsidR="00B70C4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Е</w:t>
      </w:r>
      <w:r w:rsidR="00B70C4D" w:rsidRPr="00B70C4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-пошта </w:t>
      </w:r>
    </w:p>
    <w:p w:rsidR="00B70C4D" w:rsidRPr="00B70C4D" w:rsidRDefault="00B70C4D" w:rsidP="00B70C4D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B70C4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 </w:t>
      </w:r>
      <w:r w:rsidRPr="00B70C4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Мақсаты: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Е</w:t>
      </w:r>
      <w:r w:rsidRPr="00B70C4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-пошта 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тақырыбы бойынша қазақ тілінде сөйлеугу үйрету; </w:t>
      </w:r>
    </w:p>
    <w:p w:rsidR="00B70C4D" w:rsidRPr="00B70C4D" w:rsidRDefault="00B70C4D" w:rsidP="00B70C4D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  </w:t>
      </w:r>
      <w:r w:rsidRPr="00B70C4D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Айтылым.</w:t>
      </w:r>
      <w:r w:rsidRPr="00B70C4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 Ой шақыру сұрақтары арқылы тақырыпқа ену:</w:t>
      </w:r>
    </w:p>
    <w:p w:rsidR="00B70C4D" w:rsidRPr="00DB5F96" w:rsidRDefault="00B70C4D" w:rsidP="00B70C4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C4D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 </w:t>
      </w: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Е-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пошта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дегеніміз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не?</w:t>
      </w:r>
    </w:p>
    <w:p w:rsidR="00B70C4D" w:rsidRPr="00DB5F96" w:rsidRDefault="00B70C4D" w:rsidP="00B70C4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Сенің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е-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поштаң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B70C4D" w:rsidRPr="00DB5F96" w:rsidRDefault="00B70C4D" w:rsidP="00B70C4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Е-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поштаның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тиімділігі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B70C4D" w:rsidRPr="00B70C4D" w:rsidRDefault="00B70C4D" w:rsidP="00B70C4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Е-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поштамен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жұмыстар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атқ</w:t>
      </w:r>
      <w:proofErr w:type="gram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ару</w:t>
      </w:r>
      <w:proofErr w:type="gram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ға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B70C4D" w:rsidRPr="00B70C4D" w:rsidRDefault="00B70C4D" w:rsidP="00B70C4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Е-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поштаның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тарихы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туралы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ілесіз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B70C4D" w:rsidRPr="00B70C4D" w:rsidRDefault="00B70C4D" w:rsidP="00B70C4D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 </w:t>
      </w:r>
      <w:proofErr w:type="spellStart"/>
      <w:r w:rsidRPr="00B70C4D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Оқылым</w:t>
      </w:r>
      <w:proofErr w:type="spellEnd"/>
      <w:r w:rsidRPr="00B70C4D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B70C4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Мәтін</w:t>
      </w:r>
      <w:proofErr w:type="spellEnd"/>
      <w:r w:rsidRPr="00B70C4D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мен жұмыс. </w:t>
      </w:r>
    </w:p>
    <w:p w:rsidR="00B70C4D" w:rsidRPr="00B70C4D" w:rsidRDefault="00B70C4D" w:rsidP="00B70C4D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</w:p>
    <w:p w:rsidR="00B70C4D" w:rsidRPr="00B70C4D" w:rsidRDefault="00B70C4D" w:rsidP="00B70C4D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     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Электронды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пошта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тарихы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1965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жылдан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басталады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Массачусет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технологиялық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институтының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қызметкерлері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Ноэль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Моррис пен Том Ван</w:t>
      </w:r>
      <w:proofErr w:type="gram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</w:t>
      </w:r>
      <w:proofErr w:type="gram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лек </w:t>
      </w:r>
      <w:hyperlink r:id="rId6" w:tooltip="CTSS (страница отсутствует)" w:history="1">
        <w:r w:rsidRPr="00B70C4D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CTSS</w:t>
        </w:r>
      </w:hyperlink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операциялық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жүйеге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негізделген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hyperlink r:id="rId7" w:tooltip="Mail (программа)" w:history="1">
        <w:r w:rsidRPr="00B70C4D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MAIL</w:t>
        </w:r>
      </w:hyperlink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бағдарламасын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ойлап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тапты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бағдарлама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IBM 7090/7094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компьютеріне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орнатылған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болатын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spellStart"/>
      <w:proofErr w:type="gram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Ең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басында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қарапайым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ғана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атқаратын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бағдарлама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қазір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үлкен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қолданысқа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ие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болды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 Е-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поштаның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қызметін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көптеген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адамдар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қолданады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 Е-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пошта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тез</w:t>
      </w:r>
      <w:proofErr w:type="gram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алуға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болады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Достарыңмен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proofErr w:type="gram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байланыс</w:t>
      </w:r>
      <w:proofErr w:type="gram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қа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жылдам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шыға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аласың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фотосуреттерін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көре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аласың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Мереке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сыйлықтар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жібере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аласың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 Е-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поштамен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істеген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тиімді</w:t>
      </w:r>
      <w:proofErr w:type="spellEnd"/>
      <w:r w:rsidRPr="00B70C4D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B70C4D" w:rsidRPr="00B70C4D" w:rsidRDefault="00B70C4D" w:rsidP="00B70C4D">
      <w:pPr>
        <w:shd w:val="clear" w:color="auto" w:fill="FFFFFF"/>
        <w:spacing w:before="225" w:after="225" w:line="240" w:lineRule="auto"/>
        <w:ind w:left="75" w:right="75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70C4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B70C4D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Мәтін</w:t>
      </w:r>
      <w:proofErr w:type="spellEnd"/>
      <w:r w:rsidRPr="00B70C4D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B70C4D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B70C4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925"/>
        <w:gridCol w:w="1485"/>
        <w:gridCol w:w="1500"/>
      </w:tblGrid>
      <w:tr w:rsidR="00B70C4D" w:rsidRPr="00DB5F96" w:rsidTr="009B1F06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after="0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after="0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Сөйлемдер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after="0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дұрыс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after="0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proofErr w:type="gramEnd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ұрыс</w:t>
            </w:r>
            <w:proofErr w:type="spellEnd"/>
          </w:p>
        </w:tc>
      </w:tr>
      <w:tr w:rsidR="00B70C4D" w:rsidRPr="00DB5F96" w:rsidTr="009B1F06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Электронды</w:t>
            </w:r>
            <w:proofErr w:type="spellEnd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пошта</w:t>
            </w:r>
            <w:proofErr w:type="spellEnd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тарихы</w:t>
            </w:r>
            <w:proofErr w:type="spellEnd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1975 </w:t>
            </w:r>
            <w:proofErr w:type="spellStart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жылдан</w:t>
            </w:r>
            <w:proofErr w:type="spellEnd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басталады</w:t>
            </w:r>
            <w:proofErr w:type="spellEnd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70C4D" w:rsidRPr="00DB5F96" w:rsidTr="009B1F06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Е-</w:t>
            </w:r>
            <w:proofErr w:type="spellStart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поштаны</w:t>
            </w:r>
            <w:proofErr w:type="spellEnd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қолдану</w:t>
            </w:r>
            <w:proofErr w:type="spellEnd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тиімді</w:t>
            </w:r>
            <w:proofErr w:type="spellEnd"/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70C4D" w:rsidRPr="00DB5F96" w:rsidTr="009B1F06">
        <w:trPr>
          <w:tblCellSpacing w:w="15" w:type="dxa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....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70C4D" w:rsidRPr="00DB5F96" w:rsidRDefault="00B70C4D" w:rsidP="009B1F06">
            <w:pPr>
              <w:spacing w:before="225" w:after="225" w:line="240" w:lineRule="auto"/>
              <w:ind w:left="75" w:right="7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5F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70C4D" w:rsidRPr="00DB5F96" w:rsidRDefault="00B70C4D" w:rsidP="00B70C4D">
      <w:p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Лексикалық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грамматикалық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бірліктерді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игеруге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бағытталғ</w:t>
      </w:r>
      <w:proofErr w:type="gramStart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ан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ж</w:t>
      </w:r>
      <w:proofErr w:type="gramEnd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ұмыстар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ұсынылады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70C4D" w:rsidRPr="00DB5F96" w:rsidRDefault="00B70C4D" w:rsidP="00B70C4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Мәтіннен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термин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сөздерді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табыңыз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70C4D" w:rsidRPr="00DB5F96" w:rsidRDefault="00B70C4D" w:rsidP="00B70C4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Мәтіннен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қимыл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-сын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үстеулерін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табыңыз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70C4D" w:rsidRPr="00DB5F96" w:rsidRDefault="00B70C4D" w:rsidP="00B70C4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Тез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сөзінің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синонимдік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қатарын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түзеңіз</w:t>
      </w:r>
      <w:proofErr w:type="spellEnd"/>
      <w:r w:rsidRPr="00DB5F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70C4D" w:rsidRPr="00B70C4D" w:rsidRDefault="00B70C4D" w:rsidP="00B70C4D">
      <w:pPr>
        <w:numPr>
          <w:ilvl w:val="0"/>
          <w:numId w:val="6"/>
        </w:numPr>
        <w:shd w:val="clear" w:color="auto" w:fill="FFFFFF"/>
        <w:spacing w:after="0" w:line="240" w:lineRule="auto"/>
        <w:ind w:left="75" w:right="7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Е-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пошта</w:t>
      </w:r>
      <w:proofErr w:type="spellEnd"/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тез</w:t>
      </w:r>
      <w:proofErr w:type="gramEnd"/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алуға</w:t>
      </w:r>
      <w:proofErr w:type="spellEnd"/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болады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сөйлеміндегі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тез</w:t>
      </w:r>
      <w:r w:rsidRPr="00B70C4D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сөзінің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орынына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басқа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сөз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қойып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жазыңыз</w:t>
      </w:r>
      <w:proofErr w:type="spellEnd"/>
      <w:r w:rsidRPr="00B70C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849CE" w:rsidRPr="00B70C4D" w:rsidRDefault="008849CE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849CE" w:rsidRDefault="008849CE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8849CE" w:rsidRDefault="008849CE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8849CE" w:rsidRDefault="008849CE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8849CE" w:rsidRDefault="008849CE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B70C4D" w:rsidRDefault="00B70C4D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8849CE" w:rsidRDefault="008849CE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850661" w:rsidRDefault="00850661" w:rsidP="003F49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lastRenderedPageBreak/>
        <w:t xml:space="preserve">09.03. 2017 </w:t>
      </w:r>
    </w:p>
    <w:p w:rsidR="00D34755" w:rsidRDefault="00D34755" w:rsidP="003F49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50661">
        <w:rPr>
          <w:rFonts w:ascii="Times New Roman" w:hAnsi="Times New Roman"/>
          <w:b/>
          <w:sz w:val="28"/>
          <w:szCs w:val="28"/>
          <w:lang w:val="kk-KZ" w:eastAsia="ru-RU"/>
        </w:rPr>
        <w:t>Пәні: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3F4905">
        <w:rPr>
          <w:rFonts w:ascii="Times New Roman" w:hAnsi="Times New Roman"/>
          <w:sz w:val="28"/>
          <w:szCs w:val="28"/>
          <w:lang w:val="kk-KZ" w:eastAsia="ru-RU"/>
        </w:rPr>
        <w:t>Қ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азақ тілі </w:t>
      </w:r>
      <w:r w:rsidR="003F4905">
        <w:rPr>
          <w:rFonts w:ascii="Times New Roman" w:hAnsi="Times New Roman"/>
          <w:sz w:val="28"/>
          <w:szCs w:val="28"/>
          <w:lang w:val="kk-KZ" w:eastAsia="ru-RU"/>
        </w:rPr>
        <w:t xml:space="preserve">           </w:t>
      </w:r>
      <w:bookmarkStart w:id="0" w:name="_GoBack"/>
      <w:bookmarkEnd w:id="0"/>
      <w:r w:rsidR="003F4905">
        <w:rPr>
          <w:rFonts w:ascii="Times New Roman" w:hAnsi="Times New Roman"/>
          <w:sz w:val="28"/>
          <w:szCs w:val="28"/>
          <w:lang w:val="kk-KZ" w:eastAsia="ru-RU"/>
        </w:rPr>
        <w:t xml:space="preserve">                                                  Моркунас Роман </w:t>
      </w:r>
    </w:p>
    <w:p w:rsidR="003F4905" w:rsidRDefault="003F4905" w:rsidP="003F4905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0661">
        <w:rPr>
          <w:rFonts w:ascii="Times New Roman" w:hAnsi="Times New Roman"/>
          <w:b/>
          <w:sz w:val="28"/>
          <w:szCs w:val="28"/>
          <w:lang w:val="kk-KZ" w:eastAsia="ru-RU"/>
        </w:rPr>
        <w:t>Сынып: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D34755">
        <w:rPr>
          <w:rFonts w:ascii="Times New Roman" w:hAnsi="Times New Roman"/>
          <w:sz w:val="28"/>
          <w:szCs w:val="28"/>
          <w:lang w:val="kk-KZ" w:eastAsia="ru-RU"/>
        </w:rPr>
        <w:t>7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Г </w:t>
      </w:r>
    </w:p>
    <w:p w:rsidR="003F4905" w:rsidRPr="00850661" w:rsidRDefault="00850661" w:rsidP="003F4905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850661">
        <w:rPr>
          <w:rFonts w:ascii="Times New Roman" w:hAnsi="Times New Roman"/>
          <w:b/>
          <w:sz w:val="28"/>
          <w:szCs w:val="28"/>
          <w:lang w:val="kk-KZ" w:eastAsia="ru-RU"/>
        </w:rPr>
        <w:t>Лексикалық-грамматикалық  тапсырмалар</w:t>
      </w:r>
    </w:p>
    <w:p w:rsidR="00850661" w:rsidRPr="00850661" w:rsidRDefault="00850661" w:rsidP="00850661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850661">
        <w:rPr>
          <w:rFonts w:ascii="Times New Roman" w:hAnsi="Times New Roman"/>
          <w:b/>
          <w:sz w:val="28"/>
          <w:szCs w:val="28"/>
          <w:lang w:val="kk-KZ" w:eastAsia="ru-RU"/>
        </w:rPr>
        <w:t xml:space="preserve">Мақсаты: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«Қазақтың ұлттық аспаптар» тақырыбын бекіту  және оқушының  білімін  тексеру мақсатында  </w:t>
      </w:r>
      <w:r w:rsidRPr="00850661">
        <w:rPr>
          <w:rFonts w:ascii="Times New Roman" w:hAnsi="Times New Roman"/>
          <w:sz w:val="28"/>
          <w:szCs w:val="28"/>
          <w:lang w:val="kk-KZ" w:eastAsia="ru-RU"/>
        </w:rPr>
        <w:t>лексикалық-грамматикалық  тапсырмалар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жүргізу. </w:t>
      </w:r>
    </w:p>
    <w:p w:rsidR="00F40B5C" w:rsidRPr="00D34755" w:rsidRDefault="00F40B5C" w:rsidP="0085066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D34755">
        <w:rPr>
          <w:rFonts w:ascii="Times New Roman" w:hAnsi="Times New Roman"/>
          <w:b/>
          <w:sz w:val="28"/>
          <w:szCs w:val="28"/>
          <w:lang w:val="kk-KZ" w:eastAsia="ru-RU"/>
        </w:rPr>
        <w:t>Лексикалық тапсырмалар:</w:t>
      </w:r>
    </w:p>
    <w:p w:rsidR="00F40B5C" w:rsidRDefault="00F40B5C" w:rsidP="00F40B5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«Ұлттық аспаптар» тақырыбына байланысты 5-сөз жазыңдар.</w:t>
      </w:r>
    </w:p>
    <w:p w:rsidR="00F40B5C" w:rsidRDefault="00F40B5C" w:rsidP="00F40B5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Музыкаға қатысты кірме сөздерді жазыңдар.</w:t>
      </w:r>
    </w:p>
    <w:p w:rsidR="00F40B5C" w:rsidRDefault="00F40B5C" w:rsidP="00F40B5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Берілген сөздердің аудармасын жазыңдар.</w:t>
      </w:r>
    </w:p>
    <w:p w:rsidR="00F40B5C" w:rsidRDefault="00F40B5C" w:rsidP="00F40B5C">
      <w:pPr>
        <w:spacing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Критик, свирель, особенность, исполнять, наследие.</w:t>
      </w:r>
    </w:p>
    <w:p w:rsidR="00F40B5C" w:rsidRDefault="00F40B5C" w:rsidP="00F40B5C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Ұлттық аспаптың түрінен үрмелі аспапты жазыңдар.</w:t>
      </w:r>
    </w:p>
    <w:p w:rsidR="00850661" w:rsidRDefault="00850661" w:rsidP="00F40B5C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40B5C" w:rsidRDefault="00F40B5C" w:rsidP="0085066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Грамматикалық тапсырмалар:</w:t>
      </w:r>
    </w:p>
    <w:p w:rsidR="00F40B5C" w:rsidRDefault="00F40B5C" w:rsidP="00F40B5C">
      <w:pPr>
        <w:numPr>
          <w:ilvl w:val="0"/>
          <w:numId w:val="2"/>
        </w:numPr>
        <w:contextualSpacing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Сұрақтарға жауап беріңдер</w:t>
      </w:r>
    </w:p>
    <w:p w:rsidR="00F40B5C" w:rsidRDefault="00F40B5C" w:rsidP="00F40B5C">
      <w:pPr>
        <w:ind w:left="72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 нұсқа: Өздік етістің жұрнақтары қандай? Мысал келтіріңдер</w:t>
      </w:r>
    </w:p>
    <w:p w:rsidR="00F40B5C" w:rsidRDefault="00F40B5C" w:rsidP="00F40B5C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Қарамен жазылған сөзді сөз құрамына талдаңдар</w:t>
      </w:r>
    </w:p>
    <w:p w:rsidR="00F40B5C" w:rsidRDefault="00F40B5C" w:rsidP="00F40B5C">
      <w:pPr>
        <w:ind w:left="72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Қазақ әндерінің қай түрін алсақ та, өнегелі өсиет арқылы </w:t>
      </w:r>
      <w:r>
        <w:rPr>
          <w:rFonts w:ascii="Times New Roman" w:hAnsi="Times New Roman"/>
          <w:b/>
          <w:sz w:val="28"/>
          <w:szCs w:val="28"/>
          <w:lang w:val="kk-KZ"/>
        </w:rPr>
        <w:t>мейірбандыққа,</w:t>
      </w:r>
      <w:r>
        <w:rPr>
          <w:rFonts w:ascii="Times New Roman" w:hAnsi="Times New Roman"/>
          <w:sz w:val="28"/>
          <w:szCs w:val="28"/>
          <w:lang w:val="kk-KZ"/>
        </w:rPr>
        <w:t xml:space="preserve"> татулық пен бірлікке, адамгершілікке, ақылдылыққа насихаттайды.</w:t>
      </w:r>
    </w:p>
    <w:p w:rsidR="00F40B5C" w:rsidRDefault="00F40B5C" w:rsidP="00F40B5C">
      <w:pPr>
        <w:numPr>
          <w:ilvl w:val="0"/>
          <w:numId w:val="2"/>
        </w:numPr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Сөйлемдегі жалқы есімді септеңдер.</w:t>
      </w:r>
    </w:p>
    <w:p w:rsidR="00F40B5C" w:rsidRDefault="00F40B5C" w:rsidP="00F40B5C">
      <w:pPr>
        <w:ind w:left="72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Құрманғазы </w:t>
      </w:r>
      <w:r>
        <w:rPr>
          <w:rFonts w:ascii="Times New Roman" w:hAnsi="Times New Roman"/>
          <w:b/>
          <w:sz w:val="28"/>
          <w:szCs w:val="28"/>
          <w:lang w:val="kk-KZ"/>
        </w:rPr>
        <w:t>Сағырбаев</w:t>
      </w:r>
      <w:r>
        <w:rPr>
          <w:rFonts w:ascii="Times New Roman" w:hAnsi="Times New Roman"/>
          <w:sz w:val="28"/>
          <w:szCs w:val="28"/>
          <w:lang w:val="kk-KZ"/>
        </w:rPr>
        <w:t>-қазақтың күйші композиторы.</w:t>
      </w:r>
    </w:p>
    <w:p w:rsidR="00F40B5C" w:rsidRDefault="00F40B5C" w:rsidP="00F40B5C">
      <w:pPr>
        <w:ind w:left="502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F40B5C" w:rsidRDefault="00F40B5C" w:rsidP="00F40B5C">
      <w:pPr>
        <w:ind w:left="502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F40B5C" w:rsidRDefault="00F40B5C" w:rsidP="00F40B5C">
      <w:pPr>
        <w:ind w:left="502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6F6506" w:rsidRPr="00F40B5C" w:rsidRDefault="006F6506">
      <w:pPr>
        <w:rPr>
          <w:lang w:val="kk-KZ"/>
        </w:rPr>
      </w:pPr>
    </w:p>
    <w:sectPr w:rsidR="006F6506" w:rsidRPr="00F40B5C" w:rsidSect="003F4905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55B"/>
    <w:multiLevelType w:val="multilevel"/>
    <w:tmpl w:val="214A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44E11"/>
    <w:multiLevelType w:val="hybridMultilevel"/>
    <w:tmpl w:val="E814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9A6428"/>
    <w:multiLevelType w:val="multilevel"/>
    <w:tmpl w:val="1AB6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07417"/>
    <w:multiLevelType w:val="hybridMultilevel"/>
    <w:tmpl w:val="136C7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065334"/>
    <w:multiLevelType w:val="multilevel"/>
    <w:tmpl w:val="68B69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90401"/>
    <w:multiLevelType w:val="multilevel"/>
    <w:tmpl w:val="A3CE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43"/>
    <w:rsid w:val="003F4905"/>
    <w:rsid w:val="005457E2"/>
    <w:rsid w:val="006F6506"/>
    <w:rsid w:val="007308D0"/>
    <w:rsid w:val="00850661"/>
    <w:rsid w:val="008849CE"/>
    <w:rsid w:val="009E16F5"/>
    <w:rsid w:val="00B70C4D"/>
    <w:rsid w:val="00D34755"/>
    <w:rsid w:val="00DA4843"/>
    <w:rsid w:val="00F40B5C"/>
    <w:rsid w:val="00F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Mail_%28%D0%BF%D1%80%D0%BE%D0%B3%D1%80%D0%B0%D0%BC%D0%BC%D0%B0%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/index.php?title=CTSS&amp;action=edit&amp;redlink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КАБИНЕТ_301_А</dc:creator>
  <cp:keywords/>
  <dc:description/>
  <cp:lastModifiedBy>КАБИНЕТ_301_А</cp:lastModifiedBy>
  <cp:revision>11</cp:revision>
  <cp:lastPrinted>2017-03-13T04:05:00Z</cp:lastPrinted>
  <dcterms:created xsi:type="dcterms:W3CDTF">2017-03-13T04:05:00Z</dcterms:created>
  <dcterms:modified xsi:type="dcterms:W3CDTF">2017-03-27T08:24:00Z</dcterms:modified>
</cp:coreProperties>
</file>