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1" w:rsidRDefault="00F233B1" w:rsidP="00F23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1">
        <w:rPr>
          <w:rFonts w:ascii="Times New Roman" w:hAnsi="Times New Roman" w:cs="Times New Roman"/>
          <w:b/>
          <w:sz w:val="28"/>
          <w:szCs w:val="28"/>
        </w:rPr>
        <w:t>Карта внедрения трехъязычного образования</w:t>
      </w:r>
    </w:p>
    <w:p w:rsidR="00F233B1" w:rsidRDefault="00F233B1" w:rsidP="00F23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1">
        <w:rPr>
          <w:rFonts w:ascii="Times New Roman" w:hAnsi="Times New Roman" w:cs="Times New Roman"/>
          <w:b/>
          <w:sz w:val="28"/>
          <w:szCs w:val="28"/>
        </w:rPr>
        <w:t xml:space="preserve"> в средн</w:t>
      </w:r>
      <w:r w:rsidR="00257571">
        <w:rPr>
          <w:rFonts w:ascii="Times New Roman" w:hAnsi="Times New Roman" w:cs="Times New Roman"/>
          <w:b/>
          <w:sz w:val="28"/>
          <w:szCs w:val="28"/>
        </w:rPr>
        <w:t>ей общеобразовательной школе №</w:t>
      </w:r>
      <w:r w:rsidR="00257571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F233B1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</w:p>
    <w:p w:rsidR="005A09E0" w:rsidRDefault="00F233B1" w:rsidP="00F23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3B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A1B75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F233B1">
        <w:rPr>
          <w:rFonts w:ascii="Times New Roman" w:hAnsi="Times New Roman" w:cs="Times New Roman"/>
          <w:b/>
          <w:sz w:val="28"/>
          <w:szCs w:val="28"/>
        </w:rPr>
        <w:t>-201</w:t>
      </w:r>
      <w:r w:rsidR="009A1B75">
        <w:rPr>
          <w:rFonts w:ascii="Times New Roman" w:hAnsi="Times New Roman" w:cs="Times New Roman"/>
          <w:b/>
          <w:sz w:val="28"/>
          <w:szCs w:val="28"/>
        </w:rPr>
        <w:t>8</w:t>
      </w:r>
      <w:r w:rsidRPr="00F233B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33B1" w:rsidRPr="00F233B1" w:rsidRDefault="00F233B1" w:rsidP="00F23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B1" w:rsidRDefault="00F233B1">
      <w:pPr>
        <w:rPr>
          <w:rFonts w:ascii="Times New Roman" w:hAnsi="Times New Roman" w:cs="Times New Roman"/>
          <w:sz w:val="28"/>
          <w:szCs w:val="28"/>
        </w:rPr>
      </w:pPr>
      <w:r w:rsidRPr="00F233B1">
        <w:rPr>
          <w:rFonts w:ascii="Times New Roman" w:hAnsi="Times New Roman" w:cs="Times New Roman"/>
          <w:b/>
          <w:sz w:val="28"/>
          <w:szCs w:val="28"/>
        </w:rPr>
        <w:t>Цель:</w:t>
      </w:r>
      <w:r w:rsidRPr="00F233B1">
        <w:rPr>
          <w:rFonts w:ascii="Times New Roman" w:hAnsi="Times New Roman" w:cs="Times New Roman"/>
          <w:sz w:val="28"/>
          <w:szCs w:val="28"/>
        </w:rPr>
        <w:t xml:space="preserve"> </w:t>
      </w:r>
      <w:r w:rsidR="00737AD7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F233B1"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737AD7">
        <w:rPr>
          <w:rFonts w:ascii="Times New Roman" w:hAnsi="Times New Roman" w:cs="Times New Roman"/>
          <w:sz w:val="28"/>
          <w:szCs w:val="28"/>
        </w:rPr>
        <w:t>х</w:t>
      </w:r>
      <w:r w:rsidRPr="00F233B1">
        <w:rPr>
          <w:rFonts w:ascii="Times New Roman" w:hAnsi="Times New Roman" w:cs="Times New Roman"/>
          <w:sz w:val="28"/>
          <w:szCs w:val="28"/>
        </w:rPr>
        <w:t xml:space="preserve"> иде</w:t>
      </w:r>
      <w:r w:rsidR="00737AD7">
        <w:rPr>
          <w:rFonts w:ascii="Times New Roman" w:hAnsi="Times New Roman" w:cs="Times New Roman"/>
          <w:sz w:val="28"/>
          <w:szCs w:val="28"/>
        </w:rPr>
        <w:t>й</w:t>
      </w:r>
      <w:r w:rsidRPr="00F233B1">
        <w:rPr>
          <w:rFonts w:ascii="Times New Roman" w:hAnsi="Times New Roman" w:cs="Times New Roman"/>
          <w:sz w:val="28"/>
          <w:szCs w:val="28"/>
        </w:rPr>
        <w:t xml:space="preserve"> Программы трёхъязычного образования</w:t>
      </w:r>
    </w:p>
    <w:p w:rsidR="00F233B1" w:rsidRPr="00676762" w:rsidRDefault="00F233B1">
      <w:pPr>
        <w:rPr>
          <w:rFonts w:ascii="Times New Roman" w:hAnsi="Times New Roman" w:cs="Times New Roman"/>
          <w:b/>
          <w:sz w:val="28"/>
          <w:szCs w:val="28"/>
        </w:rPr>
      </w:pPr>
      <w:r w:rsidRPr="006767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33B1" w:rsidRDefault="00F23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AD7">
        <w:rPr>
          <w:rFonts w:ascii="Times New Roman" w:hAnsi="Times New Roman" w:cs="Times New Roman"/>
          <w:sz w:val="28"/>
          <w:szCs w:val="28"/>
        </w:rPr>
        <w:t xml:space="preserve">продолжить работу 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737A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37A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«Дорожная карта развития трехъязычного образования;</w:t>
      </w:r>
    </w:p>
    <w:p w:rsidR="00F233B1" w:rsidRDefault="00F23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анализ текущей ситуации,</w:t>
      </w:r>
      <w:r w:rsidR="00AC21F6">
        <w:rPr>
          <w:rFonts w:ascii="Times New Roman" w:hAnsi="Times New Roman" w:cs="Times New Roman"/>
          <w:sz w:val="28"/>
          <w:szCs w:val="28"/>
        </w:rPr>
        <w:t xml:space="preserve"> имеющегося опыта, кадрового потенциала и условий для </w:t>
      </w:r>
      <w:r w:rsidR="00737AD7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="00AC21F6">
        <w:rPr>
          <w:rFonts w:ascii="Times New Roman" w:hAnsi="Times New Roman" w:cs="Times New Roman"/>
          <w:sz w:val="28"/>
          <w:szCs w:val="28"/>
        </w:rPr>
        <w:t xml:space="preserve"> идей Программы;</w:t>
      </w:r>
    </w:p>
    <w:p w:rsidR="00AC21F6" w:rsidRDefault="00AC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AD7">
        <w:rPr>
          <w:rFonts w:ascii="Times New Roman" w:hAnsi="Times New Roman" w:cs="Times New Roman"/>
          <w:sz w:val="28"/>
          <w:szCs w:val="28"/>
        </w:rPr>
        <w:t xml:space="preserve">продолжить </w:t>
      </w:r>
      <w:r>
        <w:rPr>
          <w:rFonts w:ascii="Times New Roman" w:hAnsi="Times New Roman" w:cs="Times New Roman"/>
          <w:sz w:val="28"/>
          <w:szCs w:val="28"/>
        </w:rPr>
        <w:t xml:space="preserve">ведение дисциплин с применением предметной терминологии «История Казахстана» в </w:t>
      </w:r>
      <w:r w:rsidR="00737A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«В» классе с использованием казахского языка, «История Казахстана» в </w:t>
      </w:r>
      <w:r w:rsidR="00737A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«Б» классе с использованием английского языка;</w:t>
      </w:r>
    </w:p>
    <w:p w:rsidR="00AC21F6" w:rsidRDefault="00AC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AD7">
        <w:rPr>
          <w:rFonts w:ascii="Times New Roman" w:hAnsi="Times New Roman" w:cs="Times New Roman"/>
          <w:sz w:val="28"/>
          <w:szCs w:val="28"/>
        </w:rPr>
        <w:t xml:space="preserve">продолжить </w:t>
      </w:r>
      <w:r>
        <w:rPr>
          <w:rFonts w:ascii="Times New Roman" w:hAnsi="Times New Roman" w:cs="Times New Roman"/>
          <w:sz w:val="28"/>
          <w:szCs w:val="28"/>
        </w:rPr>
        <w:t>изучение опыта деятельности «НИШ» по планированию работы в данном направлении;</w:t>
      </w: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психолого-педагогический мониторинг эффективности внедрения трехъязычного образования на этапе</w:t>
      </w:r>
      <w:r w:rsidR="00737AD7">
        <w:rPr>
          <w:rFonts w:ascii="Times New Roman" w:hAnsi="Times New Roman" w:cs="Times New Roman"/>
          <w:sz w:val="28"/>
          <w:szCs w:val="28"/>
        </w:rPr>
        <w:t xml:space="preserve"> первоначального внедрения трехъязычного образования.</w:t>
      </w:r>
    </w:p>
    <w:p w:rsidR="00AC21F6" w:rsidRPr="00676762" w:rsidRDefault="00AC21F6">
      <w:pPr>
        <w:rPr>
          <w:rFonts w:ascii="Times New Roman" w:hAnsi="Times New Roman" w:cs="Times New Roman"/>
          <w:b/>
          <w:sz w:val="28"/>
          <w:szCs w:val="28"/>
        </w:rPr>
      </w:pPr>
      <w:r w:rsidRPr="0067676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C21F6" w:rsidRDefault="00AC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о начальных условиях, имеющемся опыте, ресурсах для внедрения трехъязычного образования;</w:t>
      </w:r>
    </w:p>
    <w:p w:rsidR="00AC21F6" w:rsidRDefault="00AC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активности учителей казахского, русского, английского языков через участие в работе городских творческих групп, разрабатывающих учебные программы</w:t>
      </w:r>
      <w:r w:rsidR="00676762">
        <w:rPr>
          <w:rFonts w:ascii="Times New Roman" w:hAnsi="Times New Roman" w:cs="Times New Roman"/>
          <w:sz w:val="28"/>
          <w:szCs w:val="28"/>
        </w:rPr>
        <w:t xml:space="preserve"> для внедрения трехъязычного образования;</w:t>
      </w: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внешнего сотрудничества со школами г. Павлодара.</w:t>
      </w: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9A1B75" w:rsidRDefault="009A1B75">
      <w:pPr>
        <w:rPr>
          <w:rFonts w:ascii="Times New Roman" w:hAnsi="Times New Roman" w:cs="Times New Roman"/>
          <w:sz w:val="28"/>
          <w:szCs w:val="28"/>
        </w:rPr>
      </w:pPr>
    </w:p>
    <w:p w:rsidR="00714893" w:rsidRPr="00714893" w:rsidRDefault="00676762" w:rsidP="007148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893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714893" w:rsidRPr="00714893">
        <w:rPr>
          <w:rFonts w:ascii="Times New Roman" w:hAnsi="Times New Roman" w:cs="Times New Roman"/>
          <w:b/>
          <w:sz w:val="28"/>
          <w:szCs w:val="28"/>
        </w:rPr>
        <w:t xml:space="preserve"> работы по внедрению трехъязычного образования в средн</w:t>
      </w:r>
      <w:r w:rsidR="009A1B75">
        <w:rPr>
          <w:rFonts w:ascii="Times New Roman" w:hAnsi="Times New Roman" w:cs="Times New Roman"/>
          <w:b/>
          <w:sz w:val="28"/>
          <w:szCs w:val="28"/>
        </w:rPr>
        <w:t>ей общеобразовательной школе №22</w:t>
      </w:r>
      <w:r w:rsidR="00714893" w:rsidRPr="00714893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</w:p>
    <w:p w:rsidR="00676762" w:rsidRPr="00714893" w:rsidRDefault="00714893" w:rsidP="007148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893">
        <w:rPr>
          <w:rFonts w:ascii="Times New Roman" w:hAnsi="Times New Roman" w:cs="Times New Roman"/>
          <w:b/>
          <w:sz w:val="28"/>
          <w:szCs w:val="28"/>
        </w:rPr>
        <w:t>на 201</w:t>
      </w:r>
      <w:r w:rsidR="009A1B75">
        <w:rPr>
          <w:rFonts w:ascii="Times New Roman" w:hAnsi="Times New Roman" w:cs="Times New Roman"/>
          <w:b/>
          <w:sz w:val="28"/>
          <w:szCs w:val="28"/>
        </w:rPr>
        <w:t>7</w:t>
      </w:r>
      <w:r w:rsidRPr="00714893">
        <w:rPr>
          <w:rFonts w:ascii="Times New Roman" w:hAnsi="Times New Roman" w:cs="Times New Roman"/>
          <w:b/>
          <w:sz w:val="28"/>
          <w:szCs w:val="28"/>
        </w:rPr>
        <w:t>-201</w:t>
      </w:r>
      <w:r w:rsidR="009A1B75">
        <w:rPr>
          <w:rFonts w:ascii="Times New Roman" w:hAnsi="Times New Roman" w:cs="Times New Roman"/>
          <w:b/>
          <w:sz w:val="28"/>
          <w:szCs w:val="28"/>
        </w:rPr>
        <w:t>8</w:t>
      </w:r>
      <w:r w:rsidRPr="007148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2589"/>
        <w:gridCol w:w="2719"/>
        <w:gridCol w:w="2249"/>
      </w:tblGrid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2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8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4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714893" w:rsidRDefault="0073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Педагогический совет 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 xml:space="preserve"> «Трехъязычное образование как фактор развития интеллектуальной нации»</w:t>
            </w:r>
          </w:p>
        </w:tc>
        <w:tc>
          <w:tcPr>
            <w:tcW w:w="258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737AD7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первоначального опыта апробации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трехъязычного образования, нормативных документов</w:t>
            </w:r>
            <w:r w:rsidR="00737A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внедрения трехъязычного образования</w:t>
            </w:r>
            <w:r w:rsidR="00737AD7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общеобразовательной  школы</w:t>
            </w:r>
          </w:p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Сертифицированные учителя</w:t>
            </w:r>
          </w:p>
        </w:tc>
        <w:tc>
          <w:tcPr>
            <w:tcW w:w="2249" w:type="dxa"/>
          </w:tcPr>
          <w:p w:rsidR="00714893" w:rsidRDefault="0073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школы в данном направлении</w:t>
            </w:r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«Рефлексивный анализ, определение сильных и слабых сторон»</w:t>
            </w:r>
          </w:p>
        </w:tc>
        <w:tc>
          <w:tcPr>
            <w:tcW w:w="258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анализа школы: ресурсы, кадровый потенциал</w:t>
            </w:r>
          </w:p>
        </w:tc>
        <w:tc>
          <w:tcPr>
            <w:tcW w:w="271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24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сильных и слабых сторон по внедрению трехъязычного образования</w:t>
            </w:r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714893" w:rsidRDefault="00714893" w:rsidP="0073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Казахстана» в </w:t>
            </w:r>
            <w:r w:rsidR="00737A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классе с исп</w:t>
            </w:r>
            <w:r w:rsidR="00737AD7">
              <w:rPr>
                <w:rFonts w:ascii="Times New Roman" w:hAnsi="Times New Roman" w:cs="Times New Roman"/>
                <w:sz w:val="28"/>
                <w:szCs w:val="28"/>
              </w:rPr>
              <w:t>ользованием казахского языка, в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классе с  использованием английского языка</w:t>
            </w:r>
          </w:p>
        </w:tc>
        <w:tc>
          <w:tcPr>
            <w:tcW w:w="2589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терминология в структуре урока</w:t>
            </w:r>
          </w:p>
        </w:tc>
        <w:tc>
          <w:tcPr>
            <w:tcW w:w="2719" w:type="dxa"/>
          </w:tcPr>
          <w:p w:rsidR="009A1B75" w:rsidRDefault="009A1B75" w:rsidP="009A1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4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учебно-методического пособия, терминологического словаря</w:t>
            </w:r>
          </w:p>
        </w:tc>
      </w:tr>
      <w:tr w:rsidR="00405A21" w:rsidTr="002603ED">
        <w:trPr>
          <w:trHeight w:val="2971"/>
        </w:trPr>
        <w:tc>
          <w:tcPr>
            <w:tcW w:w="567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2" w:type="dxa"/>
          </w:tcPr>
          <w:p w:rsidR="00405A21" w:rsidRDefault="00737AD7" w:rsidP="009A1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r w:rsidR="00405A21"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сетевого</w:t>
            </w:r>
            <w:proofErr w:type="gramEnd"/>
            <w:r w:rsidR="00405A21"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сообщества</w:t>
            </w:r>
            <w:r w:rsidR="00405A21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языковых и неязыковых дисциплин для одаренных детей </w:t>
            </w:r>
            <w:proofErr w:type="spellStart"/>
            <w:r w:rsidR="00405A21">
              <w:rPr>
                <w:rFonts w:ascii="Times New Roman" w:hAnsi="Times New Roman" w:cs="Times New Roman"/>
                <w:sz w:val="28"/>
                <w:szCs w:val="28"/>
              </w:rPr>
              <w:t>г.Павлодара</w:t>
            </w:r>
            <w:proofErr w:type="spellEnd"/>
          </w:p>
        </w:tc>
        <w:tc>
          <w:tcPr>
            <w:tcW w:w="258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-сессии, обучающие консультации</w:t>
            </w:r>
          </w:p>
        </w:tc>
        <w:tc>
          <w:tcPr>
            <w:tcW w:w="271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прошедшие уровневые курсы</w:t>
            </w:r>
          </w:p>
        </w:tc>
        <w:tc>
          <w:tcPr>
            <w:tcW w:w="224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взаимодействия учителей языковых и неязыковых дисциплин</w:t>
            </w:r>
          </w:p>
        </w:tc>
      </w:tr>
      <w:tr w:rsidR="00405A21" w:rsidTr="002603ED">
        <w:tc>
          <w:tcPr>
            <w:tcW w:w="567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библиотечного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первоисточниками на трех языках</w:t>
            </w:r>
          </w:p>
        </w:tc>
        <w:tc>
          <w:tcPr>
            <w:tcW w:w="258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Словари, энциклопедии и т.д.</w:t>
            </w:r>
          </w:p>
        </w:tc>
        <w:tc>
          <w:tcPr>
            <w:tcW w:w="271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  <w:tc>
          <w:tcPr>
            <w:tcW w:w="2249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фонд на 3-х языках</w:t>
            </w:r>
          </w:p>
        </w:tc>
      </w:tr>
      <w:tr w:rsidR="00405A21" w:rsidTr="002603ED">
        <w:tc>
          <w:tcPr>
            <w:tcW w:w="567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714893" w:rsidRDefault="00405A21" w:rsidP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творческой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разработке основных критериев владения языком учащимися на всех ступенях обучения</w:t>
            </w:r>
          </w:p>
        </w:tc>
        <w:tc>
          <w:tcPr>
            <w:tcW w:w="2589" w:type="dxa"/>
          </w:tcPr>
          <w:p w:rsidR="00405A21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владения языками: чтение,</w:t>
            </w:r>
          </w:p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говорение, слушание и письмо</w:t>
            </w:r>
          </w:p>
        </w:tc>
        <w:tc>
          <w:tcPr>
            <w:tcW w:w="2719" w:type="dxa"/>
          </w:tcPr>
          <w:p w:rsidR="00714893" w:rsidRPr="00405A21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Сертифицированные учителя языковых дисциплин</w:t>
            </w:r>
          </w:p>
        </w:tc>
        <w:tc>
          <w:tcPr>
            <w:tcW w:w="2249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отслеживания усвоения языка</w:t>
            </w:r>
          </w:p>
        </w:tc>
      </w:tr>
      <w:tr w:rsidR="00405A21" w:rsidTr="002603ED">
        <w:tc>
          <w:tcPr>
            <w:tcW w:w="567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курсов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языковых и неязыковых дисциплин по изучению языка</w:t>
            </w:r>
          </w:p>
        </w:tc>
        <w:tc>
          <w:tcPr>
            <w:tcW w:w="2589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Дистанционные, очные курсы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ИнЕУ</w:t>
            </w:r>
            <w:proofErr w:type="spellEnd"/>
          </w:p>
        </w:tc>
        <w:tc>
          <w:tcPr>
            <w:tcW w:w="2719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249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владения языками</w:t>
            </w:r>
          </w:p>
        </w:tc>
      </w:tr>
      <w:tr w:rsidR="002603ED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рецензирование интегрированных учебных программ</w:t>
            </w:r>
          </w:p>
        </w:tc>
        <w:tc>
          <w:tcPr>
            <w:tcW w:w="258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 выбору, кружки</w:t>
            </w:r>
          </w:p>
        </w:tc>
        <w:tc>
          <w:tcPr>
            <w:tcW w:w="271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249" w:type="dxa"/>
          </w:tcPr>
          <w:p w:rsidR="002603ED" w:rsidRDefault="0073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«Лучшая ав</w:t>
            </w:r>
            <w:r w:rsidR="00A44577">
              <w:rPr>
                <w:rFonts w:ascii="Times New Roman" w:hAnsi="Times New Roman" w:cs="Times New Roman"/>
                <w:sz w:val="28"/>
                <w:szCs w:val="28"/>
              </w:rPr>
              <w:t>торская программа»</w:t>
            </w:r>
          </w:p>
        </w:tc>
      </w:tr>
      <w:tr w:rsidR="002603ED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научных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школьниками</w:t>
            </w:r>
          </w:p>
        </w:tc>
        <w:tc>
          <w:tcPr>
            <w:tcW w:w="258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Исследовательские, научные проекты</w:t>
            </w:r>
          </w:p>
        </w:tc>
        <w:tc>
          <w:tcPr>
            <w:tcW w:w="271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24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</w:t>
            </w:r>
          </w:p>
        </w:tc>
      </w:tr>
      <w:tr w:rsidR="002603ED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отслеживания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внедрения трехъязычного образования</w:t>
            </w:r>
          </w:p>
        </w:tc>
        <w:tc>
          <w:tcPr>
            <w:tcW w:w="258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внедрения</w:t>
            </w:r>
          </w:p>
        </w:tc>
        <w:tc>
          <w:tcPr>
            <w:tcW w:w="271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сертифицированные учителя</w:t>
            </w:r>
          </w:p>
        </w:tc>
        <w:tc>
          <w:tcPr>
            <w:tcW w:w="224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положительных сторон, проблем по внедрению трёхъязычного образования</w:t>
            </w:r>
          </w:p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0F" w:rsidTr="002603ED">
        <w:tc>
          <w:tcPr>
            <w:tcW w:w="567" w:type="dxa"/>
          </w:tcPr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92" w:type="dxa"/>
          </w:tcPr>
          <w:p w:rsidR="002B1F0F" w:rsidRPr="002603ED" w:rsidRDefault="002B1F0F" w:rsidP="002B1F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занятий </w:t>
            </w:r>
            <w:r w:rsidRPr="002B1F0F">
              <w:rPr>
                <w:rFonts w:ascii="Times New Roman" w:hAnsi="Times New Roman" w:cs="Times New Roman"/>
                <w:sz w:val="28"/>
                <w:szCs w:val="28"/>
              </w:rPr>
              <w:t xml:space="preserve">для учителей по изучению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казахского</w:t>
            </w:r>
            <w:r w:rsidRPr="002B1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английского </w:t>
            </w:r>
            <w:r w:rsidRPr="002B1F0F">
              <w:rPr>
                <w:rFonts w:ascii="Times New Roman" w:hAnsi="Times New Roman" w:cs="Times New Roman"/>
                <w:sz w:val="28"/>
                <w:szCs w:val="28"/>
              </w:rPr>
              <w:t xml:space="preserve"> языка (первоначального, продвинутого уровней)</w:t>
            </w:r>
          </w:p>
        </w:tc>
        <w:tc>
          <w:tcPr>
            <w:tcW w:w="2589" w:type="dxa"/>
          </w:tcPr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изучению казахского, английского языка</w:t>
            </w:r>
          </w:p>
        </w:tc>
        <w:tc>
          <w:tcPr>
            <w:tcW w:w="2719" w:type="dxa"/>
          </w:tcPr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249" w:type="dxa"/>
          </w:tcPr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курсов, кружков с использованием казахского, английского языков</w:t>
            </w:r>
          </w:p>
        </w:tc>
      </w:tr>
    </w:tbl>
    <w:p w:rsidR="00676762" w:rsidRDefault="00676762" w:rsidP="002B1F0F">
      <w:pPr>
        <w:rPr>
          <w:rFonts w:ascii="Times New Roman" w:hAnsi="Times New Roman" w:cs="Times New Roman"/>
          <w:sz w:val="28"/>
          <w:szCs w:val="28"/>
        </w:rPr>
      </w:pPr>
    </w:p>
    <w:sectPr w:rsidR="0067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B1"/>
    <w:rsid w:val="001F7FB2"/>
    <w:rsid w:val="00257571"/>
    <w:rsid w:val="002603ED"/>
    <w:rsid w:val="002B1F0F"/>
    <w:rsid w:val="00405A21"/>
    <w:rsid w:val="005A09E0"/>
    <w:rsid w:val="00676762"/>
    <w:rsid w:val="00714893"/>
    <w:rsid w:val="00737AD7"/>
    <w:rsid w:val="009A1B75"/>
    <w:rsid w:val="00A44577"/>
    <w:rsid w:val="00AC21F6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7C986-DF62-4916-BEE1-06DDA9B0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B1"/>
    <w:pPr>
      <w:spacing w:after="0" w:line="240" w:lineRule="auto"/>
    </w:pPr>
  </w:style>
  <w:style w:type="table" w:styleId="a4">
    <w:name w:val="Table Grid"/>
    <w:basedOn w:val="a1"/>
    <w:uiPriority w:val="59"/>
    <w:rsid w:val="0071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Hewlett-Packard Company</cp:lastModifiedBy>
  <cp:revision>3</cp:revision>
  <cp:lastPrinted>2016-08-02T07:04:00Z</cp:lastPrinted>
  <dcterms:created xsi:type="dcterms:W3CDTF">2018-03-02T11:45:00Z</dcterms:created>
  <dcterms:modified xsi:type="dcterms:W3CDTF">2018-03-02T11:48:00Z</dcterms:modified>
</cp:coreProperties>
</file>