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2F" w:rsidRPr="0001182F" w:rsidRDefault="000F42B5" w:rsidP="0001182F">
      <w:pPr>
        <w:pStyle w:val="a9"/>
        <w:keepNext/>
        <w:spacing w:before="120"/>
        <w:ind w:left="360"/>
        <w:jc w:val="center"/>
        <w:rPr>
          <w:b/>
          <w:i/>
          <w:sz w:val="19"/>
          <w:szCs w:val="19"/>
          <w:u w:val="single"/>
          <w:lang w:val="kk-KZ"/>
        </w:rPr>
      </w:pPr>
      <w:r>
        <w:rPr>
          <w:b/>
          <w:i/>
          <w:sz w:val="19"/>
          <w:szCs w:val="19"/>
          <w:u w:val="single"/>
          <w:lang w:val="kk-KZ"/>
        </w:rPr>
        <w:t>9</w:t>
      </w:r>
      <w:r w:rsidR="0001182F" w:rsidRPr="0001182F">
        <w:rPr>
          <w:b/>
          <w:i/>
          <w:sz w:val="19"/>
          <w:szCs w:val="19"/>
          <w:u w:val="single"/>
          <w:lang w:val="kk-KZ"/>
        </w:rPr>
        <w:t xml:space="preserve">. </w:t>
      </w:r>
      <w:r w:rsidR="0001182F">
        <w:rPr>
          <w:b/>
          <w:i/>
          <w:sz w:val="19"/>
          <w:szCs w:val="19"/>
          <w:u w:val="single"/>
          <w:lang w:val="kk-KZ"/>
        </w:rPr>
        <w:t>Г</w:t>
      </w:r>
      <w:r w:rsidR="00535B0D">
        <w:rPr>
          <w:b/>
          <w:i/>
          <w:sz w:val="19"/>
          <w:szCs w:val="19"/>
          <w:u w:val="single"/>
          <w:lang w:val="kk-KZ"/>
        </w:rPr>
        <w:t>ибкие условия поступления в вуз</w:t>
      </w:r>
    </w:p>
    <w:p w:rsidR="0001182F" w:rsidRDefault="0001182F" w:rsidP="0001182F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 xml:space="preserve">Повторно сдав ЕНТ </w:t>
      </w:r>
      <w:r w:rsidR="00535B0D">
        <w:rPr>
          <w:sz w:val="17"/>
          <w:szCs w:val="17"/>
          <w:lang w:val="kk-KZ"/>
        </w:rPr>
        <w:t>можно поступить на платной основе в высшие учебные заведения.</w:t>
      </w:r>
    </w:p>
    <w:p w:rsidR="0001182F" w:rsidRPr="00DE3843" w:rsidRDefault="00EC6AE9" w:rsidP="0001182F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В п</w:t>
      </w:r>
      <w:r w:rsidR="00535B0D">
        <w:rPr>
          <w:sz w:val="17"/>
          <w:szCs w:val="17"/>
          <w:lang w:val="kk-KZ"/>
        </w:rPr>
        <w:t xml:space="preserve">овторном </w:t>
      </w:r>
      <w:r>
        <w:rPr>
          <w:sz w:val="17"/>
          <w:szCs w:val="17"/>
          <w:lang w:val="kk-KZ"/>
        </w:rPr>
        <w:t xml:space="preserve">ЕНТ </w:t>
      </w:r>
      <w:r w:rsidR="00535B0D">
        <w:rPr>
          <w:sz w:val="17"/>
          <w:szCs w:val="17"/>
          <w:lang w:val="kk-KZ"/>
        </w:rPr>
        <w:t xml:space="preserve">могут участвовать </w:t>
      </w:r>
      <w:r>
        <w:rPr>
          <w:sz w:val="17"/>
          <w:szCs w:val="17"/>
          <w:lang w:val="kk-KZ"/>
        </w:rPr>
        <w:t>лица, не</w:t>
      </w:r>
      <w:r w:rsidR="0001182F" w:rsidRPr="00DE3843">
        <w:rPr>
          <w:sz w:val="17"/>
          <w:szCs w:val="17"/>
          <w:lang w:val="kk-KZ"/>
        </w:rPr>
        <w:t xml:space="preserve"> набравшие</w:t>
      </w:r>
      <w:r w:rsidR="0001182F">
        <w:rPr>
          <w:sz w:val="17"/>
          <w:szCs w:val="17"/>
          <w:lang w:val="kk-KZ"/>
        </w:rPr>
        <w:t xml:space="preserve"> </w:t>
      </w:r>
      <w:r w:rsidR="0001182F" w:rsidRPr="00DE3843">
        <w:rPr>
          <w:sz w:val="17"/>
          <w:szCs w:val="17"/>
          <w:lang w:val="kk-KZ"/>
        </w:rPr>
        <w:t>пороговые балл</w:t>
      </w:r>
      <w:r w:rsidR="0001182F">
        <w:rPr>
          <w:sz w:val="17"/>
          <w:szCs w:val="17"/>
          <w:lang w:val="kk-KZ"/>
        </w:rPr>
        <w:t xml:space="preserve">ы, </w:t>
      </w:r>
      <w:r w:rsidR="0001182F" w:rsidRPr="00DE3843">
        <w:rPr>
          <w:sz w:val="17"/>
          <w:szCs w:val="17"/>
          <w:lang w:val="kk-KZ"/>
        </w:rPr>
        <w:t>аннулированные</w:t>
      </w:r>
      <w:r>
        <w:rPr>
          <w:sz w:val="17"/>
          <w:szCs w:val="17"/>
          <w:lang w:val="kk-KZ"/>
        </w:rPr>
        <w:t xml:space="preserve"> и </w:t>
      </w:r>
      <w:r w:rsidR="0001182F" w:rsidRPr="00DE3843">
        <w:rPr>
          <w:sz w:val="17"/>
          <w:szCs w:val="17"/>
          <w:lang w:val="kk-KZ"/>
        </w:rPr>
        <w:t>не принявшие участие</w:t>
      </w:r>
      <w:r w:rsidR="0001182F">
        <w:rPr>
          <w:sz w:val="17"/>
          <w:szCs w:val="17"/>
          <w:lang w:val="kk-KZ"/>
        </w:rPr>
        <w:t xml:space="preserve"> в ЕНТ.</w:t>
      </w:r>
    </w:p>
    <w:p w:rsidR="0001182F" w:rsidRPr="00535B0D" w:rsidRDefault="0001182F" w:rsidP="0001182F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lang w:val="kk-KZ"/>
        </w:rPr>
      </w:pPr>
      <w:r w:rsidRPr="00535B0D">
        <w:rPr>
          <w:b/>
          <w:sz w:val="17"/>
          <w:szCs w:val="17"/>
          <w:lang w:val="kk-KZ"/>
        </w:rPr>
        <w:t xml:space="preserve">Сроки повторного ЕНТ: </w:t>
      </w:r>
    </w:p>
    <w:p w:rsidR="0001182F" w:rsidRPr="00DE3843" w:rsidRDefault="0001182F" w:rsidP="0001182F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Прием заявлени</w:t>
      </w:r>
      <w:r>
        <w:rPr>
          <w:sz w:val="17"/>
          <w:szCs w:val="17"/>
          <w:lang w:val="kk-KZ"/>
        </w:rPr>
        <w:t>й</w:t>
      </w:r>
      <w:r w:rsidR="0051182D">
        <w:rPr>
          <w:sz w:val="17"/>
          <w:szCs w:val="17"/>
          <w:lang w:val="kk-KZ"/>
        </w:rPr>
        <w:t xml:space="preserve"> с 1</w:t>
      </w:r>
      <w:r w:rsidRPr="00DE3843">
        <w:rPr>
          <w:sz w:val="17"/>
          <w:szCs w:val="17"/>
          <w:lang w:val="kk-KZ"/>
        </w:rPr>
        <w:t xml:space="preserve"> по </w:t>
      </w:r>
      <w:r>
        <w:rPr>
          <w:sz w:val="17"/>
          <w:szCs w:val="17"/>
          <w:lang w:val="kk-KZ"/>
        </w:rPr>
        <w:t>8 августа;</w:t>
      </w:r>
    </w:p>
    <w:p w:rsidR="0001182F" w:rsidRPr="009D307F" w:rsidRDefault="0001182F" w:rsidP="0001182F">
      <w:pPr>
        <w:pStyle w:val="a9"/>
        <w:numPr>
          <w:ilvl w:val="0"/>
          <w:numId w:val="18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Т</w:t>
      </w:r>
      <w:proofErr w:type="spellStart"/>
      <w:r>
        <w:rPr>
          <w:sz w:val="17"/>
          <w:szCs w:val="17"/>
        </w:rPr>
        <w:t>естирование</w:t>
      </w:r>
      <w:proofErr w:type="spellEnd"/>
      <w:r>
        <w:rPr>
          <w:sz w:val="17"/>
          <w:szCs w:val="17"/>
          <w:lang w:val="kk-KZ"/>
        </w:rPr>
        <w:t xml:space="preserve"> </w:t>
      </w:r>
      <w:r>
        <w:rPr>
          <w:sz w:val="17"/>
          <w:szCs w:val="17"/>
        </w:rPr>
        <w:t>с</w:t>
      </w:r>
      <w:r>
        <w:rPr>
          <w:color w:val="000000"/>
          <w:sz w:val="16"/>
          <w:szCs w:val="16"/>
          <w:lang w:val="kk-KZ"/>
        </w:rPr>
        <w:t xml:space="preserve"> 19</w:t>
      </w:r>
      <w:r w:rsidRPr="009D307F">
        <w:rPr>
          <w:color w:val="000000"/>
          <w:sz w:val="16"/>
          <w:szCs w:val="16"/>
          <w:lang w:val="kk-KZ"/>
        </w:rPr>
        <w:t xml:space="preserve"> </w:t>
      </w:r>
      <w:r w:rsidRPr="009D307F">
        <w:rPr>
          <w:color w:val="000000"/>
          <w:sz w:val="16"/>
          <w:szCs w:val="16"/>
        </w:rPr>
        <w:t xml:space="preserve">по </w:t>
      </w:r>
      <w:r>
        <w:rPr>
          <w:color w:val="000000"/>
          <w:sz w:val="16"/>
          <w:szCs w:val="16"/>
          <w:lang w:val="kk-KZ"/>
        </w:rPr>
        <w:t>24</w:t>
      </w:r>
      <w:r w:rsidR="009F2073">
        <w:rPr>
          <w:color w:val="000000"/>
          <w:sz w:val="16"/>
          <w:szCs w:val="16"/>
          <w:lang w:val="kk-KZ"/>
        </w:rPr>
        <w:t xml:space="preserve">  августа</w:t>
      </w:r>
      <w:r>
        <w:rPr>
          <w:color w:val="000000"/>
          <w:sz w:val="16"/>
          <w:szCs w:val="16"/>
        </w:rPr>
        <w:t>.</w:t>
      </w:r>
    </w:p>
    <w:p w:rsidR="0001182F" w:rsidRPr="006B53CB" w:rsidRDefault="0001182F" w:rsidP="0001182F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C3EBD">
        <w:rPr>
          <w:sz w:val="17"/>
          <w:szCs w:val="17"/>
        </w:rPr>
        <w:t>Не набравшие</w:t>
      </w:r>
      <w:r>
        <w:rPr>
          <w:sz w:val="17"/>
          <w:szCs w:val="17"/>
          <w:lang w:val="kk-KZ"/>
        </w:rPr>
        <w:t xml:space="preserve"> </w:t>
      </w:r>
      <w:r w:rsidRPr="000C3EBD">
        <w:rPr>
          <w:sz w:val="17"/>
          <w:szCs w:val="17"/>
        </w:rPr>
        <w:t>пороговые балл</w:t>
      </w:r>
      <w:r w:rsidR="009F2073">
        <w:rPr>
          <w:sz w:val="17"/>
          <w:szCs w:val="17"/>
          <w:lang w:val="kk-KZ"/>
        </w:rPr>
        <w:t>ы в</w:t>
      </w:r>
      <w:r>
        <w:rPr>
          <w:sz w:val="17"/>
          <w:szCs w:val="17"/>
          <w:lang w:val="kk-KZ"/>
        </w:rPr>
        <w:t xml:space="preserve"> повторном ЕНТ могут повторно сдать тестирование по завершению первого академического периода. </w:t>
      </w:r>
    </w:p>
    <w:p w:rsidR="0001182F" w:rsidRPr="00FB67EC" w:rsidRDefault="0001182F" w:rsidP="0001182F">
      <w:pPr>
        <w:pStyle w:val="a9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/>
          <w:sz w:val="17"/>
          <w:szCs w:val="17"/>
        </w:rPr>
      </w:pPr>
      <w:r w:rsidRPr="00FB67EC">
        <w:rPr>
          <w:b/>
          <w:sz w:val="17"/>
          <w:szCs w:val="17"/>
          <w:lang w:val="kk-KZ"/>
        </w:rPr>
        <w:t xml:space="preserve">Сроки повторного ЕНТ: </w:t>
      </w:r>
    </w:p>
    <w:p w:rsidR="0001182F" w:rsidRPr="00DE3843" w:rsidRDefault="0001182F" w:rsidP="0001182F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</w:t>
      </w:r>
      <w:r w:rsidRPr="00DE3843">
        <w:rPr>
          <w:sz w:val="17"/>
          <w:szCs w:val="17"/>
          <w:lang w:val="kk-KZ"/>
        </w:rPr>
        <w:t>рием заявлений с 5 по 12 января</w:t>
      </w:r>
      <w:r>
        <w:rPr>
          <w:sz w:val="17"/>
          <w:szCs w:val="17"/>
          <w:lang w:val="kk-KZ"/>
        </w:rPr>
        <w:t>;</w:t>
      </w:r>
    </w:p>
    <w:p w:rsidR="0001182F" w:rsidRPr="00AB1918" w:rsidRDefault="0001182F" w:rsidP="0001182F">
      <w:pPr>
        <w:pStyle w:val="a9"/>
        <w:numPr>
          <w:ilvl w:val="0"/>
          <w:numId w:val="18"/>
        </w:numPr>
        <w:ind w:left="0" w:firstLine="426"/>
        <w:jc w:val="both"/>
        <w:rPr>
          <w:b/>
          <w:sz w:val="16"/>
          <w:szCs w:val="16"/>
        </w:rPr>
      </w:pPr>
      <w:r>
        <w:rPr>
          <w:sz w:val="17"/>
          <w:szCs w:val="17"/>
          <w:lang w:val="kk-KZ"/>
        </w:rPr>
        <w:t>Т</w:t>
      </w:r>
      <w:r w:rsidRPr="00DE3843">
        <w:rPr>
          <w:sz w:val="17"/>
          <w:szCs w:val="17"/>
          <w:lang w:val="kk-KZ"/>
        </w:rPr>
        <w:t>естирование</w:t>
      </w:r>
      <w:r>
        <w:rPr>
          <w:sz w:val="17"/>
          <w:szCs w:val="17"/>
          <w:lang w:val="kk-KZ"/>
        </w:rPr>
        <w:t xml:space="preserve"> </w:t>
      </w:r>
      <w:r w:rsidRPr="000C3EBD">
        <w:rPr>
          <w:sz w:val="17"/>
          <w:szCs w:val="17"/>
        </w:rPr>
        <w:t>с 20 по 24 января</w:t>
      </w:r>
      <w:r>
        <w:rPr>
          <w:color w:val="000000"/>
          <w:sz w:val="16"/>
          <w:szCs w:val="16"/>
        </w:rPr>
        <w:t>.</w:t>
      </w:r>
    </w:p>
    <w:p w:rsidR="00DD5775" w:rsidRPr="00AB1918" w:rsidRDefault="00DD5775" w:rsidP="0001182F">
      <w:pPr>
        <w:contextualSpacing/>
        <w:jc w:val="both"/>
        <w:rPr>
          <w:b/>
          <w:sz w:val="16"/>
          <w:szCs w:val="16"/>
        </w:rPr>
      </w:pPr>
      <w:r w:rsidRPr="00AB1918">
        <w:rPr>
          <w:b/>
          <w:sz w:val="16"/>
          <w:szCs w:val="16"/>
        </w:rPr>
        <w:t xml:space="preserve"> </w:t>
      </w:r>
    </w:p>
    <w:p w:rsidR="009B2E05" w:rsidRDefault="009B2E05" w:rsidP="009B2E05">
      <w:pPr>
        <w:jc w:val="both"/>
        <w:rPr>
          <w:sz w:val="17"/>
          <w:szCs w:val="17"/>
        </w:rPr>
      </w:pPr>
    </w:p>
    <w:p w:rsidR="009B2E05" w:rsidRDefault="009B2E05" w:rsidP="009B2E05">
      <w:pPr>
        <w:jc w:val="both"/>
        <w:rPr>
          <w:sz w:val="17"/>
          <w:szCs w:val="17"/>
        </w:rPr>
      </w:pPr>
    </w:p>
    <w:p w:rsidR="0001182F" w:rsidRPr="00E936AB" w:rsidRDefault="00E936AB" w:rsidP="009B2E05">
      <w:pPr>
        <w:jc w:val="both"/>
        <w:rPr>
          <w:b/>
          <w:i/>
          <w:sz w:val="19"/>
          <w:szCs w:val="19"/>
          <w:u w:val="single"/>
        </w:rPr>
      </w:pPr>
      <w:r>
        <w:rPr>
          <w:b/>
          <w:i/>
          <w:sz w:val="19"/>
          <w:szCs w:val="19"/>
          <w:u w:val="single"/>
          <w:lang w:val="kk-KZ"/>
        </w:rPr>
        <w:t>1</w:t>
      </w:r>
      <w:r w:rsidR="000F42B5">
        <w:rPr>
          <w:b/>
          <w:i/>
          <w:sz w:val="19"/>
          <w:szCs w:val="19"/>
          <w:u w:val="single"/>
          <w:lang w:val="kk-KZ"/>
        </w:rPr>
        <w:t>0</w:t>
      </w:r>
      <w:bookmarkStart w:id="0" w:name="_GoBack"/>
      <w:bookmarkEnd w:id="0"/>
      <w:r>
        <w:rPr>
          <w:b/>
          <w:i/>
          <w:sz w:val="19"/>
          <w:szCs w:val="19"/>
          <w:u w:val="single"/>
          <w:lang w:val="kk-KZ"/>
        </w:rPr>
        <w:t xml:space="preserve">. </w:t>
      </w:r>
      <w:r w:rsidRPr="00E936AB">
        <w:rPr>
          <w:b/>
          <w:i/>
          <w:sz w:val="19"/>
          <w:szCs w:val="19"/>
          <w:u w:val="single"/>
        </w:rPr>
        <w:t>Образовательный кредит</w:t>
      </w:r>
    </w:p>
    <w:p w:rsidR="0001182F" w:rsidRDefault="0001182F" w:rsidP="009B2E05">
      <w:pPr>
        <w:jc w:val="both"/>
        <w:rPr>
          <w:sz w:val="17"/>
          <w:szCs w:val="17"/>
        </w:rPr>
      </w:pPr>
    </w:p>
    <w:p w:rsidR="00E936AB" w:rsidRPr="00E936AB" w:rsidRDefault="00026E46" w:rsidP="00C400E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  <w:lang w:val="kk-KZ"/>
        </w:rPr>
      </w:pPr>
      <w:r w:rsidRPr="00026E46">
        <w:rPr>
          <w:b/>
          <w:color w:val="000000"/>
          <w:sz w:val="16"/>
          <w:szCs w:val="16"/>
          <w:lang w:val="kk-KZ"/>
        </w:rPr>
        <w:t xml:space="preserve">Образовательный </w:t>
      </w:r>
      <w:r w:rsidR="00E936AB" w:rsidRPr="00E936AB">
        <w:rPr>
          <w:b/>
          <w:color w:val="000000"/>
          <w:sz w:val="16"/>
          <w:szCs w:val="16"/>
        </w:rPr>
        <w:t>кредит</w:t>
      </w:r>
      <w:r>
        <w:rPr>
          <w:rStyle w:val="s0"/>
        </w:rPr>
        <w:t xml:space="preserve"> </w:t>
      </w:r>
      <w:r w:rsidR="004A01F3">
        <w:rPr>
          <w:rStyle w:val="s0"/>
        </w:rPr>
        <w:t>–</w:t>
      </w:r>
      <w:r w:rsidR="004A01F3">
        <w:rPr>
          <w:rStyle w:val="s0"/>
          <w:lang w:val="kk-KZ"/>
        </w:rPr>
        <w:t xml:space="preserve"> </w:t>
      </w:r>
      <w:r w:rsidRPr="00026E46">
        <w:rPr>
          <w:sz w:val="16"/>
          <w:szCs w:val="16"/>
          <w:lang w:val="kk-KZ"/>
        </w:rPr>
        <w:t>деньги, предоставляемые заемщику финансовыми организациями для оплаты обучения на условиях срочности, платности и возвратности</w:t>
      </w:r>
      <w:r>
        <w:rPr>
          <w:sz w:val="16"/>
          <w:szCs w:val="16"/>
          <w:lang w:val="kk-KZ"/>
        </w:rPr>
        <w:t>.</w:t>
      </w:r>
      <w:r w:rsidRPr="00026E46">
        <w:rPr>
          <w:color w:val="000000"/>
          <w:sz w:val="16"/>
          <w:szCs w:val="16"/>
          <w:lang w:val="kk-KZ"/>
        </w:rPr>
        <w:t xml:space="preserve"> </w:t>
      </w:r>
    </w:p>
    <w:p w:rsidR="00E936AB" w:rsidRDefault="00026E46" w:rsidP="00E936A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kk-KZ"/>
        </w:rPr>
        <w:t>К</w:t>
      </w:r>
      <w:proofErr w:type="spellStart"/>
      <w:r w:rsidR="00E936AB" w:rsidRPr="00E936AB">
        <w:rPr>
          <w:color w:val="000000"/>
          <w:sz w:val="16"/>
          <w:szCs w:val="16"/>
        </w:rPr>
        <w:t>редит</w:t>
      </w:r>
      <w:proofErr w:type="spellEnd"/>
      <w:r w:rsidR="00E936AB" w:rsidRPr="00E936AB">
        <w:rPr>
          <w:color w:val="000000"/>
          <w:sz w:val="16"/>
          <w:szCs w:val="16"/>
        </w:rPr>
        <w:t xml:space="preserve"> выдается в отделениях банков-партнеров в каждом</w:t>
      </w:r>
      <w:r>
        <w:rPr>
          <w:color w:val="000000"/>
          <w:sz w:val="16"/>
          <w:szCs w:val="16"/>
        </w:rPr>
        <w:t xml:space="preserve"> крупном городе Казахстана</w:t>
      </w:r>
      <w:r w:rsidR="00E936AB" w:rsidRPr="00E936AB">
        <w:rPr>
          <w:color w:val="000000"/>
          <w:sz w:val="16"/>
          <w:szCs w:val="16"/>
        </w:rPr>
        <w:t>.</w:t>
      </w:r>
    </w:p>
    <w:p w:rsidR="00C85FE6" w:rsidRPr="00E936AB" w:rsidRDefault="00C85FE6" w:rsidP="00E936A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kk-KZ"/>
        </w:rPr>
        <w:t>К</w:t>
      </w:r>
      <w:proofErr w:type="spellStart"/>
      <w:r w:rsidRPr="00C85FE6">
        <w:rPr>
          <w:color w:val="000000"/>
          <w:sz w:val="16"/>
          <w:szCs w:val="16"/>
        </w:rPr>
        <w:t>редит</w:t>
      </w:r>
      <w:proofErr w:type="spellEnd"/>
      <w:r w:rsidRPr="00C85FE6">
        <w:rPr>
          <w:color w:val="000000"/>
          <w:sz w:val="16"/>
          <w:szCs w:val="16"/>
        </w:rPr>
        <w:t xml:space="preserve"> оформляется на самого абитуриента/студента т.е. </w:t>
      </w:r>
      <w:proofErr w:type="gramStart"/>
      <w:r w:rsidRPr="00C85FE6">
        <w:rPr>
          <w:color w:val="000000"/>
          <w:sz w:val="16"/>
          <w:szCs w:val="16"/>
        </w:rPr>
        <w:t>ответственность</w:t>
      </w:r>
      <w:proofErr w:type="gramEnd"/>
      <w:r w:rsidRPr="00C85FE6">
        <w:rPr>
          <w:color w:val="000000"/>
          <w:sz w:val="16"/>
          <w:szCs w:val="16"/>
        </w:rPr>
        <w:t xml:space="preserve"> по оплате обучения переносится от родителей на самого абитуриента/студента</w:t>
      </w:r>
      <w:r>
        <w:rPr>
          <w:color w:val="000000"/>
          <w:sz w:val="16"/>
          <w:szCs w:val="16"/>
          <w:lang w:val="kk-KZ"/>
        </w:rPr>
        <w:t>.</w:t>
      </w:r>
    </w:p>
    <w:p w:rsidR="00E936AB" w:rsidRPr="00E936AB" w:rsidRDefault="00E936AB" w:rsidP="00E936A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 w:rsidRPr="00E936AB">
        <w:rPr>
          <w:color w:val="000000"/>
          <w:sz w:val="16"/>
          <w:szCs w:val="16"/>
        </w:rPr>
        <w:t> Для получения образовательного кредита необходимо:</w:t>
      </w:r>
    </w:p>
    <w:p w:rsidR="00E936AB" w:rsidRPr="00E936AB" w:rsidRDefault="00E936AB" w:rsidP="00026E46">
      <w:pPr>
        <w:numPr>
          <w:ilvl w:val="0"/>
          <w:numId w:val="28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 w:rsidRPr="00E936AB">
        <w:rPr>
          <w:color w:val="000000"/>
          <w:sz w:val="16"/>
          <w:szCs w:val="16"/>
        </w:rPr>
        <w:t>1.ШАГ – обратиться в банк-партнер или в АО «Финансовый центр» за получением консультации;</w:t>
      </w:r>
    </w:p>
    <w:p w:rsidR="00E936AB" w:rsidRPr="00E936AB" w:rsidRDefault="00E936AB" w:rsidP="00026E46">
      <w:pPr>
        <w:numPr>
          <w:ilvl w:val="0"/>
          <w:numId w:val="28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 w:rsidRPr="00E936AB">
        <w:rPr>
          <w:color w:val="000000"/>
          <w:sz w:val="16"/>
          <w:szCs w:val="16"/>
        </w:rPr>
        <w:t xml:space="preserve">2.ШАГ </w:t>
      </w:r>
      <w:proofErr w:type="gramStart"/>
      <w:r w:rsidRPr="00E936AB">
        <w:rPr>
          <w:color w:val="000000"/>
          <w:sz w:val="16"/>
          <w:szCs w:val="16"/>
        </w:rPr>
        <w:t>–  предоставить</w:t>
      </w:r>
      <w:proofErr w:type="gramEnd"/>
      <w:r w:rsidR="006D3501">
        <w:rPr>
          <w:color w:val="000000"/>
          <w:sz w:val="16"/>
          <w:szCs w:val="16"/>
        </w:rPr>
        <w:t xml:space="preserve"> </w:t>
      </w:r>
      <w:r w:rsidRPr="00E936AB">
        <w:rPr>
          <w:color w:val="000000"/>
          <w:sz w:val="16"/>
          <w:szCs w:val="16"/>
        </w:rPr>
        <w:t>необходимый пакет документов в банк-партнер в Вашем городе;</w:t>
      </w:r>
    </w:p>
    <w:p w:rsidR="00E936AB" w:rsidRPr="00E936AB" w:rsidRDefault="00026E46" w:rsidP="00026E46">
      <w:pPr>
        <w:numPr>
          <w:ilvl w:val="0"/>
          <w:numId w:val="28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3.ШАГ</w:t>
      </w:r>
      <w:r w:rsidR="00E936AB" w:rsidRPr="00E936AB">
        <w:rPr>
          <w:color w:val="000000"/>
          <w:sz w:val="16"/>
          <w:szCs w:val="16"/>
        </w:rPr>
        <w:t>– после положительного решения банка и Финансового центра, подписывается договор займа и осуществляется перечисление суммы кредита на счет учебного заведения. </w:t>
      </w:r>
    </w:p>
    <w:p w:rsidR="00E936AB" w:rsidRPr="00E936AB" w:rsidRDefault="00B00AB1" w:rsidP="00026E4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kk-KZ"/>
        </w:rPr>
        <w:t>Необходимые д</w:t>
      </w:r>
      <w:proofErr w:type="spellStart"/>
      <w:r w:rsidR="00E936AB" w:rsidRPr="00E936AB">
        <w:rPr>
          <w:color w:val="000000"/>
          <w:sz w:val="16"/>
          <w:szCs w:val="16"/>
        </w:rPr>
        <w:t>окументы</w:t>
      </w:r>
      <w:proofErr w:type="spellEnd"/>
      <w:r>
        <w:rPr>
          <w:color w:val="000000"/>
          <w:sz w:val="16"/>
          <w:szCs w:val="16"/>
        </w:rPr>
        <w:t xml:space="preserve"> </w:t>
      </w:r>
      <w:r w:rsidR="00026E46" w:rsidRPr="00E936AB">
        <w:rPr>
          <w:color w:val="000000"/>
          <w:sz w:val="16"/>
          <w:szCs w:val="16"/>
        </w:rPr>
        <w:t>заемщика:</w:t>
      </w:r>
    </w:p>
    <w:p w:rsidR="00E936AB" w:rsidRPr="00E936AB" w:rsidRDefault="00E936AB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удостоверение</w:t>
      </w:r>
      <w:proofErr w:type="gramEnd"/>
      <w:r w:rsidRPr="00E936AB">
        <w:rPr>
          <w:color w:val="000000"/>
          <w:sz w:val="16"/>
          <w:szCs w:val="16"/>
        </w:rPr>
        <w:t xml:space="preserve"> личности;</w:t>
      </w:r>
    </w:p>
    <w:p w:rsidR="00E936AB" w:rsidRPr="00E936AB" w:rsidRDefault="00E936AB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документ</w:t>
      </w:r>
      <w:proofErr w:type="gramEnd"/>
      <w:r w:rsidRPr="00E936AB">
        <w:rPr>
          <w:color w:val="000000"/>
          <w:sz w:val="16"/>
          <w:szCs w:val="16"/>
        </w:rPr>
        <w:t>, подтверждающий регистрацию по месту жительства;</w:t>
      </w:r>
    </w:p>
    <w:p w:rsidR="00026E46" w:rsidRDefault="00E936AB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сертификат</w:t>
      </w:r>
      <w:proofErr w:type="gramEnd"/>
      <w:r w:rsidRPr="00E936AB">
        <w:rPr>
          <w:color w:val="000000"/>
          <w:sz w:val="16"/>
          <w:szCs w:val="16"/>
        </w:rPr>
        <w:t xml:space="preserve"> ЕНТ (копия нотариально заверенная</w:t>
      </w:r>
      <w:r w:rsidR="00026E46">
        <w:rPr>
          <w:color w:val="000000"/>
          <w:sz w:val="16"/>
          <w:szCs w:val="16"/>
        </w:rPr>
        <w:t xml:space="preserve">) </w:t>
      </w:r>
      <w:r w:rsidRPr="00E936AB">
        <w:rPr>
          <w:color w:val="000000"/>
          <w:sz w:val="16"/>
          <w:szCs w:val="16"/>
        </w:rPr>
        <w:t>;</w:t>
      </w:r>
    </w:p>
    <w:p w:rsidR="00026E46" w:rsidRDefault="00E936AB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договор</w:t>
      </w:r>
      <w:proofErr w:type="gramEnd"/>
      <w:r w:rsidRPr="00E936AB">
        <w:rPr>
          <w:color w:val="000000"/>
          <w:sz w:val="16"/>
          <w:szCs w:val="16"/>
        </w:rPr>
        <w:t xml:space="preserve"> на получение образовательных услуг</w:t>
      </w:r>
      <w:r w:rsidRPr="00026E46">
        <w:rPr>
          <w:color w:val="000000"/>
          <w:sz w:val="16"/>
          <w:szCs w:val="16"/>
        </w:rPr>
        <w:t> </w:t>
      </w:r>
      <w:r w:rsidRPr="00E936AB">
        <w:rPr>
          <w:color w:val="000000"/>
          <w:sz w:val="16"/>
          <w:szCs w:val="16"/>
        </w:rPr>
        <w:t>либо</w:t>
      </w:r>
      <w:r w:rsidRPr="00026E46">
        <w:rPr>
          <w:color w:val="000000"/>
          <w:sz w:val="16"/>
          <w:szCs w:val="16"/>
        </w:rPr>
        <w:t> </w:t>
      </w:r>
      <w:r w:rsidRPr="00E936AB">
        <w:rPr>
          <w:color w:val="000000"/>
          <w:sz w:val="16"/>
          <w:szCs w:val="16"/>
        </w:rPr>
        <w:t>счет на оплату с указанием стоимости за период обучения;</w:t>
      </w:r>
    </w:p>
    <w:p w:rsidR="00E936AB" w:rsidRDefault="00E936AB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нотариально</w:t>
      </w:r>
      <w:proofErr w:type="gramEnd"/>
      <w:r w:rsidRPr="00E936AB">
        <w:rPr>
          <w:color w:val="000000"/>
          <w:sz w:val="16"/>
          <w:szCs w:val="16"/>
        </w:rPr>
        <w:t xml:space="preserve"> заверенное согласие родителей (официальных опекунов) на получение займа, в случае если заемщику менее 18 лет, а также иные документы, в случае требования Банка.</w:t>
      </w:r>
    </w:p>
    <w:p w:rsidR="00B00AB1" w:rsidRPr="00E936AB" w:rsidRDefault="00B00AB1" w:rsidP="00B00AB1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kk-KZ"/>
        </w:rPr>
        <w:t>Необходимые д</w:t>
      </w:r>
      <w:proofErr w:type="spellStart"/>
      <w:r w:rsidRPr="00E936AB">
        <w:rPr>
          <w:color w:val="000000"/>
          <w:sz w:val="16"/>
          <w:szCs w:val="16"/>
        </w:rPr>
        <w:t>окументы</w:t>
      </w:r>
      <w:proofErr w:type="spellEnd"/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kk-KZ"/>
        </w:rPr>
        <w:t>со</w:t>
      </w:r>
      <w:r w:rsidRPr="00E936AB">
        <w:rPr>
          <w:color w:val="000000"/>
          <w:sz w:val="16"/>
          <w:szCs w:val="16"/>
        </w:rPr>
        <w:t>заемщика:</w:t>
      </w:r>
    </w:p>
    <w:p w:rsidR="00B00AB1" w:rsidRPr="00E936AB" w:rsidRDefault="00B00AB1" w:rsidP="00B00AB1">
      <w:pPr>
        <w:tabs>
          <w:tab w:val="left" w:pos="284"/>
        </w:tabs>
        <w:ind w:left="720"/>
        <w:jc w:val="both"/>
        <w:rPr>
          <w:color w:val="000000"/>
          <w:sz w:val="16"/>
          <w:szCs w:val="16"/>
        </w:rPr>
      </w:pPr>
    </w:p>
    <w:p w:rsidR="00026E46" w:rsidRPr="00026E46" w:rsidRDefault="00026E46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026E46">
        <w:rPr>
          <w:color w:val="000000"/>
          <w:sz w:val="16"/>
          <w:szCs w:val="16"/>
        </w:rPr>
        <w:t>удостоверение</w:t>
      </w:r>
      <w:proofErr w:type="gramEnd"/>
      <w:r w:rsidRPr="00026E46">
        <w:rPr>
          <w:color w:val="000000"/>
          <w:sz w:val="16"/>
          <w:szCs w:val="16"/>
        </w:rPr>
        <w:t xml:space="preserve"> личности;</w:t>
      </w:r>
    </w:p>
    <w:p w:rsidR="00026E46" w:rsidRPr="00026E46" w:rsidRDefault="00026E46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026E46">
        <w:rPr>
          <w:color w:val="000000"/>
          <w:sz w:val="16"/>
          <w:szCs w:val="16"/>
        </w:rPr>
        <w:t>документ</w:t>
      </w:r>
      <w:proofErr w:type="gramEnd"/>
      <w:r w:rsidRPr="00026E46">
        <w:rPr>
          <w:color w:val="000000"/>
          <w:sz w:val="16"/>
          <w:szCs w:val="16"/>
        </w:rPr>
        <w:t>, подтверждающий регистрацию по месту жительства;</w:t>
      </w:r>
    </w:p>
    <w:p w:rsidR="00026E46" w:rsidRPr="00026E46" w:rsidRDefault="00026E46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026E46">
        <w:rPr>
          <w:color w:val="000000"/>
          <w:sz w:val="16"/>
          <w:szCs w:val="16"/>
        </w:rPr>
        <w:t>справка</w:t>
      </w:r>
      <w:proofErr w:type="gramEnd"/>
      <w:r w:rsidRPr="00026E46">
        <w:rPr>
          <w:color w:val="000000"/>
          <w:sz w:val="16"/>
          <w:szCs w:val="16"/>
        </w:rPr>
        <w:t xml:space="preserve"> с места работы о доходах;</w:t>
      </w:r>
    </w:p>
    <w:p w:rsidR="00026E46" w:rsidRPr="00026E46" w:rsidRDefault="00026E46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026E46">
        <w:rPr>
          <w:color w:val="000000"/>
          <w:sz w:val="16"/>
          <w:szCs w:val="16"/>
        </w:rPr>
        <w:lastRenderedPageBreak/>
        <w:t>выписка</w:t>
      </w:r>
      <w:proofErr w:type="gramEnd"/>
      <w:r w:rsidRPr="00026E46">
        <w:rPr>
          <w:color w:val="000000"/>
          <w:sz w:val="16"/>
          <w:szCs w:val="16"/>
        </w:rPr>
        <w:t xml:space="preserve"> с пенсионного счета за последние 6 месяцев;</w:t>
      </w:r>
    </w:p>
    <w:p w:rsidR="00026E46" w:rsidRPr="00026E46" w:rsidRDefault="00026E46" w:rsidP="00026E46">
      <w:pPr>
        <w:numPr>
          <w:ilvl w:val="0"/>
          <w:numId w:val="27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026E46">
        <w:rPr>
          <w:color w:val="000000"/>
          <w:sz w:val="16"/>
          <w:szCs w:val="16"/>
        </w:rPr>
        <w:t>возможно</w:t>
      </w:r>
      <w:proofErr w:type="gramEnd"/>
      <w:r w:rsidRPr="00026E46">
        <w:rPr>
          <w:color w:val="000000"/>
          <w:sz w:val="16"/>
          <w:szCs w:val="16"/>
        </w:rPr>
        <w:t xml:space="preserve"> иные документы, в случае требования Банка.</w:t>
      </w:r>
    </w:p>
    <w:p w:rsidR="00484DAB" w:rsidRPr="00026E46" w:rsidRDefault="00484DAB" w:rsidP="007B54F8">
      <w:pPr>
        <w:jc w:val="center"/>
        <w:rPr>
          <w:color w:val="000000"/>
          <w:sz w:val="16"/>
          <w:szCs w:val="16"/>
        </w:rPr>
      </w:pPr>
    </w:p>
    <w:p w:rsidR="00B13D4F" w:rsidRPr="00B13D4F" w:rsidRDefault="00B13D4F" w:rsidP="00B13D4F">
      <w:pPr>
        <w:shd w:val="clear" w:color="auto" w:fill="FFFFFF"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Подробная информация об образовательном кредите</w:t>
      </w:r>
      <w:r w:rsidRPr="00B13D4F">
        <w:rPr>
          <w:color w:val="000000"/>
          <w:sz w:val="16"/>
          <w:szCs w:val="16"/>
        </w:rPr>
        <w:t xml:space="preserve"> </w:t>
      </w:r>
      <w:r w:rsidR="00F25B4E">
        <w:rPr>
          <w:color w:val="000000"/>
          <w:sz w:val="16"/>
          <w:szCs w:val="16"/>
        </w:rPr>
        <w:t>размещена на сайте</w:t>
      </w:r>
      <w:r w:rsidRPr="00B13D4F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www.fincenter.kz</w:t>
      </w:r>
    </w:p>
    <w:p w:rsidR="00B13D4F" w:rsidRDefault="00B13D4F" w:rsidP="00B13D4F">
      <w:pPr>
        <w:numPr>
          <w:ilvl w:val="0"/>
          <w:numId w:val="30"/>
        </w:numPr>
        <w:shd w:val="clear" w:color="auto" w:fill="FFFFFF"/>
        <w:spacing w:line="240" w:lineRule="atLeast"/>
        <w:ind w:left="0"/>
        <w:textAlignment w:val="center"/>
        <w:rPr>
          <w:rFonts w:ascii="Arial" w:hAnsi="Arial" w:cs="Arial"/>
          <w:color w:val="808080"/>
          <w:sz w:val="20"/>
          <w:szCs w:val="20"/>
        </w:rPr>
      </w:pPr>
    </w:p>
    <w:p w:rsidR="00B13D4F" w:rsidRDefault="00B13D4F" w:rsidP="00B13D4F">
      <w:pPr>
        <w:numPr>
          <w:ilvl w:val="0"/>
          <w:numId w:val="30"/>
        </w:numPr>
        <w:shd w:val="clear" w:color="auto" w:fill="FFFFFF"/>
        <w:spacing w:line="240" w:lineRule="atLeast"/>
        <w:ind w:left="0"/>
        <w:textAlignment w:val="center"/>
        <w:rPr>
          <w:rFonts w:ascii="Arial" w:hAnsi="Arial" w:cs="Arial"/>
          <w:color w:val="808080"/>
          <w:sz w:val="20"/>
          <w:szCs w:val="20"/>
        </w:rPr>
      </w:pPr>
    </w:p>
    <w:p w:rsidR="00F25B4E" w:rsidRDefault="00F25B4E" w:rsidP="00F25B4E">
      <w:pPr>
        <w:rPr>
          <w:rFonts w:ascii="Arial" w:hAnsi="Arial" w:cs="Arial"/>
          <w:color w:val="545454"/>
          <w:shd w:val="clear" w:color="auto" w:fill="FFFFFF"/>
        </w:rPr>
      </w:pPr>
    </w:p>
    <w:p w:rsidR="00F25B4E" w:rsidRDefault="00F25B4E" w:rsidP="00F25B4E">
      <w:pPr>
        <w:rPr>
          <w:rFonts w:ascii="Arial" w:hAnsi="Arial" w:cs="Arial"/>
          <w:color w:val="545454"/>
          <w:shd w:val="clear" w:color="auto" w:fill="FFFFFF"/>
        </w:rPr>
      </w:pPr>
    </w:p>
    <w:p w:rsidR="00F25B4E" w:rsidRDefault="00F25B4E" w:rsidP="00F25B4E">
      <w:pPr>
        <w:rPr>
          <w:rFonts w:ascii="Arial" w:hAnsi="Arial" w:cs="Arial"/>
          <w:color w:val="545454"/>
          <w:shd w:val="clear" w:color="auto" w:fill="FFFFFF"/>
        </w:rPr>
      </w:pPr>
    </w:p>
    <w:p w:rsidR="00C85FE6" w:rsidRDefault="00B13D4F" w:rsidP="00F25B4E">
      <w:r>
        <w:rPr>
          <w:rFonts w:ascii="Arial" w:hAnsi="Arial" w:cs="Arial"/>
          <w:color w:val="545454"/>
          <w:shd w:val="clear" w:color="auto" w:fill="FFFFFF"/>
        </w:rPr>
        <w:br/>
      </w:r>
    </w:p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F25B4E" w:rsidRDefault="00F25B4E" w:rsidP="00F25B4E"/>
    <w:p w:rsidR="004308B5" w:rsidRDefault="004308B5" w:rsidP="004308B5">
      <w:pPr>
        <w:spacing w:line="230" w:lineRule="auto"/>
        <w:jc w:val="center"/>
        <w:rPr>
          <w:i/>
          <w:sz w:val="20"/>
          <w:szCs w:val="20"/>
        </w:rPr>
      </w:pPr>
      <w:r w:rsidRPr="00A73DB6">
        <w:rPr>
          <w:i/>
          <w:sz w:val="20"/>
          <w:szCs w:val="20"/>
        </w:rPr>
        <w:t>(</w:t>
      </w:r>
      <w:proofErr w:type="gramStart"/>
      <w:r w:rsidRPr="00A73DB6">
        <w:rPr>
          <w:i/>
          <w:sz w:val="20"/>
          <w:szCs w:val="20"/>
        </w:rPr>
        <w:t>информация</w:t>
      </w:r>
      <w:proofErr w:type="gramEnd"/>
      <w:r w:rsidRPr="00A73DB6">
        <w:rPr>
          <w:i/>
          <w:sz w:val="20"/>
          <w:szCs w:val="20"/>
        </w:rPr>
        <w:t xml:space="preserve"> представлена </w:t>
      </w:r>
      <w:r>
        <w:rPr>
          <w:i/>
          <w:sz w:val="20"/>
          <w:szCs w:val="20"/>
        </w:rPr>
        <w:t>в соответствии Законом РК «Об образовании» и др. нормативными документами, регламентирующие проведение</w:t>
      </w:r>
      <w:r w:rsidRPr="00A73DB6">
        <w:rPr>
          <w:i/>
          <w:sz w:val="20"/>
          <w:szCs w:val="20"/>
        </w:rPr>
        <w:t xml:space="preserve"> ЕНТ</w:t>
      </w:r>
    </w:p>
    <w:p w:rsidR="004308B5" w:rsidRPr="00A73DB6" w:rsidRDefault="004308B5" w:rsidP="004308B5">
      <w:pPr>
        <w:spacing w:line="23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</w:t>
      </w:r>
      <w:proofErr w:type="gramStart"/>
      <w:r>
        <w:rPr>
          <w:i/>
          <w:sz w:val="20"/>
          <w:szCs w:val="20"/>
        </w:rPr>
        <w:t>после</w:t>
      </w:r>
      <w:proofErr w:type="gramEnd"/>
      <w:r>
        <w:rPr>
          <w:i/>
          <w:sz w:val="20"/>
          <w:szCs w:val="20"/>
        </w:rPr>
        <w:t xml:space="preserve"> утверждения нормативных документов возможны коррективы</w:t>
      </w:r>
      <w:r w:rsidRPr="00A73DB6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</w:p>
    <w:p w:rsidR="00C85FE6" w:rsidRPr="00A73DB6" w:rsidRDefault="00C85FE6" w:rsidP="00C85FE6">
      <w:pPr>
        <w:spacing w:line="230" w:lineRule="auto"/>
        <w:jc w:val="center"/>
        <w:rPr>
          <w:i/>
          <w:sz w:val="20"/>
          <w:szCs w:val="20"/>
        </w:rPr>
      </w:pPr>
    </w:p>
    <w:p w:rsidR="00F25B4E" w:rsidRDefault="00F25B4E" w:rsidP="007B54F8">
      <w:pPr>
        <w:jc w:val="center"/>
      </w:pPr>
    </w:p>
    <w:p w:rsidR="00F25B4E" w:rsidRDefault="00F25B4E" w:rsidP="007B54F8">
      <w:pPr>
        <w:jc w:val="center"/>
      </w:pPr>
    </w:p>
    <w:p w:rsidR="00DD5775" w:rsidRPr="009B2E05" w:rsidRDefault="00DD5775" w:rsidP="007B54F8">
      <w:pPr>
        <w:jc w:val="center"/>
        <w:rPr>
          <w:sz w:val="17"/>
          <w:szCs w:val="17"/>
        </w:rPr>
      </w:pPr>
      <w:r w:rsidRPr="009B2E05">
        <w:lastRenderedPageBreak/>
        <w:t xml:space="preserve">Министерство образования и науки </w:t>
      </w:r>
      <w:r w:rsidR="009B2E05">
        <w:t xml:space="preserve">   </w:t>
      </w:r>
      <w:proofErr w:type="gramStart"/>
      <w:r w:rsidRPr="009B2E05">
        <w:t xml:space="preserve">Республики </w:t>
      </w:r>
      <w:r w:rsidR="009B2E05">
        <w:t xml:space="preserve"> </w:t>
      </w:r>
      <w:r w:rsidRPr="009B2E05">
        <w:t>Казахстан</w:t>
      </w:r>
      <w:proofErr w:type="gramEnd"/>
    </w:p>
    <w:p w:rsidR="00DD5775" w:rsidRPr="009B2E05" w:rsidRDefault="00DD5775" w:rsidP="00DD5775">
      <w:pPr>
        <w:spacing w:line="230" w:lineRule="auto"/>
        <w:contextualSpacing/>
        <w:jc w:val="center"/>
        <w:rPr>
          <w:b/>
        </w:rPr>
      </w:pPr>
      <w:r w:rsidRPr="009B2E05">
        <w:t>Национальный центр тестирования</w:t>
      </w:r>
      <w:r w:rsidRPr="009B2E05">
        <w:rPr>
          <w:b/>
        </w:rPr>
        <w:t xml:space="preserve"> </w:t>
      </w:r>
    </w:p>
    <w:p w:rsidR="0001182F" w:rsidRDefault="0001182F" w:rsidP="007B54F8">
      <w:pPr>
        <w:spacing w:line="230" w:lineRule="auto"/>
        <w:jc w:val="center"/>
        <w:rPr>
          <w:b/>
          <w:sz w:val="38"/>
          <w:szCs w:val="38"/>
        </w:rPr>
      </w:pPr>
    </w:p>
    <w:p w:rsidR="0001182F" w:rsidRDefault="0001182F" w:rsidP="007B54F8">
      <w:pPr>
        <w:spacing w:line="230" w:lineRule="auto"/>
        <w:jc w:val="center"/>
        <w:rPr>
          <w:b/>
          <w:sz w:val="38"/>
          <w:szCs w:val="38"/>
        </w:rPr>
      </w:pPr>
    </w:p>
    <w:p w:rsidR="00B65A4C" w:rsidRDefault="0051182D" w:rsidP="0051182D">
      <w:pPr>
        <w:spacing w:line="230" w:lineRule="auto"/>
        <w:jc w:val="center"/>
        <w:rPr>
          <w:b/>
          <w:sz w:val="30"/>
          <w:szCs w:val="30"/>
        </w:rPr>
      </w:pPr>
      <w:r w:rsidRPr="00B65A4C">
        <w:rPr>
          <w:b/>
          <w:sz w:val="30"/>
          <w:szCs w:val="30"/>
        </w:rPr>
        <w:t>Единое национальное</w:t>
      </w:r>
    </w:p>
    <w:p w:rsidR="0051182D" w:rsidRPr="00B65A4C" w:rsidRDefault="0051182D" w:rsidP="0051182D">
      <w:pPr>
        <w:spacing w:line="230" w:lineRule="auto"/>
        <w:jc w:val="center"/>
        <w:rPr>
          <w:b/>
          <w:sz w:val="30"/>
          <w:szCs w:val="30"/>
        </w:rPr>
      </w:pPr>
      <w:r w:rsidRPr="00B65A4C">
        <w:rPr>
          <w:b/>
          <w:sz w:val="30"/>
          <w:szCs w:val="30"/>
        </w:rPr>
        <w:t xml:space="preserve"> </w:t>
      </w:r>
      <w:proofErr w:type="gramStart"/>
      <w:r w:rsidRPr="00B65A4C">
        <w:rPr>
          <w:b/>
          <w:sz w:val="30"/>
          <w:szCs w:val="30"/>
        </w:rPr>
        <w:t>тестирование</w:t>
      </w:r>
      <w:proofErr w:type="gramEnd"/>
      <w:r w:rsidRPr="00B65A4C">
        <w:rPr>
          <w:b/>
          <w:sz w:val="30"/>
          <w:szCs w:val="30"/>
        </w:rPr>
        <w:t xml:space="preserve"> </w:t>
      </w:r>
    </w:p>
    <w:p w:rsidR="0001182F" w:rsidRDefault="0001182F" w:rsidP="007B54F8">
      <w:pPr>
        <w:spacing w:line="230" w:lineRule="auto"/>
        <w:jc w:val="center"/>
        <w:rPr>
          <w:b/>
          <w:sz w:val="38"/>
          <w:szCs w:val="38"/>
        </w:rPr>
      </w:pPr>
    </w:p>
    <w:p w:rsidR="0051182D" w:rsidRDefault="0051182D" w:rsidP="007B54F8">
      <w:pPr>
        <w:spacing w:line="230" w:lineRule="auto"/>
        <w:jc w:val="center"/>
        <w:rPr>
          <w:b/>
          <w:sz w:val="38"/>
          <w:szCs w:val="38"/>
        </w:rPr>
      </w:pPr>
    </w:p>
    <w:p w:rsidR="0051182D" w:rsidRDefault="0051182D" w:rsidP="007B54F8">
      <w:pPr>
        <w:spacing w:line="230" w:lineRule="auto"/>
        <w:jc w:val="center"/>
        <w:rPr>
          <w:b/>
          <w:sz w:val="38"/>
          <w:szCs w:val="38"/>
        </w:rPr>
      </w:pPr>
    </w:p>
    <w:p w:rsidR="007B54F8" w:rsidRPr="00DD5775" w:rsidRDefault="007B54F8" w:rsidP="007B54F8">
      <w:pPr>
        <w:spacing w:line="230" w:lineRule="auto"/>
        <w:jc w:val="center"/>
        <w:rPr>
          <w:b/>
          <w:sz w:val="38"/>
          <w:szCs w:val="38"/>
        </w:rPr>
      </w:pPr>
      <w:r w:rsidRPr="00DD5775">
        <w:rPr>
          <w:b/>
          <w:sz w:val="38"/>
          <w:szCs w:val="38"/>
        </w:rPr>
        <w:t xml:space="preserve">ПАМЯТКА </w:t>
      </w:r>
    </w:p>
    <w:p w:rsidR="007B54F8" w:rsidRPr="00DD5775" w:rsidRDefault="007B54F8" w:rsidP="007B54F8">
      <w:pPr>
        <w:spacing w:line="230" w:lineRule="auto"/>
        <w:jc w:val="center"/>
        <w:rPr>
          <w:b/>
          <w:sz w:val="38"/>
          <w:szCs w:val="38"/>
          <w:lang w:val="kk-KZ"/>
        </w:rPr>
      </w:pPr>
      <w:r w:rsidRPr="00DD5775">
        <w:rPr>
          <w:b/>
          <w:sz w:val="38"/>
          <w:szCs w:val="38"/>
          <w:lang w:val="kk-KZ"/>
        </w:rPr>
        <w:t>ДЛЯ</w:t>
      </w:r>
    </w:p>
    <w:p w:rsidR="007B54F8" w:rsidRPr="00DD5775" w:rsidRDefault="007B54F8" w:rsidP="007B54F8">
      <w:pPr>
        <w:spacing w:line="230" w:lineRule="auto"/>
        <w:jc w:val="center"/>
        <w:rPr>
          <w:b/>
          <w:sz w:val="38"/>
          <w:szCs w:val="38"/>
        </w:rPr>
      </w:pPr>
      <w:r w:rsidRPr="00DD5775">
        <w:rPr>
          <w:b/>
          <w:sz w:val="38"/>
          <w:szCs w:val="38"/>
        </w:rPr>
        <w:t>РОДИТЕЛ</w:t>
      </w:r>
      <w:r w:rsidRPr="00DD5775">
        <w:rPr>
          <w:b/>
          <w:sz w:val="38"/>
          <w:szCs w:val="38"/>
          <w:lang w:val="kk-KZ"/>
        </w:rPr>
        <w:t>ЕЙ</w:t>
      </w:r>
      <w:r w:rsidR="00EF50BD">
        <w:rPr>
          <w:b/>
          <w:sz w:val="38"/>
          <w:szCs w:val="38"/>
          <w:lang w:val="kk-KZ"/>
        </w:rPr>
        <w:t xml:space="preserve"> </w:t>
      </w:r>
    </w:p>
    <w:p w:rsidR="002C2D72" w:rsidRDefault="002C2D72" w:rsidP="002C2D72">
      <w:pPr>
        <w:spacing w:line="230" w:lineRule="auto"/>
        <w:jc w:val="center"/>
        <w:rPr>
          <w:b/>
          <w:sz w:val="42"/>
          <w:szCs w:val="40"/>
        </w:rPr>
      </w:pPr>
    </w:p>
    <w:p w:rsidR="007B54F8" w:rsidRDefault="007B54F8" w:rsidP="007B54F8">
      <w:pPr>
        <w:spacing w:line="230" w:lineRule="auto"/>
        <w:jc w:val="center"/>
        <w:rPr>
          <w:b/>
          <w:sz w:val="42"/>
          <w:szCs w:val="40"/>
        </w:rPr>
      </w:pPr>
    </w:p>
    <w:p w:rsidR="007B54F8" w:rsidRDefault="007B54F8" w:rsidP="007B54F8">
      <w:pPr>
        <w:spacing w:line="230" w:lineRule="auto"/>
        <w:jc w:val="center"/>
        <w:rPr>
          <w:b/>
          <w:sz w:val="42"/>
          <w:szCs w:val="40"/>
        </w:rPr>
      </w:pPr>
    </w:p>
    <w:p w:rsidR="007B54F8" w:rsidRDefault="007B54F8" w:rsidP="007B54F8">
      <w:pPr>
        <w:spacing w:line="230" w:lineRule="auto"/>
        <w:jc w:val="center"/>
        <w:rPr>
          <w:b/>
          <w:sz w:val="42"/>
          <w:szCs w:val="40"/>
        </w:rPr>
      </w:pPr>
    </w:p>
    <w:p w:rsidR="00DD5775" w:rsidRPr="00DD5775" w:rsidRDefault="00DD5775" w:rsidP="00DD5775">
      <w:pPr>
        <w:spacing w:line="230" w:lineRule="auto"/>
        <w:jc w:val="center"/>
        <w:rPr>
          <w:b/>
          <w:sz w:val="38"/>
          <w:szCs w:val="38"/>
        </w:rPr>
      </w:pPr>
    </w:p>
    <w:p w:rsidR="00DD5775" w:rsidRDefault="00DD5775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026E46" w:rsidRDefault="00026E46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026E46" w:rsidRDefault="00026E46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026E46" w:rsidRDefault="00026E46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C85FE6" w:rsidRDefault="00C85FE6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C85FE6" w:rsidRDefault="00C85FE6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026E46" w:rsidRPr="00026E46" w:rsidRDefault="00026E46" w:rsidP="00DD5775">
      <w:pPr>
        <w:spacing w:line="230" w:lineRule="auto"/>
        <w:contextualSpacing/>
        <w:jc w:val="center"/>
        <w:rPr>
          <w:b/>
          <w:lang w:val="kk-KZ"/>
        </w:rPr>
      </w:pPr>
      <w:r>
        <w:rPr>
          <w:b/>
          <w:lang w:val="kk-KZ"/>
        </w:rPr>
        <w:t>2017</w:t>
      </w:r>
    </w:p>
    <w:p w:rsidR="00DD5775" w:rsidRPr="00DD5775" w:rsidRDefault="00DD5775" w:rsidP="00DD5775">
      <w:pPr>
        <w:spacing w:line="230" w:lineRule="auto"/>
        <w:contextualSpacing/>
        <w:jc w:val="center"/>
        <w:rPr>
          <w:b/>
          <w:sz w:val="32"/>
          <w:szCs w:val="28"/>
        </w:rPr>
      </w:pPr>
    </w:p>
    <w:p w:rsidR="00DD5775" w:rsidRPr="00DD5775" w:rsidRDefault="00DD5775" w:rsidP="00DD5775">
      <w:pPr>
        <w:spacing w:line="230" w:lineRule="auto"/>
        <w:contextualSpacing/>
        <w:jc w:val="center"/>
        <w:rPr>
          <w:b/>
          <w:i/>
          <w:sz w:val="19"/>
          <w:szCs w:val="19"/>
          <w:u w:val="single"/>
        </w:rPr>
      </w:pPr>
      <w:r w:rsidRPr="00DD5775">
        <w:rPr>
          <w:b/>
          <w:sz w:val="28"/>
          <w:szCs w:val="28"/>
        </w:rPr>
        <w:br w:type="page"/>
      </w:r>
      <w:r w:rsidR="008927EB">
        <w:rPr>
          <w:b/>
          <w:i/>
          <w:sz w:val="19"/>
          <w:szCs w:val="19"/>
          <w:u w:val="single"/>
        </w:rPr>
        <w:lastRenderedPageBreak/>
        <w:t>1. Новый формат ЕНТ</w:t>
      </w:r>
      <w:r w:rsidR="00AB1918">
        <w:rPr>
          <w:b/>
          <w:i/>
          <w:sz w:val="19"/>
          <w:szCs w:val="19"/>
          <w:u w:val="single"/>
        </w:rPr>
        <w:t xml:space="preserve"> в 2017</w:t>
      </w:r>
      <w:r w:rsidRPr="00DD5775">
        <w:rPr>
          <w:b/>
          <w:i/>
          <w:sz w:val="19"/>
          <w:szCs w:val="19"/>
          <w:u w:val="single"/>
        </w:rPr>
        <w:t xml:space="preserve"> году</w:t>
      </w:r>
    </w:p>
    <w:p w:rsidR="008927EB" w:rsidRPr="00F47EF0" w:rsidRDefault="008927EB" w:rsidP="00726BAE">
      <w:pPr>
        <w:pStyle w:val="a9"/>
        <w:numPr>
          <w:ilvl w:val="0"/>
          <w:numId w:val="1"/>
        </w:numPr>
        <w:jc w:val="both"/>
        <w:rPr>
          <w:sz w:val="17"/>
          <w:szCs w:val="17"/>
        </w:rPr>
      </w:pPr>
      <w:r w:rsidRPr="00F47EF0">
        <w:rPr>
          <w:sz w:val="17"/>
          <w:szCs w:val="17"/>
        </w:rPr>
        <w:t>Новый ф</w:t>
      </w:r>
      <w:r w:rsidR="002C2D72" w:rsidRPr="00F47EF0">
        <w:rPr>
          <w:sz w:val="17"/>
          <w:szCs w:val="17"/>
        </w:rPr>
        <w:t>ормат ЕНТ отличается</w:t>
      </w:r>
      <w:r w:rsidRPr="00F47EF0">
        <w:rPr>
          <w:sz w:val="17"/>
          <w:szCs w:val="17"/>
        </w:rPr>
        <w:t xml:space="preserve"> разделением на</w:t>
      </w:r>
      <w:r w:rsidR="00DC590A" w:rsidRPr="00F47EF0">
        <w:rPr>
          <w:sz w:val="17"/>
          <w:szCs w:val="17"/>
        </w:rPr>
        <w:t xml:space="preserve"> </w:t>
      </w:r>
      <w:r w:rsidRPr="00F47EF0">
        <w:rPr>
          <w:sz w:val="17"/>
          <w:szCs w:val="17"/>
        </w:rPr>
        <w:t>Итоговую аттестацию</w:t>
      </w:r>
      <w:r w:rsidR="004732B0" w:rsidRPr="00F47EF0">
        <w:rPr>
          <w:sz w:val="17"/>
          <w:szCs w:val="17"/>
        </w:rPr>
        <w:t xml:space="preserve"> (ИА)</w:t>
      </w:r>
      <w:r w:rsidR="00DC590A" w:rsidRPr="00F47EF0">
        <w:rPr>
          <w:sz w:val="17"/>
          <w:szCs w:val="17"/>
        </w:rPr>
        <w:t xml:space="preserve"> для выпускников школ и </w:t>
      </w:r>
      <w:r w:rsidR="00C102C2">
        <w:rPr>
          <w:sz w:val="17"/>
          <w:szCs w:val="17"/>
          <w:lang w:val="kk-KZ"/>
        </w:rPr>
        <w:t>Е</w:t>
      </w:r>
      <w:proofErr w:type="spellStart"/>
      <w:r w:rsidR="0089308D" w:rsidRPr="00F47EF0">
        <w:rPr>
          <w:sz w:val="17"/>
          <w:szCs w:val="17"/>
        </w:rPr>
        <w:t>диного</w:t>
      </w:r>
      <w:proofErr w:type="spellEnd"/>
      <w:r w:rsidR="0089308D" w:rsidRPr="00F47EF0">
        <w:rPr>
          <w:sz w:val="17"/>
          <w:szCs w:val="17"/>
        </w:rPr>
        <w:t xml:space="preserve"> национального тестирования (</w:t>
      </w:r>
      <w:r w:rsidRPr="00F47EF0">
        <w:rPr>
          <w:sz w:val="17"/>
          <w:szCs w:val="17"/>
        </w:rPr>
        <w:t>ЕНТ</w:t>
      </w:r>
      <w:r w:rsidR="0089308D" w:rsidRPr="00F47EF0">
        <w:rPr>
          <w:sz w:val="17"/>
          <w:szCs w:val="17"/>
        </w:rPr>
        <w:t>)</w:t>
      </w:r>
      <w:r w:rsidRPr="00F47EF0">
        <w:rPr>
          <w:sz w:val="17"/>
          <w:szCs w:val="17"/>
        </w:rPr>
        <w:t xml:space="preserve"> для поступающих в вузы.</w:t>
      </w:r>
    </w:p>
    <w:p w:rsidR="008927EB" w:rsidRPr="00F47EF0" w:rsidRDefault="00DC590A" w:rsidP="00DD5775">
      <w:pPr>
        <w:numPr>
          <w:ilvl w:val="0"/>
          <w:numId w:val="1"/>
        </w:numPr>
        <w:spacing w:line="230" w:lineRule="auto"/>
        <w:ind w:left="0" w:firstLine="0"/>
        <w:contextualSpacing/>
        <w:jc w:val="both"/>
        <w:rPr>
          <w:sz w:val="17"/>
          <w:szCs w:val="17"/>
        </w:rPr>
      </w:pPr>
      <w:r w:rsidRPr="00F47EF0">
        <w:rPr>
          <w:b/>
          <w:sz w:val="17"/>
          <w:szCs w:val="17"/>
        </w:rPr>
        <w:t>Итоговая аттестация</w:t>
      </w:r>
      <w:r w:rsidRPr="00F47EF0">
        <w:rPr>
          <w:sz w:val="17"/>
          <w:szCs w:val="17"/>
        </w:rPr>
        <w:t xml:space="preserve"> - выпускники школ завершают уровень общего среднего образования обязательными государственными выпускными экзаменами, где сдают 4 обязательных и 1 </w:t>
      </w:r>
      <w:r w:rsidR="007B750E">
        <w:rPr>
          <w:sz w:val="17"/>
          <w:szCs w:val="17"/>
          <w:lang w:val="kk-KZ"/>
        </w:rPr>
        <w:t xml:space="preserve">предмет </w:t>
      </w:r>
      <w:r w:rsidRPr="00F47EF0">
        <w:rPr>
          <w:sz w:val="17"/>
          <w:szCs w:val="17"/>
        </w:rPr>
        <w:t>по выбору</w:t>
      </w:r>
      <w:r w:rsidR="00A47218" w:rsidRPr="00F47EF0">
        <w:rPr>
          <w:sz w:val="17"/>
          <w:szCs w:val="17"/>
        </w:rPr>
        <w:t>.</w:t>
      </w:r>
    </w:p>
    <w:p w:rsidR="00A47218" w:rsidRPr="00F47EF0" w:rsidRDefault="0089308D" w:rsidP="00DD5775">
      <w:pPr>
        <w:numPr>
          <w:ilvl w:val="1"/>
          <w:numId w:val="6"/>
        </w:numPr>
        <w:tabs>
          <w:tab w:val="num" w:pos="709"/>
        </w:tabs>
        <w:ind w:left="0" w:firstLine="426"/>
        <w:contextualSpacing/>
        <w:jc w:val="both"/>
        <w:rPr>
          <w:sz w:val="17"/>
          <w:szCs w:val="17"/>
        </w:rPr>
      </w:pPr>
      <w:proofErr w:type="gramStart"/>
      <w:r w:rsidRPr="00F47EF0">
        <w:rPr>
          <w:sz w:val="17"/>
          <w:szCs w:val="17"/>
        </w:rPr>
        <w:t>п</w:t>
      </w:r>
      <w:r w:rsidR="007B750E">
        <w:rPr>
          <w:sz w:val="17"/>
          <w:szCs w:val="17"/>
        </w:rPr>
        <w:t>роход</w:t>
      </w:r>
      <w:r w:rsidR="007B750E">
        <w:rPr>
          <w:sz w:val="17"/>
          <w:szCs w:val="17"/>
          <w:lang w:val="kk-KZ"/>
        </w:rPr>
        <w:t>и</w:t>
      </w:r>
      <w:r w:rsidR="00A47218" w:rsidRPr="00F47EF0">
        <w:rPr>
          <w:sz w:val="17"/>
          <w:szCs w:val="17"/>
        </w:rPr>
        <w:t>т</w:t>
      </w:r>
      <w:proofErr w:type="gramEnd"/>
      <w:r w:rsidR="00A47218" w:rsidRPr="00F47EF0">
        <w:rPr>
          <w:sz w:val="17"/>
          <w:szCs w:val="17"/>
        </w:rPr>
        <w:t xml:space="preserve"> </w:t>
      </w:r>
      <w:r w:rsidR="00B00AB1">
        <w:rPr>
          <w:sz w:val="17"/>
          <w:szCs w:val="17"/>
          <w:lang w:val="kk-KZ"/>
        </w:rPr>
        <w:t>на</w:t>
      </w:r>
      <w:r w:rsidR="00B00AB1">
        <w:rPr>
          <w:sz w:val="17"/>
          <w:szCs w:val="17"/>
        </w:rPr>
        <w:t xml:space="preserve"> местах</w:t>
      </w:r>
      <w:r w:rsidR="00A47218" w:rsidRPr="00F47EF0">
        <w:rPr>
          <w:sz w:val="17"/>
          <w:szCs w:val="17"/>
        </w:rPr>
        <w:t xml:space="preserve"> обучения выпускников</w:t>
      </w:r>
      <w:r w:rsidR="00686723" w:rsidRPr="00F47EF0">
        <w:rPr>
          <w:sz w:val="17"/>
          <w:szCs w:val="17"/>
        </w:rPr>
        <w:t>, ориентировочно с 29 мая по 9 июня</w:t>
      </w:r>
      <w:r w:rsidR="007B750E">
        <w:rPr>
          <w:sz w:val="17"/>
          <w:szCs w:val="17"/>
        </w:rPr>
        <w:t>;</w:t>
      </w:r>
    </w:p>
    <w:p w:rsidR="00A47218" w:rsidRPr="00F47EF0" w:rsidRDefault="0089308D" w:rsidP="00DD5775">
      <w:pPr>
        <w:numPr>
          <w:ilvl w:val="1"/>
          <w:numId w:val="6"/>
        </w:numPr>
        <w:tabs>
          <w:tab w:val="num" w:pos="709"/>
        </w:tabs>
        <w:ind w:left="0" w:firstLine="426"/>
        <w:contextualSpacing/>
        <w:jc w:val="both"/>
        <w:rPr>
          <w:sz w:val="17"/>
          <w:szCs w:val="17"/>
        </w:rPr>
      </w:pPr>
      <w:proofErr w:type="gramStart"/>
      <w:r w:rsidRPr="00F47EF0">
        <w:rPr>
          <w:sz w:val="17"/>
          <w:szCs w:val="17"/>
        </w:rPr>
        <w:t>у</w:t>
      </w:r>
      <w:r w:rsidR="004732B0" w:rsidRPr="00F47EF0">
        <w:rPr>
          <w:sz w:val="17"/>
          <w:szCs w:val="17"/>
        </w:rPr>
        <w:t>спешно</w:t>
      </w:r>
      <w:proofErr w:type="gramEnd"/>
      <w:r w:rsidR="007B750E">
        <w:rPr>
          <w:sz w:val="17"/>
          <w:szCs w:val="17"/>
        </w:rPr>
        <w:t xml:space="preserve"> прошедшим итоговую аттестацию</w:t>
      </w:r>
      <w:r w:rsidR="004732B0" w:rsidRPr="00F47EF0">
        <w:rPr>
          <w:sz w:val="17"/>
          <w:szCs w:val="17"/>
        </w:rPr>
        <w:t xml:space="preserve"> выдается аттеста</w:t>
      </w:r>
      <w:r w:rsidR="007B750E">
        <w:rPr>
          <w:sz w:val="17"/>
          <w:szCs w:val="17"/>
        </w:rPr>
        <w:t>т об общем среднем образовании;</w:t>
      </w:r>
    </w:p>
    <w:p w:rsidR="00A47218" w:rsidRPr="00F47EF0" w:rsidRDefault="0089308D" w:rsidP="00DD5775">
      <w:pPr>
        <w:numPr>
          <w:ilvl w:val="1"/>
          <w:numId w:val="6"/>
        </w:numPr>
        <w:tabs>
          <w:tab w:val="num" w:pos="709"/>
        </w:tabs>
        <w:ind w:left="0" w:firstLine="426"/>
        <w:contextualSpacing/>
        <w:jc w:val="both"/>
        <w:rPr>
          <w:sz w:val="17"/>
          <w:szCs w:val="17"/>
        </w:rPr>
      </w:pPr>
      <w:proofErr w:type="gramStart"/>
      <w:r w:rsidRPr="00F47EF0">
        <w:rPr>
          <w:sz w:val="17"/>
          <w:szCs w:val="17"/>
        </w:rPr>
        <w:t>предмет</w:t>
      </w:r>
      <w:proofErr w:type="gramEnd"/>
      <w:r w:rsidRPr="00F47EF0">
        <w:rPr>
          <w:sz w:val="17"/>
          <w:szCs w:val="17"/>
        </w:rPr>
        <w:t xml:space="preserve"> по выбору</w:t>
      </w:r>
      <w:r w:rsidR="007B750E">
        <w:rPr>
          <w:sz w:val="17"/>
          <w:szCs w:val="17"/>
          <w:lang w:val="kk-KZ"/>
        </w:rPr>
        <w:t xml:space="preserve"> на итоговой аттестации</w:t>
      </w:r>
      <w:r w:rsidR="00686723" w:rsidRPr="00F47EF0">
        <w:rPr>
          <w:sz w:val="17"/>
          <w:szCs w:val="17"/>
        </w:rPr>
        <w:t xml:space="preserve"> не </w:t>
      </w:r>
      <w:proofErr w:type="spellStart"/>
      <w:r w:rsidR="00686723" w:rsidRPr="00F47EF0">
        <w:rPr>
          <w:sz w:val="17"/>
          <w:szCs w:val="17"/>
        </w:rPr>
        <w:t>влия</w:t>
      </w:r>
      <w:proofErr w:type="spellEnd"/>
      <w:r w:rsidR="007B750E">
        <w:rPr>
          <w:sz w:val="17"/>
          <w:szCs w:val="17"/>
          <w:lang w:val="kk-KZ"/>
        </w:rPr>
        <w:t>е</w:t>
      </w:r>
      <w:r w:rsidR="00686723" w:rsidRPr="00F47EF0">
        <w:rPr>
          <w:sz w:val="17"/>
          <w:szCs w:val="17"/>
        </w:rPr>
        <w:t>т на выбор специальности</w:t>
      </w:r>
      <w:r w:rsidR="00CC2C0C" w:rsidRPr="00F47EF0">
        <w:rPr>
          <w:sz w:val="17"/>
          <w:szCs w:val="17"/>
        </w:rPr>
        <w:t xml:space="preserve"> при поступлении в вуз</w:t>
      </w:r>
      <w:r w:rsidR="00686723" w:rsidRPr="00F47EF0">
        <w:rPr>
          <w:sz w:val="17"/>
          <w:szCs w:val="17"/>
        </w:rPr>
        <w:t>.</w:t>
      </w:r>
    </w:p>
    <w:p w:rsidR="00DD5775" w:rsidRPr="00BD79FB" w:rsidRDefault="00DD5775" w:rsidP="00DD5775">
      <w:pPr>
        <w:numPr>
          <w:ilvl w:val="0"/>
          <w:numId w:val="3"/>
        </w:numPr>
        <w:ind w:left="0" w:firstLine="0"/>
        <w:contextualSpacing/>
        <w:jc w:val="both"/>
        <w:rPr>
          <w:b/>
          <w:sz w:val="17"/>
          <w:szCs w:val="17"/>
        </w:rPr>
      </w:pPr>
      <w:r w:rsidRPr="00BD79FB">
        <w:rPr>
          <w:b/>
          <w:sz w:val="17"/>
          <w:szCs w:val="17"/>
        </w:rPr>
        <w:t xml:space="preserve">В ЕНТ </w:t>
      </w:r>
      <w:r w:rsidR="007B750E">
        <w:rPr>
          <w:b/>
          <w:sz w:val="17"/>
          <w:szCs w:val="17"/>
          <w:lang w:val="kk-KZ"/>
        </w:rPr>
        <w:t xml:space="preserve">принимают </w:t>
      </w:r>
      <w:r w:rsidR="007B750E">
        <w:rPr>
          <w:b/>
          <w:sz w:val="17"/>
          <w:szCs w:val="17"/>
        </w:rPr>
        <w:t xml:space="preserve">участие желающие в текущем </w:t>
      </w:r>
      <w:r w:rsidR="00686723" w:rsidRPr="00BD79FB">
        <w:rPr>
          <w:b/>
          <w:sz w:val="17"/>
          <w:szCs w:val="17"/>
        </w:rPr>
        <w:t xml:space="preserve">году </w:t>
      </w:r>
      <w:r w:rsidR="007B750E">
        <w:rPr>
          <w:b/>
          <w:sz w:val="17"/>
          <w:szCs w:val="17"/>
          <w:lang w:val="kk-KZ"/>
        </w:rPr>
        <w:t xml:space="preserve">поступить </w:t>
      </w:r>
      <w:r w:rsidR="00686723" w:rsidRPr="00BD79FB">
        <w:rPr>
          <w:b/>
          <w:sz w:val="17"/>
          <w:szCs w:val="17"/>
        </w:rPr>
        <w:t>в высшие учебные заведения</w:t>
      </w:r>
      <w:r w:rsidRPr="00BD79FB">
        <w:rPr>
          <w:b/>
          <w:sz w:val="17"/>
          <w:szCs w:val="17"/>
        </w:rPr>
        <w:t>:</w:t>
      </w:r>
    </w:p>
    <w:p w:rsidR="00DD5775" w:rsidRPr="00F47EF0" w:rsidRDefault="002C2D72" w:rsidP="00DD5775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7"/>
          <w:szCs w:val="17"/>
        </w:rPr>
      </w:pPr>
      <w:r w:rsidRPr="00F47EF0">
        <w:rPr>
          <w:sz w:val="17"/>
          <w:szCs w:val="17"/>
          <w:lang w:val="kk-KZ"/>
        </w:rPr>
        <w:t>выпускники школ текущего года</w:t>
      </w:r>
      <w:r w:rsidR="00DD5775" w:rsidRPr="00F47EF0">
        <w:rPr>
          <w:sz w:val="17"/>
          <w:szCs w:val="17"/>
        </w:rPr>
        <w:t>;</w:t>
      </w:r>
    </w:p>
    <w:p w:rsidR="002C2D72" w:rsidRPr="00AD1CA6" w:rsidRDefault="002C2D72" w:rsidP="00DD5775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7"/>
          <w:szCs w:val="17"/>
        </w:rPr>
      </w:pPr>
      <w:r w:rsidRPr="00F47EF0">
        <w:rPr>
          <w:sz w:val="17"/>
          <w:szCs w:val="17"/>
          <w:lang w:val="kk-KZ"/>
        </w:rPr>
        <w:t>выпускники школ текущего года с не казахским и с не русским языками обучения;</w:t>
      </w:r>
    </w:p>
    <w:p w:rsidR="00AD1CA6" w:rsidRPr="00F47EF0" w:rsidRDefault="00AD1CA6" w:rsidP="00DD5775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выпуск</w:t>
      </w:r>
      <w:r w:rsidR="006D1720">
        <w:rPr>
          <w:sz w:val="17"/>
          <w:szCs w:val="17"/>
          <w:lang w:val="kk-KZ"/>
        </w:rPr>
        <w:t>ники республиканских музыкальных</w:t>
      </w:r>
      <w:r>
        <w:rPr>
          <w:sz w:val="17"/>
          <w:szCs w:val="17"/>
          <w:lang w:val="kk-KZ"/>
        </w:rPr>
        <w:t xml:space="preserve"> школ-интернатов;</w:t>
      </w:r>
    </w:p>
    <w:p w:rsidR="002C2D72" w:rsidRPr="00F47EF0" w:rsidRDefault="00DD5775" w:rsidP="002C2D72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7"/>
          <w:szCs w:val="17"/>
        </w:rPr>
      </w:pPr>
      <w:proofErr w:type="gramStart"/>
      <w:r w:rsidRPr="00F47EF0">
        <w:rPr>
          <w:sz w:val="17"/>
          <w:szCs w:val="17"/>
        </w:rPr>
        <w:t>претенденты</w:t>
      </w:r>
      <w:proofErr w:type="gramEnd"/>
      <w:r w:rsidRPr="00F47EF0">
        <w:rPr>
          <w:sz w:val="17"/>
          <w:szCs w:val="17"/>
        </w:rPr>
        <w:t xml:space="preserve"> на получение знака «Алтын </w:t>
      </w:r>
      <w:r w:rsidRPr="00F47EF0">
        <w:rPr>
          <w:sz w:val="17"/>
          <w:szCs w:val="17"/>
          <w:lang w:val="kk-KZ"/>
        </w:rPr>
        <w:t>Белгі</w:t>
      </w:r>
      <w:r w:rsidRPr="00F47EF0">
        <w:rPr>
          <w:sz w:val="17"/>
          <w:szCs w:val="17"/>
        </w:rPr>
        <w:t>»;</w:t>
      </w:r>
    </w:p>
    <w:p w:rsidR="002C2D72" w:rsidRDefault="002C2D72" w:rsidP="002C2D72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5"/>
          <w:szCs w:val="15"/>
        </w:rPr>
      </w:pPr>
      <w:r w:rsidRPr="002C2D72">
        <w:rPr>
          <w:bCs/>
          <w:kern w:val="1"/>
          <w:sz w:val="16"/>
          <w:szCs w:val="16"/>
          <w:lang w:val="kk-KZ"/>
        </w:rPr>
        <w:t>победители международных олимпиад и конкурсов научных проектов (научных соревнований) по общеобразовательным предметам, республиканских и международных конкурсов исполнителей и спортивных соревнований последних трех лет;</w:t>
      </w:r>
    </w:p>
    <w:p w:rsidR="002C2D72" w:rsidRDefault="002C2D72" w:rsidP="002C2D72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5"/>
          <w:szCs w:val="15"/>
        </w:rPr>
      </w:pPr>
      <w:r w:rsidRPr="002C2D72">
        <w:rPr>
          <w:bCs/>
          <w:kern w:val="1"/>
          <w:sz w:val="16"/>
          <w:szCs w:val="16"/>
          <w:lang w:val="kk-KZ"/>
        </w:rPr>
        <w:t>победители Президентской, республиканских олимпиад и конкурсов научных проектов по общеобразовательным предметам текущего года;</w:t>
      </w:r>
    </w:p>
    <w:p w:rsidR="002C2D72" w:rsidRDefault="002C2D72" w:rsidP="002C2D72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5"/>
          <w:szCs w:val="15"/>
        </w:rPr>
      </w:pPr>
      <w:r w:rsidRPr="002C2D72">
        <w:rPr>
          <w:bCs/>
          <w:kern w:val="1"/>
          <w:sz w:val="16"/>
          <w:szCs w:val="16"/>
          <w:lang w:val="kk-KZ"/>
        </w:rPr>
        <w:t>выпускники АО «Назарбаев интеллектуальные школы»;</w:t>
      </w:r>
    </w:p>
    <w:p w:rsidR="002C2D72" w:rsidRPr="002C2D72" w:rsidRDefault="007B750E" w:rsidP="002C2D72">
      <w:pPr>
        <w:numPr>
          <w:ilvl w:val="2"/>
          <w:numId w:val="1"/>
        </w:numPr>
        <w:tabs>
          <w:tab w:val="clear" w:pos="1800"/>
          <w:tab w:val="num" w:pos="720"/>
        </w:tabs>
        <w:ind w:left="0" w:firstLine="357"/>
        <w:contextualSpacing/>
        <w:jc w:val="both"/>
        <w:rPr>
          <w:sz w:val="15"/>
          <w:szCs w:val="15"/>
        </w:rPr>
      </w:pPr>
      <w:r>
        <w:rPr>
          <w:bCs/>
          <w:kern w:val="1"/>
          <w:sz w:val="16"/>
          <w:szCs w:val="16"/>
          <w:lang w:val="kk-KZ"/>
        </w:rPr>
        <w:t>выпускники международных школ.</w:t>
      </w:r>
    </w:p>
    <w:p w:rsidR="00DD5775" w:rsidRPr="00DD5775" w:rsidRDefault="00DD5775" w:rsidP="00DD5775">
      <w:pPr>
        <w:ind w:left="360"/>
        <w:contextualSpacing/>
        <w:jc w:val="both"/>
        <w:rPr>
          <w:sz w:val="16"/>
          <w:szCs w:val="16"/>
        </w:rPr>
      </w:pPr>
    </w:p>
    <w:p w:rsidR="00AE4993" w:rsidRDefault="00DD5775" w:rsidP="00DD5775">
      <w:pPr>
        <w:spacing w:line="230" w:lineRule="auto"/>
        <w:contextualSpacing/>
        <w:jc w:val="center"/>
        <w:rPr>
          <w:b/>
          <w:i/>
          <w:sz w:val="19"/>
          <w:szCs w:val="19"/>
          <w:u w:val="single"/>
        </w:rPr>
      </w:pPr>
      <w:r w:rsidRPr="00DD5775">
        <w:rPr>
          <w:b/>
          <w:i/>
          <w:sz w:val="19"/>
          <w:szCs w:val="19"/>
          <w:u w:val="single"/>
        </w:rPr>
        <w:t xml:space="preserve">2. </w:t>
      </w:r>
      <w:r w:rsidR="00AE4993" w:rsidRPr="00884A26">
        <w:rPr>
          <w:b/>
          <w:i/>
          <w:sz w:val="19"/>
          <w:szCs w:val="19"/>
          <w:u w:val="single"/>
        </w:rPr>
        <w:t xml:space="preserve">Сроки и продолжительность </w:t>
      </w:r>
      <w:r w:rsidR="00AE4993">
        <w:rPr>
          <w:b/>
          <w:i/>
          <w:sz w:val="19"/>
          <w:szCs w:val="19"/>
          <w:u w:val="single"/>
        </w:rPr>
        <w:t>ЕНТ</w:t>
      </w:r>
    </w:p>
    <w:p w:rsidR="00AE4993" w:rsidRPr="00F47EF0" w:rsidRDefault="00AE4993" w:rsidP="00AE4993">
      <w:pPr>
        <w:pStyle w:val="a9"/>
        <w:numPr>
          <w:ilvl w:val="0"/>
          <w:numId w:val="1"/>
        </w:numPr>
        <w:jc w:val="both"/>
        <w:rPr>
          <w:sz w:val="17"/>
          <w:szCs w:val="17"/>
        </w:rPr>
      </w:pPr>
      <w:r w:rsidRPr="00F47EF0">
        <w:rPr>
          <w:sz w:val="17"/>
          <w:szCs w:val="17"/>
        </w:rPr>
        <w:t xml:space="preserve">Тестирование проводится в пунктах проведения </w:t>
      </w:r>
      <w:r w:rsidR="00272500">
        <w:rPr>
          <w:sz w:val="17"/>
          <w:szCs w:val="17"/>
          <w:lang w:val="kk-KZ"/>
        </w:rPr>
        <w:t xml:space="preserve">единого национального </w:t>
      </w:r>
      <w:r w:rsidRPr="00F47EF0">
        <w:rPr>
          <w:sz w:val="17"/>
          <w:szCs w:val="17"/>
        </w:rPr>
        <w:t>тестирования (ППЕНТ)</w:t>
      </w:r>
      <w:r w:rsidRPr="00F47EF0">
        <w:rPr>
          <w:sz w:val="17"/>
          <w:szCs w:val="17"/>
          <w:lang w:val="kk-KZ"/>
        </w:rPr>
        <w:t>:</w:t>
      </w:r>
    </w:p>
    <w:p w:rsidR="00AE4993" w:rsidRPr="00F47EF0" w:rsidRDefault="00AE4993" w:rsidP="00AE4993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  <w:lang w:val="kk-KZ"/>
        </w:rPr>
      </w:pPr>
      <w:r w:rsidRPr="00F47EF0">
        <w:rPr>
          <w:sz w:val="17"/>
          <w:szCs w:val="17"/>
          <w:lang w:val="kk-KZ"/>
        </w:rPr>
        <w:t xml:space="preserve">Прием заявлений с 10 </w:t>
      </w:r>
      <w:r w:rsidR="00272500">
        <w:rPr>
          <w:sz w:val="17"/>
          <w:szCs w:val="17"/>
          <w:lang w:val="kk-KZ"/>
        </w:rPr>
        <w:t>марта</w:t>
      </w:r>
      <w:r w:rsidRPr="00F47EF0">
        <w:rPr>
          <w:sz w:val="17"/>
          <w:szCs w:val="17"/>
          <w:lang w:val="kk-KZ"/>
        </w:rPr>
        <w:t xml:space="preserve"> по 10 мая;</w:t>
      </w:r>
    </w:p>
    <w:p w:rsidR="00AE4993" w:rsidRPr="00F47EF0" w:rsidRDefault="00AE4993" w:rsidP="00AE4993">
      <w:pPr>
        <w:pStyle w:val="a9"/>
        <w:numPr>
          <w:ilvl w:val="0"/>
          <w:numId w:val="18"/>
        </w:numPr>
        <w:ind w:left="0" w:firstLine="426"/>
        <w:jc w:val="both"/>
        <w:rPr>
          <w:color w:val="000000"/>
          <w:sz w:val="17"/>
          <w:szCs w:val="17"/>
        </w:rPr>
      </w:pPr>
      <w:r w:rsidRPr="00F47EF0">
        <w:rPr>
          <w:sz w:val="17"/>
          <w:szCs w:val="17"/>
          <w:lang w:val="kk-KZ"/>
        </w:rPr>
        <w:t xml:space="preserve">Тестирование </w:t>
      </w:r>
      <w:r w:rsidRPr="00F47EF0">
        <w:rPr>
          <w:sz w:val="17"/>
          <w:szCs w:val="17"/>
        </w:rPr>
        <w:t>с</w:t>
      </w:r>
      <w:r w:rsidRPr="00F47EF0">
        <w:rPr>
          <w:color w:val="000000"/>
          <w:sz w:val="17"/>
          <w:szCs w:val="17"/>
        </w:rPr>
        <w:t xml:space="preserve"> </w:t>
      </w:r>
      <w:r w:rsidRPr="00F47EF0">
        <w:rPr>
          <w:color w:val="000000"/>
          <w:sz w:val="17"/>
          <w:szCs w:val="17"/>
          <w:lang w:val="kk-KZ"/>
        </w:rPr>
        <w:t xml:space="preserve">20 июня </w:t>
      </w:r>
      <w:r w:rsidRPr="00F47EF0">
        <w:rPr>
          <w:color w:val="000000"/>
          <w:sz w:val="17"/>
          <w:szCs w:val="17"/>
        </w:rPr>
        <w:t xml:space="preserve">по </w:t>
      </w:r>
      <w:r w:rsidRPr="00F47EF0">
        <w:rPr>
          <w:color w:val="000000"/>
          <w:sz w:val="17"/>
          <w:szCs w:val="17"/>
          <w:lang w:val="kk-KZ"/>
        </w:rPr>
        <w:t>1 и</w:t>
      </w:r>
      <w:r w:rsidRPr="00F47EF0">
        <w:rPr>
          <w:color w:val="000000"/>
          <w:sz w:val="17"/>
          <w:szCs w:val="17"/>
        </w:rPr>
        <w:t>юля;</w:t>
      </w:r>
    </w:p>
    <w:p w:rsidR="00AE4993" w:rsidRPr="00F47EF0" w:rsidRDefault="00AE4993" w:rsidP="00AE4993">
      <w:pPr>
        <w:pStyle w:val="a9"/>
        <w:numPr>
          <w:ilvl w:val="0"/>
          <w:numId w:val="18"/>
        </w:numPr>
        <w:ind w:left="0" w:firstLine="426"/>
        <w:jc w:val="both"/>
        <w:rPr>
          <w:color w:val="000000"/>
          <w:sz w:val="17"/>
          <w:szCs w:val="17"/>
        </w:rPr>
      </w:pPr>
      <w:r w:rsidRPr="00F47EF0">
        <w:rPr>
          <w:sz w:val="17"/>
          <w:szCs w:val="17"/>
        </w:rPr>
        <w:t xml:space="preserve">Время начала тестирования – </w:t>
      </w:r>
      <w:r w:rsidRPr="00CB7532">
        <w:rPr>
          <w:b/>
          <w:sz w:val="17"/>
          <w:szCs w:val="17"/>
        </w:rPr>
        <w:t>09.00 часов</w:t>
      </w:r>
      <w:r w:rsidRPr="00F47EF0">
        <w:rPr>
          <w:sz w:val="17"/>
          <w:szCs w:val="17"/>
        </w:rPr>
        <w:t xml:space="preserve"> (по местному времени);</w:t>
      </w:r>
    </w:p>
    <w:p w:rsidR="00AE4993" w:rsidRPr="00F47EF0" w:rsidRDefault="00AE4993" w:rsidP="00AE4993">
      <w:pPr>
        <w:pStyle w:val="a9"/>
        <w:numPr>
          <w:ilvl w:val="0"/>
          <w:numId w:val="18"/>
        </w:numPr>
        <w:ind w:left="0" w:firstLine="426"/>
        <w:jc w:val="both"/>
        <w:rPr>
          <w:color w:val="000000"/>
          <w:sz w:val="17"/>
          <w:szCs w:val="17"/>
        </w:rPr>
      </w:pPr>
      <w:r w:rsidRPr="00F47EF0">
        <w:rPr>
          <w:sz w:val="17"/>
          <w:szCs w:val="17"/>
          <w:lang w:val="kk-KZ"/>
        </w:rPr>
        <w:t xml:space="preserve">Продолжительность тестирования – </w:t>
      </w:r>
      <w:r w:rsidRPr="00CB7532">
        <w:rPr>
          <w:b/>
          <w:sz w:val="17"/>
          <w:szCs w:val="17"/>
          <w:lang w:val="kk-KZ"/>
        </w:rPr>
        <w:t>3 часа 50 минут</w:t>
      </w:r>
      <w:r w:rsidRPr="00F47EF0">
        <w:rPr>
          <w:sz w:val="17"/>
          <w:szCs w:val="17"/>
          <w:lang w:val="kk-KZ"/>
        </w:rPr>
        <w:t>;</w:t>
      </w:r>
    </w:p>
    <w:p w:rsidR="00AE4993" w:rsidRPr="00E745CA" w:rsidRDefault="00AE4993" w:rsidP="00AE4993">
      <w:pPr>
        <w:pStyle w:val="a9"/>
        <w:numPr>
          <w:ilvl w:val="0"/>
          <w:numId w:val="18"/>
        </w:numPr>
        <w:ind w:left="0" w:firstLine="426"/>
        <w:jc w:val="both"/>
        <w:rPr>
          <w:color w:val="000000"/>
          <w:sz w:val="16"/>
          <w:szCs w:val="16"/>
        </w:rPr>
      </w:pPr>
      <w:r w:rsidRPr="00F47EF0">
        <w:rPr>
          <w:sz w:val="17"/>
          <w:szCs w:val="17"/>
          <w:lang w:val="kk-KZ"/>
        </w:rPr>
        <w:t xml:space="preserve">Тестируемые </w:t>
      </w:r>
      <w:r w:rsidRPr="00F47EF0">
        <w:rPr>
          <w:sz w:val="17"/>
          <w:szCs w:val="17"/>
        </w:rPr>
        <w:t xml:space="preserve">могут выходить из аудитории по уважительной причине (в туалет, в медицинскую комнату) только в сопровождении </w:t>
      </w:r>
      <w:r w:rsidRPr="00F47EF0">
        <w:rPr>
          <w:sz w:val="17"/>
          <w:szCs w:val="17"/>
          <w:lang w:val="kk-KZ"/>
        </w:rPr>
        <w:t>уполномоченного лица</w:t>
      </w:r>
      <w:r w:rsidRPr="00F47EF0">
        <w:rPr>
          <w:sz w:val="17"/>
          <w:szCs w:val="17"/>
        </w:rPr>
        <w:t xml:space="preserve"> по истечению перв</w:t>
      </w:r>
      <w:r w:rsidR="00E745CA" w:rsidRPr="00F47EF0">
        <w:rPr>
          <w:sz w:val="17"/>
          <w:szCs w:val="17"/>
        </w:rPr>
        <w:t xml:space="preserve">ого часа тестирования, в </w:t>
      </w:r>
      <w:proofErr w:type="spellStart"/>
      <w:r w:rsidR="00520BD9" w:rsidRPr="00F47EF0">
        <w:rPr>
          <w:sz w:val="17"/>
          <w:szCs w:val="17"/>
        </w:rPr>
        <w:t>течени</w:t>
      </w:r>
      <w:proofErr w:type="spellEnd"/>
      <w:r w:rsidR="00E745CA" w:rsidRPr="00F47EF0">
        <w:rPr>
          <w:sz w:val="17"/>
          <w:szCs w:val="17"/>
          <w:lang w:val="kk-KZ"/>
        </w:rPr>
        <w:t xml:space="preserve">е </w:t>
      </w:r>
      <w:r w:rsidR="00E745CA" w:rsidRPr="00CB7532">
        <w:rPr>
          <w:b/>
          <w:sz w:val="17"/>
          <w:szCs w:val="17"/>
          <w:lang w:val="kk-KZ"/>
        </w:rPr>
        <w:t>1</w:t>
      </w:r>
      <w:r w:rsidR="00CB7532" w:rsidRPr="00CB7532">
        <w:rPr>
          <w:b/>
          <w:sz w:val="17"/>
          <w:szCs w:val="17"/>
        </w:rPr>
        <w:t xml:space="preserve"> часа 3</w:t>
      </w:r>
      <w:r w:rsidRPr="00CB7532">
        <w:rPr>
          <w:b/>
          <w:sz w:val="17"/>
          <w:szCs w:val="17"/>
        </w:rPr>
        <w:t>0 минут</w:t>
      </w:r>
      <w:r w:rsidRPr="00F47EF0">
        <w:rPr>
          <w:sz w:val="17"/>
          <w:szCs w:val="17"/>
          <w:lang w:val="kk-KZ"/>
        </w:rPr>
        <w:t>. После этого времени запрещается выходить из аудитории до окончания тестирования</w:t>
      </w:r>
      <w:r w:rsidRPr="00E745CA">
        <w:rPr>
          <w:sz w:val="17"/>
          <w:szCs w:val="17"/>
          <w:lang w:val="kk-KZ"/>
        </w:rPr>
        <w:t>.</w:t>
      </w:r>
    </w:p>
    <w:p w:rsidR="00AE4993" w:rsidRPr="00AE4993" w:rsidRDefault="00AE4993" w:rsidP="00DD5775">
      <w:pPr>
        <w:spacing w:line="230" w:lineRule="auto"/>
        <w:contextualSpacing/>
        <w:jc w:val="center"/>
        <w:rPr>
          <w:sz w:val="17"/>
          <w:szCs w:val="17"/>
        </w:rPr>
      </w:pPr>
    </w:p>
    <w:p w:rsidR="00245B2D" w:rsidRPr="00DD5775" w:rsidRDefault="00245B2D" w:rsidP="00245B2D">
      <w:pPr>
        <w:contextualSpacing/>
        <w:jc w:val="center"/>
        <w:rPr>
          <w:b/>
          <w:i/>
          <w:sz w:val="19"/>
          <w:szCs w:val="19"/>
          <w:u w:val="single"/>
          <w:lang w:val="kk-KZ"/>
        </w:rPr>
      </w:pPr>
      <w:r>
        <w:rPr>
          <w:b/>
          <w:i/>
          <w:sz w:val="19"/>
          <w:szCs w:val="19"/>
          <w:u w:val="single"/>
          <w:lang w:val="kk-KZ"/>
        </w:rPr>
        <w:t xml:space="preserve">3. </w:t>
      </w:r>
      <w:r w:rsidRPr="00DD5775">
        <w:rPr>
          <w:b/>
          <w:i/>
          <w:sz w:val="19"/>
          <w:szCs w:val="19"/>
          <w:u w:val="single"/>
        </w:rPr>
        <w:t>Обеспечение безопасности в ходе тестирования</w:t>
      </w:r>
    </w:p>
    <w:p w:rsidR="00F47EF0" w:rsidRPr="00F47EF0" w:rsidRDefault="00F47EF0" w:rsidP="00F47EF0">
      <w:pPr>
        <w:numPr>
          <w:ilvl w:val="0"/>
          <w:numId w:val="12"/>
        </w:numPr>
        <w:tabs>
          <w:tab w:val="left" w:pos="0"/>
          <w:tab w:val="left" w:pos="426"/>
        </w:tabs>
        <w:contextualSpacing/>
        <w:jc w:val="both"/>
        <w:rPr>
          <w:sz w:val="17"/>
          <w:szCs w:val="17"/>
        </w:rPr>
      </w:pPr>
      <w:r w:rsidRPr="00F47EF0">
        <w:rPr>
          <w:sz w:val="17"/>
          <w:szCs w:val="17"/>
        </w:rPr>
        <w:t xml:space="preserve">В целях безопасности тестируемых и </w:t>
      </w:r>
      <w:r w:rsidRPr="00F47EF0">
        <w:rPr>
          <w:sz w:val="17"/>
          <w:szCs w:val="17"/>
          <w:lang w:val="kk-KZ"/>
        </w:rPr>
        <w:t xml:space="preserve">предотвращения нарушений во время тестирования </w:t>
      </w:r>
      <w:r w:rsidR="00EF50BD">
        <w:rPr>
          <w:sz w:val="17"/>
          <w:szCs w:val="17"/>
          <w:lang w:val="kk-KZ"/>
        </w:rPr>
        <w:t xml:space="preserve">будут </w:t>
      </w:r>
      <w:r>
        <w:rPr>
          <w:sz w:val="17"/>
          <w:szCs w:val="17"/>
          <w:lang w:val="kk-KZ"/>
        </w:rPr>
        <w:t>осуществл</w:t>
      </w:r>
      <w:r w:rsidR="00EF50BD">
        <w:rPr>
          <w:sz w:val="17"/>
          <w:szCs w:val="17"/>
          <w:lang w:val="kk-KZ"/>
        </w:rPr>
        <w:t>ены</w:t>
      </w:r>
      <w:r w:rsidRPr="00F47EF0">
        <w:rPr>
          <w:sz w:val="17"/>
          <w:szCs w:val="17"/>
          <w:lang w:val="kk-KZ"/>
        </w:rPr>
        <w:t>:</w:t>
      </w:r>
    </w:p>
    <w:p w:rsidR="00F47EF0" w:rsidRPr="00F47EF0" w:rsidRDefault="00B00AB1" w:rsidP="00F47EF0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</w:rPr>
        <w:t>Осмотр здания на определение</w:t>
      </w:r>
      <w:r w:rsidR="00F47EF0" w:rsidRPr="00F47EF0">
        <w:rPr>
          <w:sz w:val="17"/>
          <w:szCs w:val="17"/>
        </w:rPr>
        <w:t xml:space="preserve"> взрывоопасных устройств;</w:t>
      </w:r>
    </w:p>
    <w:p w:rsidR="00F47EF0" w:rsidRPr="00F47EF0" w:rsidRDefault="00F47EF0" w:rsidP="00F47EF0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</w:rPr>
      </w:pPr>
      <w:r w:rsidRPr="00F47EF0">
        <w:rPr>
          <w:sz w:val="17"/>
          <w:szCs w:val="17"/>
          <w:lang w:val="kk-KZ"/>
        </w:rPr>
        <w:lastRenderedPageBreak/>
        <w:t>Проверка метоллоискателем в ходе запуска на тестирование</w:t>
      </w:r>
      <w:r w:rsidR="00460B4D">
        <w:rPr>
          <w:sz w:val="17"/>
          <w:szCs w:val="17"/>
          <w:lang w:val="kk-KZ"/>
        </w:rPr>
        <w:t>;</w:t>
      </w:r>
    </w:p>
    <w:p w:rsidR="00245B2D" w:rsidRPr="00976E38" w:rsidRDefault="00976E38" w:rsidP="00245B2D">
      <w:pPr>
        <w:numPr>
          <w:ilvl w:val="0"/>
          <w:numId w:val="12"/>
        </w:numPr>
        <w:tabs>
          <w:tab w:val="clear" w:pos="360"/>
          <w:tab w:val="left" w:pos="0"/>
          <w:tab w:val="left" w:pos="426"/>
        </w:tabs>
        <w:ind w:left="0" w:firstLine="0"/>
        <w:contextualSpacing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С</w:t>
      </w:r>
      <w:r w:rsidR="00245B2D" w:rsidRPr="00976E38">
        <w:rPr>
          <w:sz w:val="17"/>
          <w:szCs w:val="17"/>
          <w:lang w:val="kk-KZ"/>
        </w:rPr>
        <w:t xml:space="preserve"> целью </w:t>
      </w:r>
      <w:r>
        <w:rPr>
          <w:sz w:val="17"/>
          <w:szCs w:val="17"/>
          <w:lang w:val="kk-KZ"/>
        </w:rPr>
        <w:t>соблюдения открытости и объективности</w:t>
      </w:r>
      <w:r w:rsidR="00EF50BD">
        <w:rPr>
          <w:sz w:val="17"/>
          <w:szCs w:val="17"/>
          <w:lang w:val="kk-KZ"/>
        </w:rPr>
        <w:t xml:space="preserve"> ЕНТ в ходе тестирования </w:t>
      </w:r>
      <w:r w:rsidR="00F47EF0">
        <w:rPr>
          <w:sz w:val="17"/>
          <w:szCs w:val="17"/>
          <w:lang w:val="kk-KZ"/>
        </w:rPr>
        <w:t xml:space="preserve">будут </w:t>
      </w:r>
      <w:r w:rsidR="00245B2D" w:rsidRPr="00976E38">
        <w:rPr>
          <w:sz w:val="17"/>
          <w:szCs w:val="17"/>
          <w:lang w:val="kk-KZ"/>
        </w:rPr>
        <w:t>применяться устройства подавления сигналов сотовых телефонов (глушители) и устройства видеонаблюдения</w:t>
      </w:r>
      <w:r w:rsidR="00460B4D">
        <w:rPr>
          <w:sz w:val="17"/>
          <w:szCs w:val="17"/>
          <w:lang w:val="kk-KZ"/>
        </w:rPr>
        <w:t>.</w:t>
      </w:r>
      <w:r w:rsidR="00EF50BD">
        <w:rPr>
          <w:sz w:val="17"/>
          <w:szCs w:val="17"/>
          <w:lang w:val="kk-KZ"/>
        </w:rPr>
        <w:t xml:space="preserve"> </w:t>
      </w:r>
    </w:p>
    <w:p w:rsidR="00245B2D" w:rsidRPr="00EF50BD" w:rsidRDefault="00245B2D" w:rsidP="00DD5775">
      <w:pPr>
        <w:spacing w:line="230" w:lineRule="auto"/>
        <w:ind w:left="426"/>
        <w:contextualSpacing/>
        <w:jc w:val="both"/>
        <w:rPr>
          <w:sz w:val="16"/>
          <w:szCs w:val="16"/>
          <w:lang w:val="kk-KZ"/>
        </w:rPr>
      </w:pPr>
    </w:p>
    <w:p w:rsidR="00CB7532" w:rsidRPr="00DD5775" w:rsidRDefault="003F0B8E" w:rsidP="00CB7532">
      <w:pPr>
        <w:jc w:val="center"/>
        <w:rPr>
          <w:b/>
          <w:i/>
          <w:sz w:val="19"/>
          <w:szCs w:val="19"/>
          <w:u w:val="single"/>
          <w:lang w:val="en-US"/>
        </w:rPr>
      </w:pPr>
      <w:r>
        <w:rPr>
          <w:b/>
          <w:i/>
          <w:sz w:val="19"/>
          <w:szCs w:val="19"/>
          <w:u w:val="single"/>
          <w:lang w:val="kk-KZ"/>
        </w:rPr>
        <w:t>4</w:t>
      </w:r>
      <w:r w:rsidR="00CB7532" w:rsidRPr="00DD5775">
        <w:rPr>
          <w:b/>
          <w:i/>
          <w:sz w:val="19"/>
          <w:szCs w:val="19"/>
          <w:u w:val="single"/>
        </w:rPr>
        <w:t>. Оглашение результатов тестирования</w:t>
      </w:r>
    </w:p>
    <w:p w:rsidR="00CB7532" w:rsidRPr="002554A9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С результатами тестирования можно ознакомиться п</w:t>
      </w:r>
      <w:r w:rsidRPr="002554A9">
        <w:rPr>
          <w:sz w:val="17"/>
          <w:szCs w:val="17"/>
        </w:rPr>
        <w:t>о окончанию обработки экзаменационных материалов</w:t>
      </w:r>
      <w:r>
        <w:rPr>
          <w:sz w:val="17"/>
          <w:szCs w:val="17"/>
          <w:lang w:val="kk-KZ"/>
        </w:rPr>
        <w:t xml:space="preserve"> на</w:t>
      </w:r>
      <w:r w:rsidRPr="002554A9">
        <w:rPr>
          <w:sz w:val="17"/>
          <w:szCs w:val="17"/>
        </w:rPr>
        <w:t>:</w:t>
      </w:r>
    </w:p>
    <w:p w:rsidR="00CB7532" w:rsidRPr="00DE3843" w:rsidRDefault="00CB7532" w:rsidP="00CB7532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информационных стендах ППЕНТ</w:t>
      </w:r>
      <w:r>
        <w:rPr>
          <w:sz w:val="17"/>
          <w:szCs w:val="17"/>
          <w:lang w:val="kk-KZ"/>
        </w:rPr>
        <w:t xml:space="preserve"> (в ведомостях)</w:t>
      </w:r>
      <w:r w:rsidRPr="00DE3843">
        <w:rPr>
          <w:sz w:val="17"/>
          <w:szCs w:val="17"/>
          <w:lang w:val="kk-KZ"/>
        </w:rPr>
        <w:t>;</w:t>
      </w:r>
    </w:p>
    <w:p w:rsidR="00CB7532" w:rsidRDefault="00CB7532" w:rsidP="00CB7532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</w:rPr>
      </w:pPr>
      <w:r w:rsidRPr="00DE3843">
        <w:rPr>
          <w:sz w:val="17"/>
          <w:szCs w:val="17"/>
          <w:lang w:val="kk-KZ"/>
        </w:rPr>
        <w:t>сайте</w:t>
      </w:r>
      <w:r>
        <w:rPr>
          <w:sz w:val="17"/>
          <w:szCs w:val="17"/>
          <w:lang w:val="kk-KZ"/>
        </w:rPr>
        <w:t xml:space="preserve"> </w:t>
      </w:r>
      <w:r w:rsidRPr="008239A8">
        <w:rPr>
          <w:sz w:val="17"/>
          <w:szCs w:val="17"/>
        </w:rPr>
        <w:t xml:space="preserve">Национального центра тестирования </w:t>
      </w:r>
      <w:hyperlink r:id="rId6" w:history="1">
        <w:r w:rsidRPr="008239A8">
          <w:rPr>
            <w:color w:val="0000FF"/>
            <w:sz w:val="17"/>
            <w:szCs w:val="17"/>
            <w:u w:val="single"/>
            <w:lang w:val="en-US"/>
          </w:rPr>
          <w:t>www</w:t>
        </w:r>
        <w:r w:rsidRPr="008239A8">
          <w:rPr>
            <w:color w:val="0000FF"/>
            <w:sz w:val="17"/>
            <w:szCs w:val="17"/>
            <w:u w:val="single"/>
          </w:rPr>
          <w:t>.</w:t>
        </w:r>
        <w:proofErr w:type="spellStart"/>
        <w:r w:rsidRPr="008239A8">
          <w:rPr>
            <w:color w:val="0000FF"/>
            <w:sz w:val="17"/>
            <w:szCs w:val="17"/>
            <w:u w:val="single"/>
            <w:lang w:val="en-US"/>
          </w:rPr>
          <w:t>testcenter</w:t>
        </w:r>
        <w:proofErr w:type="spellEnd"/>
        <w:r w:rsidRPr="008239A8">
          <w:rPr>
            <w:color w:val="0000FF"/>
            <w:sz w:val="17"/>
            <w:szCs w:val="17"/>
            <w:u w:val="single"/>
          </w:rPr>
          <w:t>.</w:t>
        </w:r>
        <w:proofErr w:type="spellStart"/>
        <w:r w:rsidRPr="008239A8">
          <w:rPr>
            <w:color w:val="0000FF"/>
            <w:sz w:val="17"/>
            <w:szCs w:val="17"/>
            <w:u w:val="single"/>
            <w:lang w:val="en-US"/>
          </w:rPr>
          <w:t>kz</w:t>
        </w:r>
        <w:proofErr w:type="spellEnd"/>
      </w:hyperlink>
      <w:r w:rsidRPr="008239A8">
        <w:rPr>
          <w:sz w:val="17"/>
          <w:szCs w:val="17"/>
        </w:rPr>
        <w:t>.</w:t>
      </w:r>
      <w:r w:rsidRPr="002554A9">
        <w:rPr>
          <w:sz w:val="17"/>
          <w:szCs w:val="17"/>
        </w:rPr>
        <w:t xml:space="preserve"> </w:t>
      </w:r>
      <w:r>
        <w:rPr>
          <w:sz w:val="17"/>
          <w:szCs w:val="17"/>
        </w:rPr>
        <w:t>Доступ</w:t>
      </w:r>
      <w:r>
        <w:rPr>
          <w:sz w:val="17"/>
          <w:szCs w:val="17"/>
          <w:lang w:val="kk-KZ"/>
        </w:rPr>
        <w:t xml:space="preserve"> возможен при </w:t>
      </w:r>
      <w:r>
        <w:rPr>
          <w:sz w:val="17"/>
          <w:szCs w:val="17"/>
        </w:rPr>
        <w:t>ввод</w:t>
      </w:r>
      <w:r>
        <w:rPr>
          <w:sz w:val="17"/>
          <w:szCs w:val="17"/>
          <w:lang w:val="kk-KZ"/>
        </w:rPr>
        <w:t>е</w:t>
      </w:r>
      <w:r w:rsidR="00460B4D">
        <w:rPr>
          <w:sz w:val="17"/>
          <w:szCs w:val="17"/>
        </w:rPr>
        <w:t xml:space="preserve"> ИКТ (указанного</w:t>
      </w:r>
      <w:r>
        <w:rPr>
          <w:sz w:val="17"/>
          <w:szCs w:val="17"/>
        </w:rPr>
        <w:t xml:space="preserve"> на </w:t>
      </w:r>
      <w:r w:rsidRPr="008239A8">
        <w:rPr>
          <w:sz w:val="17"/>
          <w:szCs w:val="17"/>
        </w:rPr>
        <w:t>про</w:t>
      </w:r>
      <w:r>
        <w:rPr>
          <w:sz w:val="17"/>
          <w:szCs w:val="17"/>
        </w:rPr>
        <w:t>пуске) и ИИН тестируемого</w:t>
      </w:r>
      <w:r w:rsidRPr="008239A8">
        <w:rPr>
          <w:sz w:val="17"/>
          <w:szCs w:val="17"/>
        </w:rPr>
        <w:t>.</w:t>
      </w:r>
    </w:p>
    <w:p w:rsidR="00CB7532" w:rsidRDefault="00CB7532" w:rsidP="00CB7532">
      <w:pPr>
        <w:pStyle w:val="a9"/>
        <w:ind w:left="426"/>
        <w:jc w:val="both"/>
        <w:rPr>
          <w:sz w:val="17"/>
          <w:szCs w:val="17"/>
        </w:rPr>
      </w:pPr>
    </w:p>
    <w:p w:rsidR="00245B2D" w:rsidRPr="00DD5775" w:rsidRDefault="003F0B8E" w:rsidP="00245B2D">
      <w:pPr>
        <w:contextualSpacing/>
        <w:jc w:val="center"/>
        <w:rPr>
          <w:b/>
          <w:i/>
          <w:sz w:val="19"/>
          <w:szCs w:val="19"/>
          <w:u w:val="single"/>
        </w:rPr>
      </w:pPr>
      <w:r>
        <w:rPr>
          <w:b/>
          <w:i/>
          <w:sz w:val="19"/>
          <w:szCs w:val="19"/>
          <w:u w:val="single"/>
        </w:rPr>
        <w:t>5</w:t>
      </w:r>
      <w:r w:rsidR="00245B2D" w:rsidRPr="00DD5775">
        <w:rPr>
          <w:b/>
          <w:i/>
          <w:sz w:val="19"/>
          <w:szCs w:val="19"/>
          <w:u w:val="single"/>
        </w:rPr>
        <w:t>. Апелляция</w:t>
      </w:r>
    </w:p>
    <w:p w:rsidR="00245B2D" w:rsidRPr="00CB7532" w:rsidRDefault="00245B2D" w:rsidP="00245B2D">
      <w:pPr>
        <w:numPr>
          <w:ilvl w:val="0"/>
          <w:numId w:val="7"/>
        </w:numPr>
        <w:tabs>
          <w:tab w:val="left" w:pos="426"/>
        </w:tabs>
        <w:ind w:left="0" w:firstLine="0"/>
        <w:contextualSpacing/>
        <w:jc w:val="both"/>
        <w:rPr>
          <w:sz w:val="17"/>
          <w:szCs w:val="17"/>
        </w:rPr>
      </w:pPr>
      <w:r w:rsidRPr="00CB7532">
        <w:rPr>
          <w:sz w:val="17"/>
          <w:szCs w:val="17"/>
        </w:rPr>
        <w:t xml:space="preserve">При </w:t>
      </w:r>
      <w:r w:rsidRPr="00CB7532">
        <w:rPr>
          <w:sz w:val="17"/>
          <w:szCs w:val="17"/>
          <w:lang w:val="kk-KZ"/>
        </w:rPr>
        <w:t>несогласии с резул</w:t>
      </w:r>
      <w:r w:rsidR="00460B4D">
        <w:rPr>
          <w:sz w:val="17"/>
          <w:szCs w:val="17"/>
          <w:lang w:val="kk-KZ"/>
        </w:rPr>
        <w:t>ьтатами тестирования поступающий</w:t>
      </w:r>
      <w:r w:rsidRPr="00CB7532">
        <w:rPr>
          <w:sz w:val="17"/>
          <w:szCs w:val="17"/>
          <w:lang w:val="kk-KZ"/>
        </w:rPr>
        <w:t xml:space="preserve"> </w:t>
      </w:r>
      <w:r w:rsidR="00747D0F" w:rsidRPr="00CB7532">
        <w:rPr>
          <w:sz w:val="17"/>
          <w:szCs w:val="17"/>
          <w:lang w:val="kk-KZ"/>
        </w:rPr>
        <w:t>до 13 часов 00 минут следу</w:t>
      </w:r>
      <w:r w:rsidR="00460B4D">
        <w:rPr>
          <w:sz w:val="17"/>
          <w:szCs w:val="17"/>
          <w:lang w:val="kk-KZ"/>
        </w:rPr>
        <w:t>ющего дня после объявления резул</w:t>
      </w:r>
      <w:r w:rsidR="00747D0F" w:rsidRPr="00CB7532">
        <w:rPr>
          <w:sz w:val="17"/>
          <w:szCs w:val="17"/>
          <w:lang w:val="kk-KZ"/>
        </w:rPr>
        <w:t>ьтатов тес</w:t>
      </w:r>
      <w:r w:rsidR="00460B4D">
        <w:rPr>
          <w:sz w:val="17"/>
          <w:szCs w:val="17"/>
          <w:lang w:val="kk-KZ"/>
        </w:rPr>
        <w:t>тирования может лично обратиться</w:t>
      </w:r>
      <w:r w:rsidR="00747D0F" w:rsidRPr="00CB7532">
        <w:rPr>
          <w:sz w:val="17"/>
          <w:szCs w:val="17"/>
          <w:lang w:val="kk-KZ"/>
        </w:rPr>
        <w:t xml:space="preserve"> в </w:t>
      </w:r>
      <w:r w:rsidR="00460B4D">
        <w:rPr>
          <w:sz w:val="17"/>
          <w:szCs w:val="17"/>
          <w:lang w:val="kk-KZ"/>
        </w:rPr>
        <w:t>апелляционную комиссию ППЕНТ;</w:t>
      </w:r>
      <w:r w:rsidR="00747D0F" w:rsidRPr="00CB7532">
        <w:rPr>
          <w:sz w:val="17"/>
          <w:szCs w:val="17"/>
          <w:lang w:val="kk-KZ"/>
        </w:rPr>
        <w:t xml:space="preserve"> </w:t>
      </w:r>
    </w:p>
    <w:p w:rsidR="00245B2D" w:rsidRPr="00CB7532" w:rsidRDefault="00245B2D" w:rsidP="00245B2D">
      <w:pPr>
        <w:keepNext/>
        <w:numPr>
          <w:ilvl w:val="0"/>
          <w:numId w:val="1"/>
        </w:numPr>
        <w:tabs>
          <w:tab w:val="clear" w:pos="360"/>
          <w:tab w:val="num" w:pos="0"/>
          <w:tab w:val="left" w:pos="426"/>
        </w:tabs>
        <w:spacing w:before="120" w:after="120" w:line="230" w:lineRule="auto"/>
        <w:ind w:left="0" w:firstLine="0"/>
        <w:contextualSpacing/>
        <w:jc w:val="both"/>
        <w:rPr>
          <w:b/>
          <w:i/>
          <w:sz w:val="17"/>
          <w:szCs w:val="17"/>
          <w:u w:val="single"/>
        </w:rPr>
      </w:pPr>
      <w:r w:rsidRPr="00CB7532">
        <w:rPr>
          <w:sz w:val="17"/>
          <w:szCs w:val="17"/>
        </w:rPr>
        <w:t>При подаче за</w:t>
      </w:r>
      <w:r w:rsidR="00CB7532" w:rsidRPr="00CB7532">
        <w:rPr>
          <w:sz w:val="17"/>
          <w:szCs w:val="17"/>
        </w:rPr>
        <w:t xml:space="preserve">явления на апелляцию поступающему </w:t>
      </w:r>
      <w:r w:rsidRPr="00CB7532">
        <w:rPr>
          <w:sz w:val="17"/>
          <w:szCs w:val="17"/>
        </w:rPr>
        <w:t>необходимо указать мотивировку (причину и обоснование) несогласия с результатами тестирования</w:t>
      </w:r>
      <w:r w:rsidR="00CB7532" w:rsidRPr="00CB7532">
        <w:rPr>
          <w:sz w:val="17"/>
          <w:szCs w:val="17"/>
          <w:lang w:val="kk-KZ"/>
        </w:rPr>
        <w:t>.</w:t>
      </w:r>
    </w:p>
    <w:p w:rsidR="00245B2D" w:rsidRPr="00DD5775" w:rsidRDefault="00245B2D" w:rsidP="00DD5775">
      <w:pPr>
        <w:spacing w:line="230" w:lineRule="auto"/>
        <w:ind w:left="426"/>
        <w:contextualSpacing/>
        <w:jc w:val="both"/>
        <w:rPr>
          <w:sz w:val="16"/>
          <w:szCs w:val="16"/>
        </w:rPr>
      </w:pPr>
    </w:p>
    <w:p w:rsidR="00DD5775" w:rsidRPr="00DD5775" w:rsidRDefault="003F0B8E" w:rsidP="00DD5775">
      <w:pPr>
        <w:keepNext/>
        <w:contextualSpacing/>
        <w:jc w:val="center"/>
        <w:rPr>
          <w:b/>
          <w:i/>
          <w:sz w:val="19"/>
          <w:szCs w:val="19"/>
          <w:u w:val="single"/>
        </w:rPr>
      </w:pPr>
      <w:r>
        <w:rPr>
          <w:b/>
          <w:i/>
          <w:sz w:val="19"/>
          <w:szCs w:val="19"/>
          <w:u w:val="single"/>
          <w:lang w:val="kk-KZ"/>
        </w:rPr>
        <w:t>6</w:t>
      </w:r>
      <w:r w:rsidR="00DD5775" w:rsidRPr="00DD5775">
        <w:rPr>
          <w:b/>
          <w:i/>
          <w:sz w:val="19"/>
          <w:szCs w:val="19"/>
          <w:u w:val="single"/>
        </w:rPr>
        <w:t>. Сертификат</w:t>
      </w:r>
    </w:p>
    <w:p w:rsidR="00CB7532" w:rsidRPr="000F04C1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По результатам ЕНТ выдается сертификат.</w:t>
      </w:r>
    </w:p>
    <w:p w:rsidR="00CB7532" w:rsidRPr="000F04C1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Срок действия сертификата</w:t>
      </w:r>
      <w:r w:rsidRPr="00884A26">
        <w:rPr>
          <w:sz w:val="17"/>
          <w:szCs w:val="17"/>
          <w:lang w:val="kk-KZ"/>
        </w:rPr>
        <w:t xml:space="preserve"> до </w:t>
      </w:r>
      <w:r w:rsidRPr="000F04C1">
        <w:rPr>
          <w:sz w:val="17"/>
          <w:szCs w:val="17"/>
          <w:lang w:val="kk-KZ"/>
        </w:rPr>
        <w:t>31 декабря текущего года.</w:t>
      </w:r>
    </w:p>
    <w:p w:rsidR="00CB7532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F04C1">
        <w:rPr>
          <w:sz w:val="17"/>
          <w:szCs w:val="17"/>
          <w:lang w:val="kk-KZ"/>
        </w:rPr>
        <w:t>Сертификат</w:t>
      </w:r>
      <w:r w:rsidRPr="00884A26">
        <w:rPr>
          <w:sz w:val="17"/>
          <w:szCs w:val="17"/>
        </w:rPr>
        <w:t xml:space="preserve"> запрещается ламинировать. </w:t>
      </w:r>
    </w:p>
    <w:p w:rsidR="00CB7532" w:rsidRPr="006B53CB" w:rsidRDefault="00CB7532" w:rsidP="00CB7532">
      <w:pPr>
        <w:keepNext/>
        <w:jc w:val="center"/>
        <w:rPr>
          <w:b/>
          <w:i/>
          <w:sz w:val="17"/>
          <w:szCs w:val="17"/>
          <w:u w:val="single"/>
        </w:rPr>
      </w:pPr>
    </w:p>
    <w:p w:rsidR="00CB7532" w:rsidRDefault="003F0B8E" w:rsidP="00CB7532">
      <w:pPr>
        <w:keepNext/>
        <w:jc w:val="center"/>
        <w:rPr>
          <w:b/>
          <w:i/>
          <w:sz w:val="19"/>
          <w:szCs w:val="19"/>
          <w:u w:val="single"/>
        </w:rPr>
      </w:pPr>
      <w:r>
        <w:rPr>
          <w:b/>
          <w:i/>
          <w:sz w:val="19"/>
          <w:szCs w:val="19"/>
          <w:u w:val="single"/>
          <w:lang w:val="kk-KZ"/>
        </w:rPr>
        <w:t>7</w:t>
      </w:r>
      <w:r w:rsidR="00CB7532">
        <w:rPr>
          <w:b/>
          <w:i/>
          <w:sz w:val="19"/>
          <w:szCs w:val="19"/>
          <w:u w:val="single"/>
        </w:rPr>
        <w:t xml:space="preserve">. </w:t>
      </w:r>
      <w:r w:rsidR="00460B4D">
        <w:rPr>
          <w:b/>
          <w:i/>
          <w:sz w:val="19"/>
          <w:szCs w:val="19"/>
          <w:u w:val="single"/>
        </w:rPr>
        <w:t>Творческие</w:t>
      </w:r>
      <w:r w:rsidR="00CB7532">
        <w:rPr>
          <w:b/>
          <w:i/>
          <w:sz w:val="19"/>
          <w:szCs w:val="19"/>
          <w:u w:val="single"/>
        </w:rPr>
        <w:t xml:space="preserve"> (специальный</w:t>
      </w:r>
      <w:r w:rsidR="00CB7532">
        <w:rPr>
          <w:b/>
          <w:i/>
          <w:sz w:val="19"/>
          <w:szCs w:val="19"/>
          <w:u w:val="single"/>
          <w:lang w:val="kk-KZ"/>
        </w:rPr>
        <w:t>)</w:t>
      </w:r>
      <w:r w:rsidR="00CB7532" w:rsidRPr="001D6744">
        <w:rPr>
          <w:b/>
          <w:i/>
          <w:sz w:val="19"/>
          <w:szCs w:val="19"/>
          <w:u w:val="single"/>
        </w:rPr>
        <w:t xml:space="preserve"> экзамены </w:t>
      </w:r>
    </w:p>
    <w:p w:rsidR="00CB7532" w:rsidRPr="000F04C1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Поступающие на специальности, требующие творческой подготовки сдают творческие экзамены.</w:t>
      </w:r>
    </w:p>
    <w:p w:rsidR="00CB7532" w:rsidRPr="00710F64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Перечень специальностей</w:t>
      </w:r>
      <w:r w:rsidRPr="00710F64">
        <w:rPr>
          <w:sz w:val="17"/>
          <w:szCs w:val="17"/>
          <w:lang w:val="kk-KZ"/>
        </w:rPr>
        <w:t xml:space="preserve">, требующие сдачи творческих </w:t>
      </w:r>
      <w:r>
        <w:rPr>
          <w:sz w:val="17"/>
          <w:szCs w:val="17"/>
          <w:lang w:val="kk-KZ"/>
        </w:rPr>
        <w:t>и специальных экзаменов и форма проведения экзаменов утверждаются уполномоченным органом.</w:t>
      </w:r>
    </w:p>
    <w:p w:rsidR="00CB7532" w:rsidRPr="009D307F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Cs/>
          <w:kern w:val="1"/>
          <w:sz w:val="16"/>
          <w:szCs w:val="16"/>
          <w:lang w:val="kk-KZ"/>
        </w:rPr>
      </w:pPr>
      <w:r w:rsidRPr="000F04C1">
        <w:rPr>
          <w:sz w:val="17"/>
          <w:szCs w:val="17"/>
          <w:lang w:val="kk-KZ"/>
        </w:rPr>
        <w:t>Прием</w:t>
      </w:r>
      <w:r>
        <w:rPr>
          <w:bCs/>
          <w:kern w:val="1"/>
          <w:sz w:val="16"/>
          <w:szCs w:val="16"/>
          <w:lang w:val="kk-KZ"/>
        </w:rPr>
        <w:t xml:space="preserve"> заявлений</w:t>
      </w:r>
      <w:r w:rsidRPr="009D307F">
        <w:rPr>
          <w:bCs/>
          <w:kern w:val="1"/>
          <w:sz w:val="16"/>
          <w:szCs w:val="16"/>
          <w:lang w:val="kk-KZ"/>
        </w:rPr>
        <w:t xml:space="preserve"> </w:t>
      </w:r>
      <w:r>
        <w:rPr>
          <w:bCs/>
          <w:kern w:val="1"/>
          <w:sz w:val="16"/>
          <w:szCs w:val="16"/>
          <w:lang w:val="kk-KZ"/>
        </w:rPr>
        <w:t xml:space="preserve">и экзамены по творческим специальностям </w:t>
      </w:r>
      <w:r w:rsidRPr="009D307F">
        <w:rPr>
          <w:bCs/>
          <w:kern w:val="1"/>
          <w:sz w:val="16"/>
          <w:szCs w:val="16"/>
          <w:lang w:val="kk-KZ"/>
        </w:rPr>
        <w:t>осу</w:t>
      </w:r>
      <w:r>
        <w:rPr>
          <w:bCs/>
          <w:kern w:val="1"/>
          <w:sz w:val="16"/>
          <w:szCs w:val="16"/>
          <w:lang w:val="kk-KZ"/>
        </w:rPr>
        <w:t xml:space="preserve">ществляются в том вузе, где </w:t>
      </w:r>
      <w:r w:rsidRPr="009D307F">
        <w:rPr>
          <w:color w:val="000000"/>
          <w:sz w:val="16"/>
          <w:szCs w:val="16"/>
        </w:rPr>
        <w:t>пла</w:t>
      </w:r>
      <w:r>
        <w:rPr>
          <w:color w:val="000000"/>
          <w:sz w:val="16"/>
          <w:szCs w:val="16"/>
        </w:rPr>
        <w:t>нируется дальнейшее обучение</w:t>
      </w:r>
      <w:r w:rsidRPr="009D307F">
        <w:rPr>
          <w:color w:val="000000"/>
          <w:sz w:val="16"/>
          <w:szCs w:val="16"/>
        </w:rPr>
        <w:t>.</w:t>
      </w:r>
    </w:p>
    <w:p w:rsidR="00CB7532" w:rsidRPr="00237CA9" w:rsidRDefault="00CB7532" w:rsidP="00CB7532">
      <w:pPr>
        <w:pStyle w:val="a9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b/>
          <w:bCs/>
          <w:kern w:val="1"/>
          <w:sz w:val="16"/>
          <w:szCs w:val="16"/>
          <w:lang w:val="kk-KZ"/>
        </w:rPr>
      </w:pPr>
      <w:r w:rsidRPr="009D307F">
        <w:rPr>
          <w:bCs/>
          <w:kern w:val="1"/>
          <w:sz w:val="16"/>
          <w:szCs w:val="16"/>
          <w:lang w:val="kk-KZ"/>
        </w:rPr>
        <w:t xml:space="preserve"> </w:t>
      </w:r>
      <w:r w:rsidRPr="00237CA9">
        <w:rPr>
          <w:b/>
          <w:bCs/>
          <w:kern w:val="1"/>
          <w:sz w:val="16"/>
          <w:szCs w:val="16"/>
          <w:lang w:val="kk-KZ"/>
        </w:rPr>
        <w:t>Сроки творческих экзаменов:</w:t>
      </w:r>
    </w:p>
    <w:p w:rsidR="00CB7532" w:rsidRPr="00DE3843" w:rsidRDefault="00CB7532" w:rsidP="00CB7532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Прием заявлени</w:t>
      </w:r>
      <w:r>
        <w:rPr>
          <w:sz w:val="17"/>
          <w:szCs w:val="17"/>
          <w:lang w:val="kk-KZ"/>
        </w:rPr>
        <w:t>й</w:t>
      </w:r>
      <w:r w:rsidRPr="00DE3843">
        <w:rPr>
          <w:sz w:val="17"/>
          <w:szCs w:val="17"/>
          <w:lang w:val="kk-KZ"/>
        </w:rPr>
        <w:t xml:space="preserve"> с 20 июня по 7 июля</w:t>
      </w:r>
      <w:r>
        <w:rPr>
          <w:sz w:val="17"/>
          <w:szCs w:val="17"/>
          <w:lang w:val="kk-KZ"/>
        </w:rPr>
        <w:t>;</w:t>
      </w:r>
    </w:p>
    <w:p w:rsidR="00CB7532" w:rsidRDefault="00460B4D" w:rsidP="00CB7532">
      <w:pPr>
        <w:pStyle w:val="a9"/>
        <w:numPr>
          <w:ilvl w:val="0"/>
          <w:numId w:val="18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Экзамены</w:t>
      </w:r>
      <w:r w:rsidR="00CB7532">
        <w:rPr>
          <w:sz w:val="17"/>
          <w:szCs w:val="17"/>
          <w:lang w:val="kk-KZ"/>
        </w:rPr>
        <w:t xml:space="preserve"> </w:t>
      </w:r>
      <w:r w:rsidR="00CB7532">
        <w:rPr>
          <w:sz w:val="17"/>
          <w:szCs w:val="17"/>
        </w:rPr>
        <w:t>с</w:t>
      </w:r>
      <w:r w:rsidR="00CB7532" w:rsidRPr="009D307F">
        <w:rPr>
          <w:color w:val="000000"/>
          <w:sz w:val="16"/>
          <w:szCs w:val="16"/>
        </w:rPr>
        <w:t xml:space="preserve"> </w:t>
      </w:r>
      <w:r w:rsidR="00CB7532" w:rsidRPr="009D307F">
        <w:rPr>
          <w:color w:val="000000"/>
          <w:sz w:val="16"/>
          <w:szCs w:val="16"/>
          <w:lang w:val="kk-KZ"/>
        </w:rPr>
        <w:t xml:space="preserve">8 </w:t>
      </w:r>
      <w:r w:rsidR="00CB7532" w:rsidRPr="009D307F">
        <w:rPr>
          <w:color w:val="000000"/>
          <w:sz w:val="16"/>
          <w:szCs w:val="16"/>
        </w:rPr>
        <w:t xml:space="preserve">по </w:t>
      </w:r>
      <w:r w:rsidR="00CB7532" w:rsidRPr="009D307F">
        <w:rPr>
          <w:color w:val="000000"/>
          <w:sz w:val="16"/>
          <w:szCs w:val="16"/>
          <w:lang w:val="kk-KZ"/>
        </w:rPr>
        <w:t>13 и</w:t>
      </w:r>
      <w:r w:rsidR="00CB7532">
        <w:rPr>
          <w:color w:val="000000"/>
          <w:sz w:val="16"/>
          <w:szCs w:val="16"/>
        </w:rPr>
        <w:t>юля.</w:t>
      </w:r>
    </w:p>
    <w:p w:rsidR="00CB7532" w:rsidRPr="00410DEF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u w:val="single"/>
        </w:rPr>
      </w:pPr>
      <w:r w:rsidRPr="000F04C1">
        <w:rPr>
          <w:sz w:val="17"/>
          <w:szCs w:val="17"/>
          <w:lang w:val="kk-KZ"/>
        </w:rPr>
        <w:t>У п</w:t>
      </w:r>
      <w:r w:rsidRPr="00E175D9">
        <w:rPr>
          <w:sz w:val="17"/>
          <w:szCs w:val="17"/>
          <w:lang w:val="kk-KZ"/>
        </w:rPr>
        <w:t>оступающи</w:t>
      </w:r>
      <w:r>
        <w:rPr>
          <w:sz w:val="17"/>
          <w:szCs w:val="17"/>
          <w:lang w:val="kk-KZ"/>
        </w:rPr>
        <w:t>х</w:t>
      </w:r>
      <w:r w:rsidRPr="00E175D9">
        <w:rPr>
          <w:sz w:val="17"/>
          <w:szCs w:val="17"/>
          <w:lang w:val="kk-KZ"/>
        </w:rPr>
        <w:t xml:space="preserve"> на творческие специальности</w:t>
      </w:r>
      <w:r>
        <w:rPr>
          <w:sz w:val="17"/>
          <w:szCs w:val="17"/>
          <w:lang w:val="kk-KZ"/>
        </w:rPr>
        <w:t xml:space="preserve"> помимо творческих экзаменов учитываются баллы по блоку тестирования:</w:t>
      </w:r>
      <w:r w:rsidRPr="00E175D9">
        <w:rPr>
          <w:sz w:val="17"/>
          <w:szCs w:val="17"/>
          <w:lang w:val="kk-KZ"/>
        </w:rPr>
        <w:t xml:space="preserve"> Истори</w:t>
      </w:r>
      <w:r>
        <w:rPr>
          <w:sz w:val="17"/>
          <w:szCs w:val="17"/>
          <w:lang w:val="kk-KZ"/>
        </w:rPr>
        <w:t>я Казахстана и грамотность</w:t>
      </w:r>
      <w:r w:rsidRPr="00E175D9">
        <w:rPr>
          <w:sz w:val="17"/>
          <w:szCs w:val="17"/>
          <w:lang w:val="kk-KZ"/>
        </w:rPr>
        <w:t xml:space="preserve"> чтения</w:t>
      </w:r>
      <w:r>
        <w:rPr>
          <w:sz w:val="17"/>
          <w:szCs w:val="17"/>
          <w:lang w:val="kk-KZ"/>
        </w:rPr>
        <w:t xml:space="preserve"> (язык обучения).</w:t>
      </w:r>
    </w:p>
    <w:p w:rsidR="00CB7532" w:rsidRPr="00410DEF" w:rsidRDefault="00460B4D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t>Максимальное количество</w:t>
      </w:r>
      <w:r w:rsidR="00CB7532" w:rsidRPr="00410DEF">
        <w:rPr>
          <w:b/>
          <w:i/>
          <w:sz w:val="17"/>
          <w:szCs w:val="17"/>
        </w:rPr>
        <w:t xml:space="preserve"> баллов по каждому творческому экзамену – 40. </w:t>
      </w:r>
    </w:p>
    <w:p w:rsidR="00CB7532" w:rsidRPr="00216648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sz w:val="17"/>
          <w:szCs w:val="17"/>
          <w:u w:val="single"/>
        </w:rPr>
      </w:pPr>
      <w:r w:rsidRPr="001B763B">
        <w:rPr>
          <w:b/>
          <w:i/>
          <w:sz w:val="17"/>
          <w:szCs w:val="17"/>
        </w:rPr>
        <w:t xml:space="preserve">Максимальное количество баллов </w:t>
      </w:r>
      <w:r w:rsidR="007F09DC">
        <w:rPr>
          <w:b/>
          <w:i/>
          <w:sz w:val="17"/>
          <w:szCs w:val="17"/>
          <w:lang w:val="kk-KZ"/>
        </w:rPr>
        <w:t xml:space="preserve">с учетом творческих экзаменов </w:t>
      </w:r>
      <w:r w:rsidRPr="001B763B">
        <w:rPr>
          <w:b/>
          <w:i/>
          <w:sz w:val="17"/>
          <w:szCs w:val="17"/>
        </w:rPr>
        <w:t>–</w:t>
      </w:r>
      <w:r>
        <w:rPr>
          <w:b/>
          <w:i/>
          <w:sz w:val="17"/>
          <w:szCs w:val="17"/>
        </w:rPr>
        <w:t xml:space="preserve"> 120</w:t>
      </w:r>
      <w:r w:rsidRPr="001B763B">
        <w:rPr>
          <w:b/>
          <w:i/>
          <w:sz w:val="17"/>
          <w:szCs w:val="17"/>
        </w:rPr>
        <w:t>.</w:t>
      </w:r>
    </w:p>
    <w:p w:rsidR="00CB7532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 xml:space="preserve">Планирующие поступать на педагогические специальности сдают один специальный экзамен (решение педагогической ситуации) на базе высшего учебного заведения. </w:t>
      </w:r>
    </w:p>
    <w:p w:rsidR="00CB7532" w:rsidRPr="00237CA9" w:rsidRDefault="00CB7532" w:rsidP="00CB7532">
      <w:pPr>
        <w:pStyle w:val="a9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bCs/>
          <w:kern w:val="1"/>
          <w:sz w:val="16"/>
          <w:szCs w:val="16"/>
          <w:lang w:val="kk-KZ"/>
        </w:rPr>
      </w:pPr>
      <w:r w:rsidRPr="007F09DC">
        <w:rPr>
          <w:b/>
          <w:sz w:val="17"/>
          <w:szCs w:val="17"/>
          <w:lang w:val="kk-KZ"/>
        </w:rPr>
        <w:t>Ср</w:t>
      </w:r>
      <w:r w:rsidRPr="00237CA9">
        <w:rPr>
          <w:b/>
          <w:bCs/>
          <w:kern w:val="1"/>
          <w:sz w:val="16"/>
          <w:szCs w:val="16"/>
          <w:lang w:val="kk-KZ"/>
        </w:rPr>
        <w:t>оки специльных экзаменов:</w:t>
      </w:r>
    </w:p>
    <w:p w:rsidR="00CB7532" w:rsidRPr="00DE3843" w:rsidRDefault="00CB7532" w:rsidP="00CB7532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Прием заявлений и экзамены с 20 июня по 18 августа.</w:t>
      </w:r>
    </w:p>
    <w:p w:rsidR="00CB7532" w:rsidRPr="00B064CE" w:rsidRDefault="00CB7532" w:rsidP="00CB7532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</w:rPr>
      </w:pPr>
      <w:r w:rsidRPr="00DE3843">
        <w:rPr>
          <w:sz w:val="17"/>
          <w:szCs w:val="17"/>
          <w:lang w:val="kk-KZ"/>
        </w:rPr>
        <w:lastRenderedPageBreak/>
        <w:t>Оцениваются</w:t>
      </w:r>
      <w:r>
        <w:rPr>
          <w:color w:val="000000"/>
          <w:sz w:val="16"/>
          <w:szCs w:val="16"/>
        </w:rPr>
        <w:t xml:space="preserve"> по критериям </w:t>
      </w:r>
      <w:r w:rsidRPr="00144970">
        <w:rPr>
          <w:color w:val="000000"/>
          <w:sz w:val="16"/>
          <w:szCs w:val="16"/>
        </w:rPr>
        <w:t>«допуск» или «</w:t>
      </w:r>
      <w:proofErr w:type="spellStart"/>
      <w:r w:rsidRPr="00144970">
        <w:rPr>
          <w:color w:val="000000"/>
          <w:sz w:val="16"/>
          <w:szCs w:val="16"/>
        </w:rPr>
        <w:t>недопуск</w:t>
      </w:r>
      <w:proofErr w:type="spellEnd"/>
      <w:r w:rsidRPr="00144970">
        <w:rPr>
          <w:color w:val="000000"/>
          <w:sz w:val="16"/>
          <w:szCs w:val="16"/>
        </w:rPr>
        <w:t>»</w:t>
      </w:r>
      <w:r>
        <w:rPr>
          <w:color w:val="000000"/>
          <w:sz w:val="16"/>
          <w:szCs w:val="16"/>
          <w:lang w:val="kk-KZ"/>
        </w:rPr>
        <w:t>.</w:t>
      </w:r>
    </w:p>
    <w:p w:rsidR="00B064CE" w:rsidRPr="00484DAB" w:rsidRDefault="00484DAB" w:rsidP="00CB7532">
      <w:pPr>
        <w:pStyle w:val="a9"/>
        <w:numPr>
          <w:ilvl w:val="0"/>
          <w:numId w:val="18"/>
        </w:numPr>
        <w:ind w:left="0" w:firstLine="426"/>
        <w:jc w:val="both"/>
        <w:rPr>
          <w:sz w:val="17"/>
          <w:szCs w:val="17"/>
        </w:rPr>
      </w:pPr>
      <w:r>
        <w:rPr>
          <w:color w:val="000000"/>
          <w:sz w:val="16"/>
          <w:szCs w:val="16"/>
          <w:lang w:val="kk-KZ"/>
        </w:rPr>
        <w:t xml:space="preserve">Выдается выписка </w:t>
      </w:r>
      <w:r w:rsidR="00B064CE">
        <w:rPr>
          <w:color w:val="000000"/>
          <w:sz w:val="16"/>
          <w:szCs w:val="16"/>
          <w:lang w:val="kk-KZ"/>
        </w:rPr>
        <w:t>ведомости</w:t>
      </w:r>
      <w:r>
        <w:rPr>
          <w:color w:val="000000"/>
          <w:sz w:val="16"/>
          <w:szCs w:val="16"/>
          <w:lang w:val="kk-KZ"/>
        </w:rPr>
        <w:t xml:space="preserve"> с</w:t>
      </w:r>
      <w:r w:rsidR="00B064CE">
        <w:rPr>
          <w:color w:val="000000"/>
          <w:sz w:val="16"/>
          <w:szCs w:val="16"/>
          <w:lang w:val="kk-KZ"/>
        </w:rPr>
        <w:t xml:space="preserve"> результат</w:t>
      </w:r>
      <w:r>
        <w:rPr>
          <w:color w:val="000000"/>
          <w:sz w:val="16"/>
          <w:szCs w:val="16"/>
          <w:lang w:val="kk-KZ"/>
        </w:rPr>
        <w:t>ами</w:t>
      </w:r>
      <w:r w:rsidR="00B064CE">
        <w:rPr>
          <w:color w:val="000000"/>
          <w:sz w:val="16"/>
          <w:szCs w:val="16"/>
          <w:lang w:val="kk-KZ"/>
        </w:rPr>
        <w:t xml:space="preserve"> специального экзамена</w:t>
      </w:r>
      <w:r w:rsidR="00B00AB1">
        <w:rPr>
          <w:color w:val="000000"/>
          <w:sz w:val="16"/>
          <w:szCs w:val="16"/>
          <w:lang w:val="kk-KZ"/>
        </w:rPr>
        <w:t xml:space="preserve"> для предоставления</w:t>
      </w:r>
      <w:r>
        <w:rPr>
          <w:color w:val="000000"/>
          <w:sz w:val="16"/>
          <w:szCs w:val="16"/>
          <w:lang w:val="kk-KZ"/>
        </w:rPr>
        <w:t xml:space="preserve"> в вуз по месту зачисления.</w:t>
      </w:r>
    </w:p>
    <w:p w:rsidR="00AD1CA6" w:rsidRPr="00AD1CA6" w:rsidRDefault="00AD1CA6" w:rsidP="00AD1CA6">
      <w:pPr>
        <w:tabs>
          <w:tab w:val="left" w:pos="284"/>
        </w:tabs>
        <w:jc w:val="both"/>
        <w:rPr>
          <w:sz w:val="17"/>
          <w:szCs w:val="17"/>
          <w:lang w:val="kk-KZ"/>
        </w:rPr>
      </w:pPr>
    </w:p>
    <w:p w:rsidR="00F25B4E" w:rsidRPr="000A6B63" w:rsidRDefault="000F42B5" w:rsidP="00F25B4E">
      <w:pPr>
        <w:keepNext/>
        <w:spacing w:before="120"/>
        <w:ind w:left="360"/>
        <w:jc w:val="center"/>
        <w:rPr>
          <w:b/>
          <w:i/>
          <w:sz w:val="19"/>
          <w:szCs w:val="19"/>
          <w:u w:val="single"/>
          <w:lang w:val="kk-KZ"/>
        </w:rPr>
      </w:pPr>
      <w:r>
        <w:rPr>
          <w:b/>
          <w:i/>
          <w:sz w:val="19"/>
          <w:szCs w:val="19"/>
          <w:u w:val="single"/>
          <w:lang w:val="kk-KZ"/>
        </w:rPr>
        <w:t>8</w:t>
      </w:r>
      <w:r w:rsidR="00F25B4E" w:rsidRPr="00884A26">
        <w:rPr>
          <w:b/>
          <w:i/>
          <w:sz w:val="19"/>
          <w:szCs w:val="19"/>
          <w:u w:val="single"/>
        </w:rPr>
        <w:t xml:space="preserve">. </w:t>
      </w:r>
      <w:r w:rsidR="00F25B4E">
        <w:rPr>
          <w:b/>
          <w:i/>
          <w:sz w:val="19"/>
          <w:szCs w:val="19"/>
          <w:u w:val="single"/>
          <w:lang w:val="kk-KZ"/>
        </w:rPr>
        <w:t>Поступление в вуз</w:t>
      </w:r>
    </w:p>
    <w:p w:rsidR="00F25B4E" w:rsidRPr="002D46D7" w:rsidRDefault="00F25B4E" w:rsidP="00F25B4E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kk-KZ"/>
        </w:rPr>
        <w:t xml:space="preserve">Прием в высшие учебные заведения РК </w:t>
      </w:r>
      <w:r w:rsidRPr="002D46D7">
        <w:rPr>
          <w:color w:val="000000"/>
          <w:sz w:val="16"/>
          <w:szCs w:val="16"/>
        </w:rPr>
        <w:t>осуществляется</w:t>
      </w:r>
      <w:r>
        <w:rPr>
          <w:color w:val="000000"/>
          <w:sz w:val="16"/>
          <w:szCs w:val="16"/>
          <w:lang w:val="kk-KZ"/>
        </w:rPr>
        <w:t>:</w:t>
      </w:r>
    </w:p>
    <w:p w:rsidR="00F25B4E" w:rsidRPr="002D46D7" w:rsidRDefault="00F25B4E" w:rsidP="00F25B4E">
      <w:pPr>
        <w:numPr>
          <w:ilvl w:val="0"/>
          <w:numId w:val="23"/>
        </w:numPr>
        <w:tabs>
          <w:tab w:val="left" w:pos="284"/>
        </w:tabs>
        <w:ind w:left="714" w:hanging="357"/>
        <w:jc w:val="both"/>
        <w:rPr>
          <w:color w:val="000000"/>
          <w:sz w:val="16"/>
          <w:szCs w:val="16"/>
        </w:rPr>
      </w:pPr>
      <w:proofErr w:type="gramStart"/>
      <w:r w:rsidRPr="002D46D7">
        <w:rPr>
          <w:color w:val="000000"/>
          <w:sz w:val="16"/>
          <w:szCs w:val="16"/>
        </w:rPr>
        <w:t>посредством</w:t>
      </w:r>
      <w:proofErr w:type="gramEnd"/>
      <w:r w:rsidRPr="002D46D7">
        <w:rPr>
          <w:color w:val="000000"/>
          <w:sz w:val="16"/>
          <w:szCs w:val="16"/>
        </w:rPr>
        <w:t xml:space="preserve"> размещения государственного образовательного заказа (образовательные гранты)</w:t>
      </w:r>
      <w:r>
        <w:rPr>
          <w:color w:val="000000"/>
          <w:sz w:val="16"/>
          <w:szCs w:val="16"/>
          <w:lang w:val="kk-KZ"/>
        </w:rPr>
        <w:t>;</w:t>
      </w:r>
    </w:p>
    <w:p w:rsidR="00F25B4E" w:rsidRDefault="00F25B4E" w:rsidP="00F25B4E">
      <w:pPr>
        <w:numPr>
          <w:ilvl w:val="0"/>
          <w:numId w:val="23"/>
        </w:numPr>
        <w:tabs>
          <w:tab w:val="left" w:pos="284"/>
        </w:tabs>
        <w:ind w:left="714" w:hanging="357"/>
        <w:jc w:val="both"/>
        <w:rPr>
          <w:color w:val="000000"/>
          <w:sz w:val="16"/>
          <w:szCs w:val="16"/>
        </w:rPr>
      </w:pPr>
      <w:proofErr w:type="gramStart"/>
      <w:r w:rsidRPr="002D46D7">
        <w:rPr>
          <w:color w:val="000000"/>
          <w:sz w:val="16"/>
          <w:szCs w:val="16"/>
        </w:rPr>
        <w:t>за</w:t>
      </w:r>
      <w:proofErr w:type="gramEnd"/>
      <w:r w:rsidRPr="002D46D7">
        <w:rPr>
          <w:color w:val="000000"/>
          <w:sz w:val="16"/>
          <w:szCs w:val="16"/>
        </w:rPr>
        <w:t xml:space="preserve"> счет собственных средств граждан и иных источников</w:t>
      </w:r>
      <w:r>
        <w:rPr>
          <w:color w:val="000000"/>
          <w:sz w:val="16"/>
          <w:szCs w:val="16"/>
          <w:lang w:val="kk-KZ"/>
        </w:rPr>
        <w:t>.</w:t>
      </w:r>
    </w:p>
    <w:p w:rsidR="00F25B4E" w:rsidRPr="006D1720" w:rsidRDefault="00F25B4E" w:rsidP="00F25B4E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 w:rsidRPr="006D1720">
        <w:rPr>
          <w:b/>
          <w:sz w:val="16"/>
          <w:szCs w:val="16"/>
        </w:rPr>
        <w:t>Образовательные гранты</w:t>
      </w:r>
      <w:r w:rsidRPr="006D1720">
        <w:rPr>
          <w:sz w:val="16"/>
          <w:szCs w:val="16"/>
        </w:rPr>
        <w:t xml:space="preserve"> присуждаются на конкурсной основе </w:t>
      </w:r>
      <w:r w:rsidRPr="006D1720">
        <w:rPr>
          <w:color w:val="000000"/>
          <w:sz w:val="16"/>
          <w:szCs w:val="16"/>
        </w:rPr>
        <w:t xml:space="preserve">в соответствии с баллами сертификатов </w:t>
      </w:r>
      <w:r>
        <w:rPr>
          <w:color w:val="000000"/>
          <w:sz w:val="16"/>
          <w:szCs w:val="16"/>
          <w:lang w:val="kk-KZ"/>
        </w:rPr>
        <w:t xml:space="preserve">ЕНТ </w:t>
      </w:r>
      <w:r w:rsidRPr="006D1720">
        <w:rPr>
          <w:sz w:val="16"/>
          <w:szCs w:val="16"/>
        </w:rPr>
        <w:t>по</w:t>
      </w:r>
      <w:r>
        <w:rPr>
          <w:sz w:val="16"/>
          <w:szCs w:val="16"/>
          <w:lang w:val="kk-KZ"/>
        </w:rPr>
        <w:t>:</w:t>
      </w:r>
    </w:p>
    <w:p w:rsidR="00F25B4E" w:rsidRPr="006D1720" w:rsidRDefault="00F25B4E" w:rsidP="00F25B4E">
      <w:pPr>
        <w:numPr>
          <w:ilvl w:val="0"/>
          <w:numId w:val="23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 w:rsidRPr="006D1720">
        <w:rPr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конкретным</w:t>
      </w:r>
      <w:proofErr w:type="gramEnd"/>
      <w:r>
        <w:rPr>
          <w:color w:val="000000"/>
          <w:sz w:val="16"/>
          <w:szCs w:val="16"/>
        </w:rPr>
        <w:t xml:space="preserve"> специальностям</w:t>
      </w:r>
      <w:r>
        <w:rPr>
          <w:color w:val="000000"/>
          <w:sz w:val="16"/>
          <w:szCs w:val="16"/>
          <w:lang w:val="kk-KZ"/>
        </w:rPr>
        <w:t>;</w:t>
      </w:r>
      <w:r w:rsidRPr="006D1720">
        <w:rPr>
          <w:color w:val="000000"/>
          <w:sz w:val="16"/>
          <w:szCs w:val="16"/>
        </w:rPr>
        <w:t xml:space="preserve"> </w:t>
      </w:r>
    </w:p>
    <w:p w:rsidR="00F25B4E" w:rsidRPr="006D1720" w:rsidRDefault="00F25B4E" w:rsidP="00F25B4E">
      <w:pPr>
        <w:numPr>
          <w:ilvl w:val="0"/>
          <w:numId w:val="23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языковым</w:t>
      </w:r>
      <w:proofErr w:type="gramEnd"/>
      <w:r>
        <w:rPr>
          <w:color w:val="000000"/>
          <w:sz w:val="16"/>
          <w:szCs w:val="16"/>
        </w:rPr>
        <w:t xml:space="preserve"> отделениям;</w:t>
      </w:r>
    </w:p>
    <w:p w:rsidR="00F25B4E" w:rsidRPr="006D1720" w:rsidRDefault="00F25B4E" w:rsidP="00F25B4E">
      <w:pPr>
        <w:numPr>
          <w:ilvl w:val="0"/>
          <w:numId w:val="23"/>
        </w:numPr>
        <w:tabs>
          <w:tab w:val="left" w:pos="284"/>
        </w:tabs>
        <w:jc w:val="both"/>
        <w:rPr>
          <w:sz w:val="16"/>
          <w:szCs w:val="16"/>
        </w:rPr>
      </w:pPr>
      <w:proofErr w:type="gramStart"/>
      <w:r w:rsidRPr="006D1720">
        <w:rPr>
          <w:color w:val="000000"/>
          <w:sz w:val="16"/>
          <w:szCs w:val="16"/>
        </w:rPr>
        <w:t>формам</w:t>
      </w:r>
      <w:proofErr w:type="gramEnd"/>
      <w:r w:rsidRPr="006D1720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kk-KZ"/>
        </w:rPr>
        <w:t>обучения.</w:t>
      </w:r>
    </w:p>
    <w:p w:rsidR="00F25B4E" w:rsidRPr="00E936AB" w:rsidRDefault="00F25B4E" w:rsidP="00F25B4E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 w:rsidRPr="00E936AB">
        <w:rPr>
          <w:color w:val="000000"/>
          <w:sz w:val="16"/>
          <w:szCs w:val="16"/>
        </w:rPr>
        <w:t xml:space="preserve">Для участия в конкурсе </w:t>
      </w:r>
      <w:r>
        <w:rPr>
          <w:color w:val="000000"/>
          <w:sz w:val="16"/>
          <w:szCs w:val="16"/>
          <w:lang w:val="kk-KZ"/>
        </w:rPr>
        <w:t xml:space="preserve">поступающий </w:t>
      </w:r>
      <w:r w:rsidRPr="00E936AB">
        <w:rPr>
          <w:color w:val="000000"/>
          <w:sz w:val="16"/>
          <w:szCs w:val="16"/>
        </w:rPr>
        <w:t>подает в приемную комиссию высшего учебного заведения</w:t>
      </w:r>
      <w:r>
        <w:rPr>
          <w:color w:val="000000"/>
          <w:sz w:val="16"/>
          <w:szCs w:val="16"/>
          <w:lang w:val="kk-KZ"/>
        </w:rPr>
        <w:t>:</w:t>
      </w:r>
    </w:p>
    <w:p w:rsidR="00F25B4E" w:rsidRDefault="00F25B4E" w:rsidP="00F25B4E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kk-KZ"/>
        </w:rPr>
        <w:t xml:space="preserve">заявление </w:t>
      </w:r>
      <w:r w:rsidRPr="00E936AB">
        <w:rPr>
          <w:color w:val="000000"/>
          <w:sz w:val="16"/>
          <w:szCs w:val="16"/>
        </w:rPr>
        <w:t>на бланке установленного образца</w:t>
      </w:r>
      <w:r>
        <w:rPr>
          <w:color w:val="000000"/>
          <w:sz w:val="16"/>
          <w:szCs w:val="16"/>
          <w:lang w:val="kk-KZ"/>
        </w:rPr>
        <w:t>;</w:t>
      </w:r>
    </w:p>
    <w:p w:rsidR="00F25B4E" w:rsidRDefault="00F25B4E" w:rsidP="00F25B4E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докум</w:t>
      </w:r>
      <w:r>
        <w:rPr>
          <w:color w:val="000000"/>
          <w:sz w:val="16"/>
          <w:szCs w:val="16"/>
        </w:rPr>
        <w:t>ент</w:t>
      </w:r>
      <w:proofErr w:type="gramEnd"/>
      <w:r>
        <w:rPr>
          <w:color w:val="000000"/>
          <w:sz w:val="16"/>
          <w:szCs w:val="16"/>
        </w:rPr>
        <w:t xml:space="preserve"> об образовании (подлинник);</w:t>
      </w:r>
    </w:p>
    <w:p w:rsidR="00F25B4E" w:rsidRDefault="000F42B5" w:rsidP="00F25B4E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hyperlink r:id="rId7" w:anchor="z133" w:history="1">
        <w:proofErr w:type="gramStart"/>
        <w:r w:rsidR="00F25B4E" w:rsidRPr="00E936AB">
          <w:rPr>
            <w:color w:val="000000"/>
            <w:sz w:val="16"/>
            <w:szCs w:val="16"/>
          </w:rPr>
          <w:t>сертификат</w:t>
        </w:r>
        <w:proofErr w:type="gramEnd"/>
      </w:hyperlink>
      <w:r w:rsidR="00F25B4E">
        <w:rPr>
          <w:color w:val="000000"/>
          <w:sz w:val="16"/>
          <w:szCs w:val="16"/>
        </w:rPr>
        <w:t xml:space="preserve"> ЕНТ;</w:t>
      </w:r>
      <w:r w:rsidR="00F25B4E" w:rsidRPr="00E936AB">
        <w:rPr>
          <w:color w:val="000000"/>
          <w:sz w:val="16"/>
          <w:szCs w:val="16"/>
        </w:rPr>
        <w:t xml:space="preserve"> </w:t>
      </w:r>
    </w:p>
    <w:p w:rsidR="00F25B4E" w:rsidRDefault="00F25B4E" w:rsidP="00F25B4E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две</w:t>
      </w:r>
      <w:proofErr w:type="gramEnd"/>
      <w:r w:rsidRPr="00E936AB">
        <w:rPr>
          <w:color w:val="000000"/>
          <w:sz w:val="16"/>
          <w:szCs w:val="16"/>
        </w:rPr>
        <w:t xml:space="preserve"> фотокарточки размером 3x4</w:t>
      </w:r>
      <w:r>
        <w:rPr>
          <w:color w:val="000000"/>
          <w:sz w:val="16"/>
          <w:szCs w:val="16"/>
          <w:lang w:val="kk-KZ"/>
        </w:rPr>
        <w:t>;</w:t>
      </w:r>
    </w:p>
    <w:p w:rsidR="00F25B4E" w:rsidRDefault="00F25B4E" w:rsidP="00F25B4E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 w:rsidRPr="00E936AB">
        <w:rPr>
          <w:color w:val="000000"/>
          <w:sz w:val="16"/>
          <w:szCs w:val="16"/>
        </w:rPr>
        <w:t xml:space="preserve"> </w:t>
      </w:r>
      <w:proofErr w:type="gramStart"/>
      <w:r w:rsidRPr="00E936AB">
        <w:rPr>
          <w:color w:val="000000"/>
          <w:sz w:val="16"/>
          <w:szCs w:val="16"/>
        </w:rPr>
        <w:t>медицинскую</w:t>
      </w:r>
      <w:proofErr w:type="gramEnd"/>
      <w:r w:rsidRPr="00E936AB">
        <w:rPr>
          <w:color w:val="000000"/>
          <w:sz w:val="16"/>
          <w:szCs w:val="16"/>
        </w:rPr>
        <w:t xml:space="preserve"> </w:t>
      </w:r>
      <w:hyperlink r:id="rId8" w:anchor="z439" w:history="1">
        <w:r w:rsidRPr="00E936AB">
          <w:rPr>
            <w:color w:val="000000"/>
            <w:sz w:val="16"/>
            <w:szCs w:val="16"/>
          </w:rPr>
          <w:t>справку</w:t>
        </w:r>
      </w:hyperlink>
      <w:r>
        <w:rPr>
          <w:color w:val="000000"/>
          <w:sz w:val="16"/>
          <w:szCs w:val="16"/>
        </w:rPr>
        <w:t> по форме 086-У;</w:t>
      </w:r>
      <w:r w:rsidRPr="00E936AB">
        <w:rPr>
          <w:color w:val="000000"/>
          <w:sz w:val="16"/>
          <w:szCs w:val="16"/>
        </w:rPr>
        <w:t xml:space="preserve"> </w:t>
      </w:r>
    </w:p>
    <w:p w:rsidR="00F25B4E" w:rsidRPr="00E936AB" w:rsidRDefault="00F25B4E" w:rsidP="00F25B4E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proofErr w:type="gramStart"/>
      <w:r w:rsidRPr="00E936AB">
        <w:rPr>
          <w:color w:val="000000"/>
          <w:sz w:val="16"/>
          <w:szCs w:val="16"/>
        </w:rPr>
        <w:t>копию</w:t>
      </w:r>
      <w:proofErr w:type="gramEnd"/>
      <w:r w:rsidRPr="00E936AB">
        <w:rPr>
          <w:color w:val="000000"/>
          <w:sz w:val="16"/>
          <w:szCs w:val="16"/>
        </w:rPr>
        <w:t xml:space="preserve"> документа, удостоверяющего личность.</w:t>
      </w:r>
    </w:p>
    <w:p w:rsidR="00F25B4E" w:rsidRDefault="00F25B4E" w:rsidP="00F25B4E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 w:rsidRPr="00144970">
        <w:rPr>
          <w:color w:val="000000"/>
          <w:sz w:val="16"/>
          <w:szCs w:val="16"/>
        </w:rPr>
        <w:t xml:space="preserve">Прием заявлений на конкурс по присуждению образовательного гранта проводится с 23 по 31 июля. </w:t>
      </w:r>
    </w:p>
    <w:p w:rsidR="00F25B4E" w:rsidRPr="004B0592" w:rsidRDefault="00F25B4E" w:rsidP="00F25B4E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 w:rsidRPr="006D1720">
        <w:rPr>
          <w:color w:val="000000"/>
          <w:sz w:val="16"/>
          <w:szCs w:val="16"/>
        </w:rPr>
        <w:t>В конкурсе учитываются баллы</w:t>
      </w:r>
      <w:r>
        <w:rPr>
          <w:color w:val="000000"/>
          <w:sz w:val="16"/>
          <w:szCs w:val="16"/>
          <w:lang w:val="kk-KZ"/>
        </w:rPr>
        <w:t xml:space="preserve"> разделов по 1 и 2 блоку предметов ЕНТ, для творческих специальностей баллы разделов 1 блока (История Казахстана и грамотность чтения (язык обучения) и баллы по творческим экзаменам.</w:t>
      </w:r>
    </w:p>
    <w:p w:rsidR="00F25B4E" w:rsidRPr="006D1720" w:rsidRDefault="00F25B4E" w:rsidP="00F25B4E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>
        <w:rPr>
          <w:sz w:val="16"/>
          <w:szCs w:val="16"/>
        </w:rPr>
        <w:t>По результатам конкурса выдается</w:t>
      </w:r>
      <w:r w:rsidRPr="006D1720">
        <w:rPr>
          <w:sz w:val="16"/>
          <w:szCs w:val="16"/>
        </w:rPr>
        <w:t xml:space="preserve"> свидетельств</w:t>
      </w:r>
      <w:r>
        <w:rPr>
          <w:sz w:val="16"/>
          <w:szCs w:val="16"/>
          <w:lang w:val="kk-KZ"/>
        </w:rPr>
        <w:t>о</w:t>
      </w:r>
      <w:r w:rsidRPr="006D1720">
        <w:rPr>
          <w:sz w:val="16"/>
          <w:szCs w:val="16"/>
        </w:rPr>
        <w:t xml:space="preserve"> о присуждении образовательного гранта</w:t>
      </w:r>
      <w:r>
        <w:rPr>
          <w:sz w:val="16"/>
          <w:szCs w:val="16"/>
          <w:lang w:val="kk-KZ"/>
        </w:rPr>
        <w:t>.</w:t>
      </w:r>
    </w:p>
    <w:p w:rsidR="00F25B4E" w:rsidRPr="00144970" w:rsidRDefault="00F25B4E" w:rsidP="00F25B4E">
      <w:pPr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16"/>
          <w:szCs w:val="16"/>
        </w:rPr>
      </w:pPr>
      <w:r w:rsidRPr="00144970">
        <w:rPr>
          <w:color w:val="000000"/>
          <w:sz w:val="16"/>
          <w:szCs w:val="16"/>
        </w:rPr>
        <w:t xml:space="preserve">Список обладателей образовательных грантов публикуется </w:t>
      </w:r>
      <w:r>
        <w:rPr>
          <w:color w:val="000000"/>
          <w:sz w:val="16"/>
          <w:szCs w:val="16"/>
        </w:rPr>
        <w:t xml:space="preserve">после 10 августа </w:t>
      </w:r>
      <w:r w:rsidRPr="00144970">
        <w:rPr>
          <w:color w:val="000000"/>
          <w:sz w:val="16"/>
          <w:szCs w:val="16"/>
        </w:rPr>
        <w:t>в средствах массовой информации («</w:t>
      </w:r>
      <w:proofErr w:type="spellStart"/>
      <w:r w:rsidRPr="00144970">
        <w:rPr>
          <w:color w:val="000000"/>
          <w:sz w:val="16"/>
          <w:szCs w:val="16"/>
        </w:rPr>
        <w:t>Егемен</w:t>
      </w:r>
      <w:proofErr w:type="spellEnd"/>
      <w:r w:rsidRPr="00144970">
        <w:rPr>
          <w:color w:val="000000"/>
          <w:sz w:val="16"/>
          <w:szCs w:val="16"/>
        </w:rPr>
        <w:t xml:space="preserve"> </w:t>
      </w:r>
      <w:proofErr w:type="spellStart"/>
      <w:r w:rsidRPr="00144970">
        <w:rPr>
          <w:color w:val="000000"/>
          <w:sz w:val="16"/>
          <w:szCs w:val="16"/>
        </w:rPr>
        <w:t>Қазақстан</w:t>
      </w:r>
      <w:proofErr w:type="spellEnd"/>
      <w:r w:rsidRPr="00144970">
        <w:rPr>
          <w:color w:val="000000"/>
          <w:sz w:val="16"/>
          <w:szCs w:val="16"/>
        </w:rPr>
        <w:t>», «Казахстанская правда»), а также на сайте Национального центра тестирования www.testcenter.kz.</w:t>
      </w:r>
    </w:p>
    <w:p w:rsidR="00A0750D" w:rsidRPr="00263A99" w:rsidRDefault="00A0750D" w:rsidP="00263A99">
      <w:pPr>
        <w:pStyle w:val="a9"/>
        <w:tabs>
          <w:tab w:val="left" w:pos="284"/>
        </w:tabs>
        <w:ind w:left="0"/>
        <w:jc w:val="both"/>
        <w:rPr>
          <w:sz w:val="17"/>
          <w:szCs w:val="17"/>
          <w:lang w:val="kk-KZ"/>
        </w:rPr>
      </w:pPr>
      <w:r w:rsidRPr="00263A99">
        <w:rPr>
          <w:sz w:val="17"/>
          <w:szCs w:val="17"/>
          <w:lang w:val="kk-KZ"/>
        </w:rPr>
        <w:br/>
      </w:r>
    </w:p>
    <w:sectPr w:rsidR="00A0750D" w:rsidRPr="00263A99" w:rsidSect="00AB1918">
      <w:pgSz w:w="16838" w:h="11906" w:orient="landscape" w:code="9"/>
      <w:pgMar w:top="624" w:right="340" w:bottom="510" w:left="340" w:header="709" w:footer="709" w:gutter="0"/>
      <w:cols w:num="3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"/>
      </v:shape>
    </w:pict>
  </w:numPicBullet>
  <w:abstractNum w:abstractNumId="0">
    <w:nsid w:val="03FA39F5"/>
    <w:multiLevelType w:val="hybridMultilevel"/>
    <w:tmpl w:val="7A9C3500"/>
    <w:lvl w:ilvl="0" w:tplc="A4C0E05E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07C79"/>
    <w:multiLevelType w:val="multilevel"/>
    <w:tmpl w:val="28EE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45E22"/>
    <w:multiLevelType w:val="hybridMultilevel"/>
    <w:tmpl w:val="37402106"/>
    <w:lvl w:ilvl="0" w:tplc="32729BD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B94D21"/>
    <w:multiLevelType w:val="hybridMultilevel"/>
    <w:tmpl w:val="6B1ED1AA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35336"/>
    <w:multiLevelType w:val="hybridMultilevel"/>
    <w:tmpl w:val="03DA18DE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07431"/>
    <w:multiLevelType w:val="hybridMultilevel"/>
    <w:tmpl w:val="9E0EE74E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87D5F"/>
    <w:multiLevelType w:val="hybridMultilevel"/>
    <w:tmpl w:val="DB306EE0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064F59"/>
    <w:multiLevelType w:val="hybridMultilevel"/>
    <w:tmpl w:val="B6DEFBEE"/>
    <w:lvl w:ilvl="0" w:tplc="60AE813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1F48"/>
    <w:multiLevelType w:val="hybridMultilevel"/>
    <w:tmpl w:val="8902868A"/>
    <w:lvl w:ilvl="0" w:tplc="F1ACF21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BC67E2"/>
    <w:multiLevelType w:val="hybridMultilevel"/>
    <w:tmpl w:val="26168988"/>
    <w:lvl w:ilvl="0" w:tplc="F1ACF2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D5BFD"/>
    <w:multiLevelType w:val="hybridMultilevel"/>
    <w:tmpl w:val="C69CCC0C"/>
    <w:lvl w:ilvl="0" w:tplc="00EE261E">
      <w:start w:val="1"/>
      <w:numFmt w:val="bullet"/>
      <w:lvlText w:val=""/>
      <w:lvlJc w:val="left"/>
      <w:pPr>
        <w:ind w:left="1146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DA73D7F"/>
    <w:multiLevelType w:val="hybridMultilevel"/>
    <w:tmpl w:val="F8C422EC"/>
    <w:lvl w:ilvl="0" w:tplc="F1ACF2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20A6C"/>
    <w:multiLevelType w:val="hybridMultilevel"/>
    <w:tmpl w:val="FA6229BE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1ACF21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F1ACF21C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  <w:szCs w:val="24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32F067C"/>
    <w:multiLevelType w:val="hybridMultilevel"/>
    <w:tmpl w:val="DC30D06A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B0769"/>
    <w:multiLevelType w:val="hybridMultilevel"/>
    <w:tmpl w:val="EDCC5490"/>
    <w:lvl w:ilvl="0" w:tplc="E45C3386">
      <w:start w:val="1"/>
      <w:numFmt w:val="bullet"/>
      <w:lvlText w:val="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0D33C3"/>
    <w:multiLevelType w:val="hybridMultilevel"/>
    <w:tmpl w:val="99C81898"/>
    <w:lvl w:ilvl="0" w:tplc="73C016F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607C5225"/>
    <w:multiLevelType w:val="hybridMultilevel"/>
    <w:tmpl w:val="1CDA2B02"/>
    <w:lvl w:ilvl="0" w:tplc="F1ACF2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935AA"/>
    <w:multiLevelType w:val="multilevel"/>
    <w:tmpl w:val="11D0D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DD6B3F"/>
    <w:multiLevelType w:val="hybridMultilevel"/>
    <w:tmpl w:val="3024321A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70D5B"/>
    <w:multiLevelType w:val="hybridMultilevel"/>
    <w:tmpl w:val="01C06D24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8586E"/>
    <w:multiLevelType w:val="hybridMultilevel"/>
    <w:tmpl w:val="CD42D2F6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F1ACF21C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9343B27"/>
    <w:multiLevelType w:val="hybridMultilevel"/>
    <w:tmpl w:val="F3C0947E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CA5403C"/>
    <w:multiLevelType w:val="hybridMultilevel"/>
    <w:tmpl w:val="DD08FAF2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D788E"/>
    <w:multiLevelType w:val="multilevel"/>
    <w:tmpl w:val="453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921E1F"/>
    <w:multiLevelType w:val="hybridMultilevel"/>
    <w:tmpl w:val="5B4265BA"/>
    <w:lvl w:ilvl="0" w:tplc="F1ACF21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A693E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0673B3"/>
    <w:multiLevelType w:val="hybridMultilevel"/>
    <w:tmpl w:val="C47E9EB4"/>
    <w:lvl w:ilvl="0" w:tplc="F1ACF2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C0482"/>
    <w:multiLevelType w:val="multilevel"/>
    <w:tmpl w:val="1E5C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EE7EFF"/>
    <w:multiLevelType w:val="hybridMultilevel"/>
    <w:tmpl w:val="C5FE3D06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4098B"/>
    <w:multiLevelType w:val="hybridMultilevel"/>
    <w:tmpl w:val="EACC33C8"/>
    <w:lvl w:ilvl="0" w:tplc="DE109E7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24"/>
  </w:num>
  <w:num w:numId="5">
    <w:abstractNumId w:val="8"/>
  </w:num>
  <w:num w:numId="6">
    <w:abstractNumId w:val="12"/>
  </w:num>
  <w:num w:numId="7">
    <w:abstractNumId w:val="13"/>
  </w:num>
  <w:num w:numId="8">
    <w:abstractNumId w:val="19"/>
  </w:num>
  <w:num w:numId="9">
    <w:abstractNumId w:val="18"/>
  </w:num>
  <w:num w:numId="10">
    <w:abstractNumId w:val="2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7"/>
  </w:num>
  <w:num w:numId="13">
    <w:abstractNumId w:val="11"/>
  </w:num>
  <w:num w:numId="14">
    <w:abstractNumId w:val="21"/>
  </w:num>
  <w:num w:numId="15">
    <w:abstractNumId w:val="0"/>
  </w:num>
  <w:num w:numId="16">
    <w:abstractNumId w:val="5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15"/>
  </w:num>
  <w:num w:numId="22">
    <w:abstractNumId w:val="9"/>
  </w:num>
  <w:num w:numId="23">
    <w:abstractNumId w:val="16"/>
  </w:num>
  <w:num w:numId="24">
    <w:abstractNumId w:val="25"/>
  </w:num>
  <w:num w:numId="25">
    <w:abstractNumId w:val="26"/>
  </w:num>
  <w:num w:numId="26">
    <w:abstractNumId w:val="1"/>
  </w:num>
  <w:num w:numId="27">
    <w:abstractNumId w:val="3"/>
  </w:num>
  <w:num w:numId="28">
    <w:abstractNumId w:val="4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8C"/>
    <w:rsid w:val="0001182F"/>
    <w:rsid w:val="00026E46"/>
    <w:rsid w:val="00083311"/>
    <w:rsid w:val="000A1405"/>
    <w:rsid w:val="000C35D3"/>
    <w:rsid w:val="000E0357"/>
    <w:rsid w:val="000F42B5"/>
    <w:rsid w:val="001D2F57"/>
    <w:rsid w:val="00245B2D"/>
    <w:rsid w:val="00263A99"/>
    <w:rsid w:val="00272500"/>
    <w:rsid w:val="002876CD"/>
    <w:rsid w:val="002C2D72"/>
    <w:rsid w:val="002D46D7"/>
    <w:rsid w:val="002D7C6D"/>
    <w:rsid w:val="002E7113"/>
    <w:rsid w:val="003F0B8E"/>
    <w:rsid w:val="003F26F8"/>
    <w:rsid w:val="00404F9A"/>
    <w:rsid w:val="00420B87"/>
    <w:rsid w:val="004308B5"/>
    <w:rsid w:val="004606F7"/>
    <w:rsid w:val="00460B4D"/>
    <w:rsid w:val="004732B0"/>
    <w:rsid w:val="00484DAB"/>
    <w:rsid w:val="004A01F3"/>
    <w:rsid w:val="004B0592"/>
    <w:rsid w:val="0051182D"/>
    <w:rsid w:val="00520BD9"/>
    <w:rsid w:val="00535B0D"/>
    <w:rsid w:val="005D1AE6"/>
    <w:rsid w:val="00686723"/>
    <w:rsid w:val="00686FF7"/>
    <w:rsid w:val="006D1720"/>
    <w:rsid w:val="006D3501"/>
    <w:rsid w:val="007350B3"/>
    <w:rsid w:val="0073662B"/>
    <w:rsid w:val="00747D0F"/>
    <w:rsid w:val="007B54F8"/>
    <w:rsid w:val="007B750E"/>
    <w:rsid w:val="007D406D"/>
    <w:rsid w:val="007F09DC"/>
    <w:rsid w:val="0080684B"/>
    <w:rsid w:val="008927EB"/>
    <w:rsid w:val="0089308D"/>
    <w:rsid w:val="008A7ADF"/>
    <w:rsid w:val="008D6F55"/>
    <w:rsid w:val="008E06E1"/>
    <w:rsid w:val="00976E38"/>
    <w:rsid w:val="0099378C"/>
    <w:rsid w:val="009B2E05"/>
    <w:rsid w:val="009F2073"/>
    <w:rsid w:val="00A0750D"/>
    <w:rsid w:val="00A25214"/>
    <w:rsid w:val="00A47218"/>
    <w:rsid w:val="00AB1918"/>
    <w:rsid w:val="00AD1CA6"/>
    <w:rsid w:val="00AE4993"/>
    <w:rsid w:val="00B00AB1"/>
    <w:rsid w:val="00B064CE"/>
    <w:rsid w:val="00B13D4F"/>
    <w:rsid w:val="00B65A4C"/>
    <w:rsid w:val="00BD79FB"/>
    <w:rsid w:val="00C102C2"/>
    <w:rsid w:val="00C404A7"/>
    <w:rsid w:val="00C85FE6"/>
    <w:rsid w:val="00CB7532"/>
    <w:rsid w:val="00CC2C0C"/>
    <w:rsid w:val="00CE584A"/>
    <w:rsid w:val="00D628A9"/>
    <w:rsid w:val="00DC590A"/>
    <w:rsid w:val="00DC7441"/>
    <w:rsid w:val="00DD5775"/>
    <w:rsid w:val="00E745CA"/>
    <w:rsid w:val="00E936AB"/>
    <w:rsid w:val="00EC6AE9"/>
    <w:rsid w:val="00ED4FD2"/>
    <w:rsid w:val="00EE5F19"/>
    <w:rsid w:val="00EF50BD"/>
    <w:rsid w:val="00F06B38"/>
    <w:rsid w:val="00F25B4E"/>
    <w:rsid w:val="00F26D72"/>
    <w:rsid w:val="00F47EF0"/>
    <w:rsid w:val="00FF1660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E50B-D693-4E3F-8067-2DEBAFAF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577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D57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DD5775"/>
  </w:style>
  <w:style w:type="character" w:styleId="a5">
    <w:name w:val="Hyperlink"/>
    <w:rsid w:val="00DD577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D577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D57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77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5214"/>
    <w:pPr>
      <w:ind w:left="720"/>
      <w:contextualSpacing/>
    </w:pPr>
  </w:style>
  <w:style w:type="character" w:customStyle="1" w:styleId="aa">
    <w:name w:val="a"/>
    <w:rsid w:val="006D1720"/>
    <w:rPr>
      <w:color w:val="333399"/>
      <w:u w:val="single"/>
    </w:rPr>
  </w:style>
  <w:style w:type="character" w:customStyle="1" w:styleId="s0">
    <w:name w:val="s0"/>
    <w:rsid w:val="006D17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6D1720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E936AB"/>
  </w:style>
  <w:style w:type="character" w:styleId="HTML">
    <w:name w:val="HTML Cite"/>
    <w:basedOn w:val="a0"/>
    <w:uiPriority w:val="99"/>
    <w:semiHidden/>
    <w:unhideWhenUsed/>
    <w:rsid w:val="00B13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625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/rus/docs/V070004991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center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96E3-42A8-4461-BDA2-987554B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 Жакыпова</dc:creator>
  <cp:keywords/>
  <dc:description/>
  <cp:lastModifiedBy>Бахыт Амзеева</cp:lastModifiedBy>
  <cp:revision>43</cp:revision>
  <cp:lastPrinted>2017-02-25T12:26:00Z</cp:lastPrinted>
  <dcterms:created xsi:type="dcterms:W3CDTF">2017-01-27T04:04:00Z</dcterms:created>
  <dcterms:modified xsi:type="dcterms:W3CDTF">2017-03-09T05:54:00Z</dcterms:modified>
</cp:coreProperties>
</file>