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01" w:rsidRDefault="0086179B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 xml:space="preserve">        </w:t>
      </w:r>
      <w:r w:rsidR="00706901">
        <w:rPr>
          <w:rStyle w:val="c2"/>
          <w:b/>
          <w:bCs/>
          <w:color w:val="000000"/>
        </w:rPr>
        <w:t> Урок русского языка в 9</w:t>
      </w:r>
      <w:r>
        <w:rPr>
          <w:rStyle w:val="c2"/>
          <w:b/>
          <w:bCs/>
          <w:color w:val="000000"/>
        </w:rPr>
        <w:t>А</w:t>
      </w:r>
      <w:bookmarkStart w:id="0" w:name="_GoBack"/>
      <w:bookmarkEnd w:id="0"/>
      <w:r w:rsidR="00706901">
        <w:rPr>
          <w:rStyle w:val="c2"/>
          <w:b/>
          <w:bCs/>
          <w:color w:val="000000"/>
        </w:rPr>
        <w:t xml:space="preserve"> классе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Тема:</w:t>
      </w:r>
      <w:r>
        <w:rPr>
          <w:rStyle w:val="c0"/>
          <w:color w:val="000000"/>
        </w:rPr>
        <w:t>     СПП с несколькими придаточными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Тип урока:</w:t>
      </w:r>
      <w:r>
        <w:rPr>
          <w:rStyle w:val="c0"/>
          <w:color w:val="000000"/>
        </w:rPr>
        <w:t>   объяснение нового материала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Цели урока: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Обучающие: усвоить понятие неоднородное, однородное, последовательное подчинение; учить видеть структуру воспроизводить схемы предложений Развивающие:   совершенствовать практические навыки анализа сложного предложения, умения использовать их в речи, умения конструировать их СПП с несколькими придаточными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Воспитательные:  формирования привычки самостоятельному усвоению материала, умению работать в группе, оценивать работу одноклассника, прививать любовь к родине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Ход урока. 1-30мин.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Организационный момент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1) Приветствие.        Здравствуйте, ребята!  Я думаю, что сегодняшний урок принесет нам всем радость общения друг с другом. Успехов вам и удачи! Надеюсь, все сегодня получать хорошие оценки.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2)Проверка домашнего задания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Откройте тетради, запишите число, классная работа.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Проверим выполнение домашнего задания.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Взаимопроверка (поменяться тетрадями)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3)-Лексическая тема урока: « 7 чудес Казахстана»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Повторение сведений об СПП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А) Фронтальный опрос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 - Какие бывают предложения?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 - какие предложения называются сложными?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 - на какие два вида делятся сложные предложения?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 - какие предложения называются СПП?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           - назовите виды СПП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            - назовите СПП </w:t>
      </w:r>
      <w:proofErr w:type="gramStart"/>
      <w:r>
        <w:rPr>
          <w:rStyle w:val="c0"/>
          <w:color w:val="000000"/>
        </w:rPr>
        <w:t>с</w:t>
      </w:r>
      <w:proofErr w:type="gramEnd"/>
      <w:r>
        <w:rPr>
          <w:rStyle w:val="c0"/>
          <w:color w:val="000000"/>
        </w:rPr>
        <w:t xml:space="preserve"> придаточными  обстоятельственными</w:t>
      </w:r>
    </w:p>
    <w:p w:rsidR="00706901" w:rsidRDefault="00AF602F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4) </w:t>
      </w:r>
      <w:r w:rsidR="00706901">
        <w:rPr>
          <w:rStyle w:val="c0"/>
          <w:color w:val="000000"/>
        </w:rPr>
        <w:t>Объяснение новой темы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Скажите, а могут быть предложения с несколькими придаточными?   Это маленькое открытие и будет темой нашего урока. Давайте зафиксируем наше открытие, запишем тему урока «СПП с несколькими придаточными».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Посмотрите на это предложение:   Она поняла, что вряд ли скажет ему сейчас то, что хотела сказать минуту назад.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   Где здесь главное предложение? Давайте найдем </w:t>
      </w:r>
      <w:proofErr w:type="gramStart"/>
      <w:r>
        <w:rPr>
          <w:rStyle w:val="c0"/>
          <w:color w:val="000000"/>
        </w:rPr>
        <w:t>придаточное</w:t>
      </w:r>
      <w:proofErr w:type="gramEnd"/>
      <w:r>
        <w:rPr>
          <w:rStyle w:val="c0"/>
          <w:color w:val="000000"/>
        </w:rPr>
        <w:t>.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СПП в зависимости от вида придаточного предложения делятся </w:t>
      </w:r>
      <w:proofErr w:type="gramStart"/>
      <w:r>
        <w:rPr>
          <w:rStyle w:val="c0"/>
          <w:color w:val="000000"/>
        </w:rPr>
        <w:t>на</w:t>
      </w:r>
      <w:proofErr w:type="gramEnd"/>
      <w:r>
        <w:rPr>
          <w:rStyle w:val="c0"/>
          <w:color w:val="000000"/>
        </w:rPr>
        <w:t>: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                                     СПП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Последовательное                   Соподчинение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                                       Однородное         Неоднородное</w:t>
      </w:r>
    </w:p>
    <w:p w:rsidR="00706901" w:rsidRDefault="00AF602F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F602F">
        <w:rPr>
          <w:rStyle w:val="c0"/>
          <w:b/>
          <w:color w:val="000000"/>
        </w:rPr>
        <w:t>2-30 мин</w:t>
      </w:r>
      <w:r>
        <w:rPr>
          <w:rStyle w:val="c0"/>
          <w:color w:val="000000"/>
        </w:rPr>
        <w:t xml:space="preserve">. </w:t>
      </w:r>
      <w:r w:rsidR="00706901">
        <w:rPr>
          <w:rStyle w:val="c0"/>
          <w:color w:val="000000"/>
        </w:rPr>
        <w:t>Исследовательская работа по группам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 группа самостоятельно изучает последовательное подчинение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2 группа – однородное соподчинение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3 группа – неоднородное соподчинение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изучить правило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- составить кластер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 - привести примеры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 - составить схемы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706901" w:rsidRDefault="00AF602F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5) </w:t>
      </w:r>
      <w:r w:rsidR="00706901">
        <w:rPr>
          <w:rStyle w:val="c0"/>
          <w:color w:val="000000"/>
        </w:rPr>
        <w:t>Закрепление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А) Работа в тетрадях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(запись предложений с доски)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Искусство видеть и слышать состоит в том, чтобы суметь поймать, как действительно видите и слышите.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Чтобы скрыть свое волнение, она низко нагнулась к столу и сделала вид, что читает газету.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Задание: найти главное предложение, составить схему, определить тип подчинения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Б) Графический диктант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Я  увидел, как звезды стали туманиться и терять свою лучистость, как легким вздохом пронеслась по земле прохлада.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   Долго было слышно, как он шагал туда, где светится огонек.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   Когда наша лодка направилась к берегу, мы увидели, что из деревни бросились женщины и дети.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Проверка.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В)  Задание на конструирование СПП с несколькими придаточными</w:t>
      </w:r>
    </w:p>
    <w:p w:rsidR="00AF602F" w:rsidRDefault="00706901" w:rsidP="0070690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 </w:t>
      </w:r>
      <w:r w:rsidR="00AF602F" w:rsidRPr="00AF602F">
        <w:rPr>
          <w:rStyle w:val="c0"/>
          <w:b/>
          <w:color w:val="000000"/>
        </w:rPr>
        <w:t>3-30 мин</w:t>
      </w:r>
      <w:r w:rsidR="00AF602F">
        <w:rPr>
          <w:rStyle w:val="c0"/>
          <w:color w:val="000000"/>
        </w:rPr>
        <w:t>.</w:t>
      </w:r>
    </w:p>
    <w:p w:rsidR="00706901" w:rsidRDefault="00AF602F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6) </w:t>
      </w:r>
      <w:r w:rsidR="00706901">
        <w:rPr>
          <w:rStyle w:val="c0"/>
          <w:color w:val="000000"/>
        </w:rPr>
        <w:t>Дать каждой группе текст «7 чудес Казахстана»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     - прочитать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     - догадаться о чем речь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     - составить кластер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   - найти предложение – СПП с </w:t>
      </w:r>
      <w:proofErr w:type="spellStart"/>
      <w:r>
        <w:rPr>
          <w:rStyle w:val="c0"/>
          <w:color w:val="000000"/>
        </w:rPr>
        <w:t>неск</w:t>
      </w:r>
      <w:proofErr w:type="spellEnd"/>
      <w:r>
        <w:rPr>
          <w:rStyle w:val="c0"/>
          <w:color w:val="000000"/>
        </w:rPr>
        <w:t xml:space="preserve">. </w:t>
      </w:r>
      <w:proofErr w:type="spellStart"/>
      <w:r>
        <w:rPr>
          <w:rStyle w:val="c0"/>
          <w:color w:val="000000"/>
        </w:rPr>
        <w:t>Прид</w:t>
      </w:r>
      <w:proofErr w:type="spellEnd"/>
      <w:r>
        <w:rPr>
          <w:rStyle w:val="c0"/>
          <w:color w:val="000000"/>
        </w:rPr>
        <w:t>.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   -определить вид подчинения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    - передать другой группе</w:t>
      </w:r>
    </w:p>
    <w:p w:rsidR="00AF602F" w:rsidRDefault="00AF602F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Упражнение 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9) Подведение итога урока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10) Показ видеоролика « 7 чудес Казахстана»</w:t>
      </w:r>
    </w:p>
    <w:p w:rsidR="00706901" w:rsidRDefault="00706901" w:rsidP="0070690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11) Домашнее задание: написать сочинение на тему «Чудеса Казахстана»</w:t>
      </w:r>
      <w:r w:rsidR="00AF602F">
        <w:rPr>
          <w:rStyle w:val="c0"/>
          <w:color w:val="000000"/>
        </w:rPr>
        <w:t xml:space="preserve"> с использованием СПП с несколькими придаточными.</w:t>
      </w:r>
    </w:p>
    <w:p w:rsidR="00067453" w:rsidRDefault="00067453" w:rsidP="0070690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375E4D" w:rsidRDefault="00375E4D" w:rsidP="00706901">
      <w:pPr>
        <w:pStyle w:val="c1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375E4D" w:rsidRDefault="00375E4D" w:rsidP="00706901">
      <w:pPr>
        <w:pStyle w:val="c1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375E4D" w:rsidRDefault="00375E4D" w:rsidP="00706901">
      <w:pPr>
        <w:pStyle w:val="c1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375E4D" w:rsidRDefault="00375E4D" w:rsidP="00706901">
      <w:pPr>
        <w:pStyle w:val="c1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375E4D" w:rsidRDefault="00375E4D" w:rsidP="00706901">
      <w:pPr>
        <w:pStyle w:val="c1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375E4D" w:rsidRDefault="00375E4D" w:rsidP="00706901">
      <w:pPr>
        <w:pStyle w:val="c1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375E4D" w:rsidRDefault="00375E4D" w:rsidP="00706901">
      <w:pPr>
        <w:pStyle w:val="c1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375E4D" w:rsidRDefault="00375E4D" w:rsidP="00706901">
      <w:pPr>
        <w:pStyle w:val="c1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375E4D" w:rsidRDefault="00375E4D" w:rsidP="00706901">
      <w:pPr>
        <w:pStyle w:val="c1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375E4D" w:rsidRDefault="00375E4D" w:rsidP="00706901">
      <w:pPr>
        <w:pStyle w:val="c1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375E4D" w:rsidRDefault="00375E4D" w:rsidP="00706901">
      <w:pPr>
        <w:pStyle w:val="c1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375E4D" w:rsidRDefault="00375E4D" w:rsidP="00706901">
      <w:pPr>
        <w:pStyle w:val="c1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375E4D" w:rsidRDefault="00375E4D" w:rsidP="00706901">
      <w:pPr>
        <w:pStyle w:val="c1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375E4D" w:rsidRDefault="00375E4D" w:rsidP="00706901">
      <w:pPr>
        <w:pStyle w:val="c1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375E4D" w:rsidRDefault="00375E4D" w:rsidP="00706901">
      <w:pPr>
        <w:pStyle w:val="c1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375E4D" w:rsidRDefault="00375E4D" w:rsidP="00706901">
      <w:pPr>
        <w:pStyle w:val="c1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375E4D" w:rsidRDefault="00375E4D" w:rsidP="00706901">
      <w:pPr>
        <w:pStyle w:val="c1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375E4D" w:rsidRDefault="00375E4D" w:rsidP="00706901">
      <w:pPr>
        <w:pStyle w:val="c1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375E4D" w:rsidRDefault="00375E4D" w:rsidP="00706901">
      <w:pPr>
        <w:pStyle w:val="c1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375E4D" w:rsidRDefault="00375E4D" w:rsidP="00706901">
      <w:pPr>
        <w:pStyle w:val="c1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375E4D" w:rsidRDefault="00375E4D" w:rsidP="00706901">
      <w:pPr>
        <w:pStyle w:val="c1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375E4D" w:rsidRDefault="00375E4D" w:rsidP="00706901">
      <w:pPr>
        <w:pStyle w:val="c1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375E4D" w:rsidRDefault="00375E4D" w:rsidP="00706901">
      <w:pPr>
        <w:pStyle w:val="c1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375E4D" w:rsidRDefault="00375E4D" w:rsidP="00706901">
      <w:pPr>
        <w:pStyle w:val="c1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375E4D" w:rsidRDefault="00375E4D" w:rsidP="00706901">
      <w:pPr>
        <w:pStyle w:val="c1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375E4D" w:rsidRDefault="00375E4D" w:rsidP="00706901">
      <w:pPr>
        <w:pStyle w:val="c1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375E4D" w:rsidRDefault="00375E4D" w:rsidP="00706901">
      <w:pPr>
        <w:pStyle w:val="c1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375E4D" w:rsidRDefault="00375E4D" w:rsidP="00706901">
      <w:pPr>
        <w:pStyle w:val="c1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375E4D" w:rsidRDefault="00375E4D" w:rsidP="00706901">
      <w:pPr>
        <w:pStyle w:val="c1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375E4D" w:rsidRDefault="00375E4D" w:rsidP="00706901">
      <w:pPr>
        <w:pStyle w:val="c1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375E4D" w:rsidRPr="00375E4D" w:rsidRDefault="00375E4D" w:rsidP="00706901">
      <w:pPr>
        <w:pStyle w:val="c1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000000"/>
          <w:shd w:val="clear" w:color="auto" w:fill="FFFFFF"/>
        </w:rPr>
      </w:pPr>
      <w:r w:rsidRPr="00375E4D">
        <w:rPr>
          <w:rStyle w:val="a4"/>
          <w:rFonts w:ascii="Helvetica" w:hAnsi="Helvetica" w:cs="Helvetica"/>
          <w:color w:val="000000"/>
          <w:shd w:val="clear" w:color="auto" w:fill="FFFFFF"/>
        </w:rPr>
        <w:lastRenderedPageBreak/>
        <w:t xml:space="preserve">                                7 чудес Казахстана.</w:t>
      </w:r>
    </w:p>
    <w:p w:rsidR="00375E4D" w:rsidRDefault="00375E4D" w:rsidP="00706901">
      <w:pPr>
        <w:pStyle w:val="c1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067453" w:rsidRPr="00375E4D" w:rsidRDefault="00067453" w:rsidP="0070690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375E4D">
        <w:rPr>
          <w:rStyle w:val="a4"/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Как часто нам хочется отправиться на край земли, чтобы быть подальше от забот, города, своих, чужих, этих и тех. Уплыть за голубой горизонт, зарыться ступнями в теплый песок, закинув голову, пытаться взором охватить величественные горы. Уехать и посвятить какое-то время знакомству с миром. </w:t>
      </w:r>
      <w:proofErr w:type="gramStart"/>
      <w:r w:rsidRPr="00375E4D">
        <w:rPr>
          <w:rStyle w:val="a4"/>
          <w:rFonts w:ascii="Helvetica" w:hAnsi="Helvetica" w:cs="Helvetica"/>
          <w:color w:val="000000"/>
          <w:sz w:val="20"/>
          <w:szCs w:val="20"/>
          <w:shd w:val="clear" w:color="auto" w:fill="FFFFFF"/>
        </w:rPr>
        <w:t>Почему-то</w:t>
      </w:r>
      <w:proofErr w:type="gramEnd"/>
      <w:r w:rsidRPr="00375E4D">
        <w:rPr>
          <w:rStyle w:val="a4"/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кажется, что сделать это можно только где-то далеко от дома – здесь все знакомо, изучено и пройдено.</w:t>
      </w:r>
    </w:p>
    <w:p w:rsidR="00067453" w:rsidRPr="00375E4D" w:rsidRDefault="00375E4D" w:rsidP="00067453">
      <w:pPr>
        <w:pStyle w:val="news-text-fixed"/>
        <w:shd w:val="clear" w:color="auto" w:fill="FFFFFF"/>
        <w:spacing w:before="0" w:beforeAutospacing="0" w:after="300" w:afterAutospacing="0"/>
        <w:rPr>
          <w:rFonts w:ascii="Helvetica" w:hAnsi="Helvetica" w:cs="Helvetica"/>
          <w:b/>
          <w:color w:val="000000"/>
          <w:sz w:val="20"/>
          <w:szCs w:val="20"/>
        </w:rPr>
      </w:pPr>
      <w:r>
        <w:rPr>
          <w:rFonts w:ascii="Helvetica" w:hAnsi="Helvetica" w:cs="Helvetica"/>
          <w:b/>
          <w:color w:val="000000"/>
          <w:sz w:val="20"/>
          <w:szCs w:val="20"/>
        </w:rPr>
        <w:t xml:space="preserve">                         </w:t>
      </w:r>
    </w:p>
    <w:p w:rsidR="00067453" w:rsidRPr="00375E4D" w:rsidRDefault="00067453" w:rsidP="00067453">
      <w:pPr>
        <w:pStyle w:val="news-text-fixed"/>
        <w:shd w:val="clear" w:color="auto" w:fill="FFFFFF"/>
        <w:spacing w:before="0" w:beforeAutospacing="0" w:after="300" w:afterAutospacing="0"/>
        <w:rPr>
          <w:rFonts w:ascii="Helvetica" w:hAnsi="Helvetica" w:cs="Helvetica"/>
          <w:b/>
          <w:color w:val="000000"/>
          <w:sz w:val="20"/>
          <w:szCs w:val="20"/>
        </w:rPr>
      </w:pPr>
      <w:r w:rsidRPr="00375E4D">
        <w:rPr>
          <w:rFonts w:ascii="Helvetica" w:hAnsi="Helvetica" w:cs="Helvetica"/>
          <w:color w:val="000000"/>
          <w:sz w:val="20"/>
          <w:szCs w:val="20"/>
        </w:rPr>
        <w:t xml:space="preserve">На восточной стороне Казахстана, в сердце Алтая, в тени высоких кедров спряталось </w:t>
      </w:r>
      <w:r w:rsidRPr="00375E4D">
        <w:rPr>
          <w:rFonts w:ascii="Helvetica" w:hAnsi="Helvetica" w:cs="Helvetica"/>
          <w:b/>
          <w:color w:val="000000"/>
          <w:sz w:val="20"/>
          <w:szCs w:val="20"/>
        </w:rPr>
        <w:t xml:space="preserve">озеро Язевое.                                                                                                                       </w:t>
      </w:r>
      <w:r w:rsidRPr="00375E4D">
        <w:rPr>
          <w:rFonts w:ascii="Helvetica" w:hAnsi="Helvetica" w:cs="Helvetica"/>
          <w:color w:val="000000"/>
          <w:sz w:val="20"/>
          <w:szCs w:val="20"/>
        </w:rPr>
        <w:t xml:space="preserve">С высоты 4500 метров в него глядит священная гора Белуха, и отражение в малахитовой глади напоминает живое полотно Рериха. Художник посвятил вершине цикл работ. Местные верят, что желание, загаданное во время созерцания горной вершины, обязательно сбудется.                                              </w:t>
      </w:r>
      <w:r w:rsidRPr="00375E4D">
        <w:rPr>
          <w:rFonts w:ascii="Helvetica" w:hAnsi="Helvetica" w:cs="Helvetica"/>
          <w:b/>
          <w:color w:val="000000"/>
          <w:sz w:val="20"/>
          <w:szCs w:val="20"/>
        </w:rPr>
        <w:t xml:space="preserve">                                 </w:t>
      </w:r>
    </w:p>
    <w:p w:rsidR="00067453" w:rsidRPr="00375E4D" w:rsidRDefault="00067453" w:rsidP="00067453">
      <w:pPr>
        <w:pStyle w:val="news-text-fixed"/>
        <w:shd w:val="clear" w:color="auto" w:fill="FFFFFF"/>
        <w:spacing w:before="0" w:beforeAutospacing="0" w:after="300" w:afterAutospacing="0"/>
        <w:rPr>
          <w:rFonts w:ascii="Helvetica" w:hAnsi="Helvetica" w:cs="Helvetica"/>
          <w:b/>
          <w:color w:val="000000"/>
          <w:sz w:val="20"/>
          <w:szCs w:val="20"/>
        </w:rPr>
      </w:pPr>
      <w:r w:rsidRPr="00375E4D">
        <w:rPr>
          <w:rFonts w:ascii="Helvetica" w:hAnsi="Helvetica" w:cs="Helvetica"/>
          <w:color w:val="000000"/>
          <w:sz w:val="20"/>
          <w:szCs w:val="20"/>
        </w:rPr>
        <w:t xml:space="preserve">Вокруг озера высятся пихты и лиственницы, кедры и сибирские ели, а берег покрыт порослью нежных цветов и редких лечебных трав. Егеря говорят, что даже на дне озера растут целебные водоросли, посему природа здесь – истинный </w:t>
      </w:r>
      <w:proofErr w:type="gramStart"/>
      <w:r w:rsidRPr="00375E4D">
        <w:rPr>
          <w:rFonts w:ascii="Helvetica" w:hAnsi="Helvetica" w:cs="Helvetica"/>
          <w:color w:val="000000"/>
          <w:sz w:val="20"/>
          <w:szCs w:val="20"/>
        </w:rPr>
        <w:t>врачеватель</w:t>
      </w:r>
      <w:proofErr w:type="gramEnd"/>
      <w:r w:rsidRPr="00375E4D">
        <w:rPr>
          <w:rFonts w:ascii="Helvetica" w:hAnsi="Helvetica" w:cs="Helvetica"/>
          <w:color w:val="000000"/>
          <w:sz w:val="20"/>
          <w:szCs w:val="20"/>
        </w:rPr>
        <w:t xml:space="preserve"> как души, так и тела.</w:t>
      </w:r>
    </w:p>
    <w:p w:rsidR="00067453" w:rsidRPr="00375E4D" w:rsidRDefault="00067453" w:rsidP="00067453">
      <w:pPr>
        <w:pStyle w:val="news-text-fixed"/>
        <w:shd w:val="clear" w:color="auto" w:fill="FFFFFF"/>
        <w:spacing w:before="0" w:beforeAutospacing="0" w:after="300" w:afterAutospacing="0"/>
        <w:rPr>
          <w:rFonts w:ascii="Helvetica" w:hAnsi="Helvetica" w:cs="Helvetica"/>
          <w:color w:val="000000"/>
          <w:sz w:val="20"/>
          <w:szCs w:val="20"/>
        </w:rPr>
      </w:pPr>
      <w:r w:rsidRPr="00375E4D">
        <w:rPr>
          <w:rFonts w:ascii="Helvetica" w:hAnsi="Helvetica" w:cs="Helvetica"/>
          <w:b/>
          <w:color w:val="000000"/>
          <w:sz w:val="20"/>
          <w:szCs w:val="20"/>
        </w:rPr>
        <w:t>Поющий Бархан</w:t>
      </w:r>
      <w:r w:rsidRPr="00375E4D">
        <w:rPr>
          <w:rFonts w:ascii="Helvetica" w:hAnsi="Helvetica" w:cs="Helvetica"/>
          <w:color w:val="000000"/>
          <w:sz w:val="20"/>
          <w:szCs w:val="20"/>
        </w:rPr>
        <w:t xml:space="preserve"> – это дюна из мелкого желтого песка высотой 150 м. Его видно издалека, а в сухую и жаркую погоду еще и слышно. За исключительное звучание, напоминающее органную музыку, бархан и получил имя «Поющий».</w:t>
      </w:r>
    </w:p>
    <w:p w:rsidR="00067453" w:rsidRPr="00375E4D" w:rsidRDefault="00067453" w:rsidP="00067453">
      <w:pPr>
        <w:pStyle w:val="news-text-fixed"/>
        <w:shd w:val="clear" w:color="auto" w:fill="FFFFFF"/>
        <w:spacing w:before="0" w:beforeAutospacing="0" w:after="300" w:afterAutospacing="0"/>
        <w:rPr>
          <w:rFonts w:ascii="Helvetica" w:hAnsi="Helvetica" w:cs="Helvetica"/>
          <w:color w:val="000000"/>
          <w:sz w:val="20"/>
          <w:szCs w:val="20"/>
        </w:rPr>
      </w:pPr>
      <w:r w:rsidRPr="00375E4D">
        <w:rPr>
          <w:rFonts w:ascii="Helvetica" w:hAnsi="Helvetica" w:cs="Helvetica"/>
          <w:color w:val="000000"/>
          <w:sz w:val="20"/>
          <w:szCs w:val="20"/>
        </w:rPr>
        <w:t>До сих пор нет единого мнения о том, почему песчаная гора «поет», но когда вы шагами заставляете огромный бархан гудеть, ответ не имеет значения.</w:t>
      </w:r>
    </w:p>
    <w:p w:rsidR="00067453" w:rsidRPr="00375E4D" w:rsidRDefault="00067453" w:rsidP="00067453">
      <w:pPr>
        <w:pStyle w:val="news-text-fixed"/>
        <w:shd w:val="clear" w:color="auto" w:fill="FFFFFF"/>
        <w:spacing w:before="0" w:beforeAutospacing="0" w:after="300" w:afterAutospacing="0"/>
        <w:rPr>
          <w:rFonts w:ascii="Helvetica" w:hAnsi="Helvetica" w:cs="Helvetica"/>
          <w:color w:val="000000"/>
          <w:sz w:val="20"/>
          <w:szCs w:val="20"/>
        </w:rPr>
      </w:pPr>
      <w:r w:rsidRPr="00375E4D">
        <w:rPr>
          <w:rFonts w:ascii="Helvetica" w:hAnsi="Helvetica" w:cs="Helvetica"/>
          <w:color w:val="000000"/>
          <w:sz w:val="20"/>
          <w:szCs w:val="20"/>
        </w:rPr>
        <w:t xml:space="preserve">Здесь можно заняться </w:t>
      </w:r>
      <w:proofErr w:type="spellStart"/>
      <w:r w:rsidRPr="00375E4D">
        <w:rPr>
          <w:rFonts w:ascii="Helvetica" w:hAnsi="Helvetica" w:cs="Helvetica"/>
          <w:color w:val="000000"/>
          <w:sz w:val="20"/>
          <w:szCs w:val="20"/>
        </w:rPr>
        <w:t>сэндбордингом</w:t>
      </w:r>
      <w:proofErr w:type="spellEnd"/>
      <w:r w:rsidRPr="00375E4D">
        <w:rPr>
          <w:rFonts w:ascii="Helvetica" w:hAnsi="Helvetica" w:cs="Helvetica"/>
          <w:color w:val="000000"/>
          <w:sz w:val="20"/>
          <w:szCs w:val="20"/>
        </w:rPr>
        <w:t xml:space="preserve">. Прихватите доску, если давно хотели попробовать.                                                                                                                          Не забудьте, оказавшись в национальном парке, прикоснуться к знаменитой 700-летней иве, которая стоит по дороге на горы Актау. Считается, что это древнее дерево – свидетель военного похода </w:t>
      </w:r>
      <w:proofErr w:type="spellStart"/>
      <w:r w:rsidRPr="00375E4D">
        <w:rPr>
          <w:rFonts w:ascii="Helvetica" w:hAnsi="Helvetica" w:cs="Helvetica"/>
          <w:color w:val="000000"/>
          <w:sz w:val="20"/>
          <w:szCs w:val="20"/>
        </w:rPr>
        <w:t>Чингихана</w:t>
      </w:r>
      <w:proofErr w:type="spellEnd"/>
      <w:r w:rsidRPr="00375E4D">
        <w:rPr>
          <w:rFonts w:ascii="Helvetica" w:hAnsi="Helvetica" w:cs="Helvetica"/>
          <w:color w:val="000000"/>
          <w:sz w:val="20"/>
          <w:szCs w:val="20"/>
        </w:rPr>
        <w:t>.</w:t>
      </w:r>
    </w:p>
    <w:p w:rsidR="00067453" w:rsidRPr="00067453" w:rsidRDefault="00067453" w:rsidP="00067453">
      <w:pPr>
        <w:pStyle w:val="news-text-fixed"/>
        <w:shd w:val="clear" w:color="auto" w:fill="FFFFFF"/>
        <w:spacing w:before="0" w:beforeAutospacing="0" w:after="300" w:afterAutospacing="0"/>
        <w:rPr>
          <w:rFonts w:ascii="Helvetica" w:hAnsi="Helvetica" w:cs="Helvetica"/>
          <w:color w:val="000000"/>
          <w:sz w:val="20"/>
          <w:szCs w:val="20"/>
        </w:rPr>
      </w:pPr>
      <w:r w:rsidRPr="00067453">
        <w:rPr>
          <w:rFonts w:ascii="Helvetica" w:hAnsi="Helvetica" w:cs="Helvetica"/>
          <w:color w:val="000000"/>
          <w:sz w:val="20"/>
          <w:szCs w:val="20"/>
        </w:rPr>
        <w:t xml:space="preserve">В ущелье </w:t>
      </w:r>
      <w:proofErr w:type="spellStart"/>
      <w:r w:rsidRPr="00067453">
        <w:rPr>
          <w:rFonts w:ascii="Helvetica" w:hAnsi="Helvetica" w:cs="Helvetica"/>
          <w:color w:val="000000"/>
          <w:sz w:val="20"/>
          <w:szCs w:val="20"/>
        </w:rPr>
        <w:t>Кунгей</w:t>
      </w:r>
      <w:proofErr w:type="spellEnd"/>
      <w:r w:rsidRPr="00067453">
        <w:rPr>
          <w:rFonts w:ascii="Helvetica" w:hAnsi="Helvetica" w:cs="Helvetica"/>
          <w:color w:val="000000"/>
          <w:sz w:val="20"/>
          <w:szCs w:val="20"/>
        </w:rPr>
        <w:t xml:space="preserve"> Алатау, недалеко от знаменитых </w:t>
      </w:r>
      <w:proofErr w:type="spellStart"/>
      <w:r w:rsidRPr="00067453">
        <w:rPr>
          <w:rFonts w:ascii="Helvetica" w:hAnsi="Helvetica" w:cs="Helvetica"/>
          <w:color w:val="000000"/>
          <w:sz w:val="20"/>
          <w:szCs w:val="20"/>
        </w:rPr>
        <w:t>Кольсайских</w:t>
      </w:r>
      <w:proofErr w:type="spellEnd"/>
      <w:r w:rsidRPr="00067453">
        <w:rPr>
          <w:rFonts w:ascii="Helvetica" w:hAnsi="Helvetica" w:cs="Helvetica"/>
          <w:color w:val="000000"/>
          <w:sz w:val="20"/>
          <w:szCs w:val="20"/>
        </w:rPr>
        <w:t xml:space="preserve"> озер, лежит волшебное </w:t>
      </w:r>
      <w:r w:rsidRPr="00067453">
        <w:rPr>
          <w:rFonts w:ascii="Helvetica" w:hAnsi="Helvetica" w:cs="Helvetica"/>
          <w:b/>
          <w:color w:val="000000"/>
          <w:sz w:val="20"/>
          <w:szCs w:val="20"/>
        </w:rPr>
        <w:t>озеро Каинды.</w:t>
      </w:r>
      <w:r w:rsidRPr="00067453">
        <w:rPr>
          <w:rFonts w:ascii="Helvetica" w:hAnsi="Helvetica" w:cs="Helvetica"/>
          <w:color w:val="000000"/>
          <w:sz w:val="20"/>
          <w:szCs w:val="20"/>
        </w:rPr>
        <w:t xml:space="preserve"> Голые стволы деревьев высятся над бирюзовой гладью воды, а под ней прячется затопленный лес.</w:t>
      </w:r>
    </w:p>
    <w:p w:rsidR="00067453" w:rsidRPr="00067453" w:rsidRDefault="00067453" w:rsidP="00067453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06745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Мало кто знает, что озеро здесь появилось не так давно:  всего 100 лет назад сель заблокировал ущелье, а высокие тянь-шаньские ели оказались под водой.</w:t>
      </w:r>
    </w:p>
    <w:p w:rsidR="00067453" w:rsidRPr="00067453" w:rsidRDefault="00067453" w:rsidP="00067453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06745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В переводе «Каинды» означает «березовое». Озеро назвали так из-за березовой рощи, которая раскинулась в пяти километрах от него.</w:t>
      </w:r>
    </w:p>
    <w:p w:rsidR="00067453" w:rsidRPr="00067453" w:rsidRDefault="00067453" w:rsidP="00067453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06745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Кстати, это тот случай, когда стоит поспешить, чтобы воочию насладиться местными видами.  Природа не раз угрожала озеру новыми нападками. Так, в 1980 году здесь сошел очередной сель, повторяя события прошлых лет. Уровень воды сократился, и озеро помутнело.</w:t>
      </w:r>
    </w:p>
    <w:p w:rsidR="00067453" w:rsidRPr="00067453" w:rsidRDefault="00067453" w:rsidP="00067453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06745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Конечно, со временем глина осела, и озеро вернуло кристальный облик. Но ощущение, что эти величавые деревья стоят в ожидании чего-то страшного, не покинет вас.</w:t>
      </w:r>
    </w:p>
    <w:p w:rsidR="00067453" w:rsidRPr="00375E4D" w:rsidRDefault="00067453" w:rsidP="00067453">
      <w:pPr>
        <w:pStyle w:val="news-text-fixed"/>
        <w:shd w:val="clear" w:color="auto" w:fill="FFFFFF"/>
        <w:spacing w:before="0" w:beforeAutospacing="0" w:after="300" w:afterAutospacing="0"/>
        <w:rPr>
          <w:rFonts w:ascii="Helvetica" w:hAnsi="Helvetica" w:cs="Helvetica"/>
          <w:color w:val="000000"/>
          <w:sz w:val="20"/>
          <w:szCs w:val="20"/>
        </w:rPr>
      </w:pPr>
      <w:r w:rsidRPr="00375E4D">
        <w:rPr>
          <w:rFonts w:ascii="Helvetica" w:hAnsi="Helvetica" w:cs="Helvetica"/>
          <w:color w:val="000000"/>
          <w:sz w:val="20"/>
          <w:szCs w:val="20"/>
        </w:rPr>
        <w:t xml:space="preserve">Есть ли среди жителей Алматы те, кто не гулял по </w:t>
      </w:r>
      <w:proofErr w:type="spellStart"/>
      <w:r w:rsidRPr="00375E4D">
        <w:rPr>
          <w:rFonts w:ascii="Helvetica" w:hAnsi="Helvetica" w:cs="Helvetica"/>
          <w:b/>
          <w:color w:val="000000"/>
          <w:sz w:val="20"/>
          <w:szCs w:val="20"/>
        </w:rPr>
        <w:t>Чарынскому</w:t>
      </w:r>
      <w:proofErr w:type="spellEnd"/>
      <w:r w:rsidRPr="00375E4D">
        <w:rPr>
          <w:rFonts w:ascii="Helvetica" w:hAnsi="Helvetica" w:cs="Helvetica"/>
          <w:b/>
          <w:color w:val="000000"/>
          <w:sz w:val="20"/>
          <w:szCs w:val="20"/>
        </w:rPr>
        <w:t xml:space="preserve"> каньону</w:t>
      </w:r>
      <w:r w:rsidRPr="00375E4D">
        <w:rPr>
          <w:rFonts w:ascii="Helvetica" w:hAnsi="Helvetica" w:cs="Helvetica"/>
          <w:color w:val="000000"/>
          <w:sz w:val="20"/>
          <w:szCs w:val="20"/>
        </w:rPr>
        <w:t>? Огромный каменный лабиринт каждый год привлекает внимание сотни туристов. И всякий раз поражает масштабами: его длина достигает 154 км, а высота отвесных гор – 300 м.</w:t>
      </w:r>
    </w:p>
    <w:p w:rsidR="00067453" w:rsidRPr="00375E4D" w:rsidRDefault="00067453" w:rsidP="00067453">
      <w:pPr>
        <w:pStyle w:val="news-text-fixed"/>
        <w:shd w:val="clear" w:color="auto" w:fill="FFFFFF"/>
        <w:spacing w:before="0" w:beforeAutospacing="0" w:after="300" w:afterAutospacing="0"/>
        <w:rPr>
          <w:rFonts w:ascii="Helvetica" w:hAnsi="Helvetica" w:cs="Helvetica"/>
          <w:color w:val="000000"/>
          <w:sz w:val="20"/>
          <w:szCs w:val="20"/>
        </w:rPr>
      </w:pPr>
      <w:r w:rsidRPr="00375E4D">
        <w:rPr>
          <w:rFonts w:ascii="Helvetica" w:hAnsi="Helvetica" w:cs="Helvetica"/>
          <w:color w:val="000000"/>
          <w:sz w:val="20"/>
          <w:szCs w:val="20"/>
        </w:rPr>
        <w:t>Здесь вы прогуляетесь по «Долине замков» и увидите цепь рыжих отступов, напоминающих башни великанов. Некоторые гиды любят рассказывать сказки о нападениях ведьм на задержавшихся в «Долине» туристов. Сидя у костра, можно услышать завывания и «хохот шабаша» – ветер, ударяясь в пористую породу скал, рождает мистические звуки.</w:t>
      </w:r>
    </w:p>
    <w:p w:rsidR="00067453" w:rsidRPr="00375E4D" w:rsidRDefault="00067453" w:rsidP="00067453">
      <w:pPr>
        <w:pStyle w:val="news-text-fixed"/>
        <w:shd w:val="clear" w:color="auto" w:fill="FFFFFF"/>
        <w:spacing w:before="0" w:beforeAutospacing="0" w:after="300" w:afterAutospacing="0"/>
        <w:rPr>
          <w:rFonts w:ascii="Helvetica" w:hAnsi="Helvetica" w:cs="Helvetica"/>
          <w:color w:val="000000"/>
          <w:sz w:val="20"/>
          <w:szCs w:val="20"/>
        </w:rPr>
      </w:pPr>
      <w:r w:rsidRPr="00375E4D">
        <w:rPr>
          <w:rFonts w:ascii="Helvetica" w:hAnsi="Helvetica" w:cs="Helvetica"/>
          <w:color w:val="000000"/>
          <w:sz w:val="20"/>
          <w:szCs w:val="20"/>
        </w:rPr>
        <w:t>И, конечно же, посмотрите на рощу реликтового ясеня, которая пережила эпоху оледенения. Другая подобная роща есть только в Северной Америке.</w:t>
      </w:r>
    </w:p>
    <w:p w:rsidR="00067453" w:rsidRPr="00375E4D" w:rsidRDefault="00067453" w:rsidP="00067453">
      <w:pPr>
        <w:pStyle w:val="news-text-fixed"/>
        <w:shd w:val="clear" w:color="auto" w:fill="FFFFFF"/>
        <w:spacing w:before="0" w:beforeAutospacing="0" w:after="300" w:afterAutospacing="0"/>
        <w:rPr>
          <w:rFonts w:ascii="Helvetica" w:hAnsi="Helvetica" w:cs="Helvetica"/>
          <w:color w:val="000000"/>
          <w:sz w:val="20"/>
          <w:szCs w:val="20"/>
        </w:rPr>
      </w:pPr>
      <w:r w:rsidRPr="00375E4D">
        <w:rPr>
          <w:rFonts w:ascii="Helvetica" w:hAnsi="Helvetica" w:cs="Helvetica"/>
          <w:color w:val="000000"/>
          <w:sz w:val="20"/>
          <w:szCs w:val="20"/>
        </w:rPr>
        <w:lastRenderedPageBreak/>
        <w:t xml:space="preserve">Белоснежная равнина </w:t>
      </w:r>
      <w:r w:rsidRPr="00375E4D">
        <w:rPr>
          <w:rFonts w:ascii="Helvetica" w:hAnsi="Helvetica" w:cs="Helvetica"/>
          <w:b/>
          <w:color w:val="000000"/>
          <w:sz w:val="20"/>
          <w:szCs w:val="20"/>
        </w:rPr>
        <w:t xml:space="preserve">урочища </w:t>
      </w:r>
      <w:proofErr w:type="spellStart"/>
      <w:r w:rsidRPr="00375E4D">
        <w:rPr>
          <w:rFonts w:ascii="Helvetica" w:hAnsi="Helvetica" w:cs="Helvetica"/>
          <w:b/>
          <w:color w:val="000000"/>
          <w:sz w:val="20"/>
          <w:szCs w:val="20"/>
        </w:rPr>
        <w:t>Босжира</w:t>
      </w:r>
      <w:proofErr w:type="spellEnd"/>
      <w:r w:rsidRPr="00375E4D">
        <w:rPr>
          <w:rFonts w:ascii="Helvetica" w:hAnsi="Helvetica" w:cs="Helvetica"/>
          <w:color w:val="000000"/>
          <w:sz w:val="20"/>
          <w:szCs w:val="20"/>
        </w:rPr>
        <w:t xml:space="preserve"> с острыми пиками сверкающих на солнце скал – диковинный край и визитная карточка</w:t>
      </w:r>
      <w:r w:rsidRPr="00375E4D">
        <w:rPr>
          <w:rStyle w:val="apple-converted-space"/>
          <w:rFonts w:ascii="Helvetica" w:hAnsi="Helvetica" w:cs="Helvetica"/>
          <w:color w:val="000000"/>
          <w:sz w:val="20"/>
          <w:szCs w:val="20"/>
        </w:rPr>
        <w:t> </w:t>
      </w:r>
      <w:hyperlink r:id="rId5" w:tgtFrame="_blank" w:history="1">
        <w:r w:rsidRPr="00375E4D">
          <w:rPr>
            <w:rStyle w:val="a3"/>
            <w:rFonts w:ascii="Helvetica" w:hAnsi="Helvetica" w:cs="Helvetica"/>
            <w:b/>
            <w:bCs/>
            <w:color w:val="EE1768"/>
            <w:sz w:val="20"/>
            <w:szCs w:val="20"/>
          </w:rPr>
          <w:t>плато</w:t>
        </w:r>
      </w:hyperlink>
      <w:r w:rsidRPr="00375E4D">
        <w:rPr>
          <w:rStyle w:val="apple-converted-space"/>
          <w:rFonts w:ascii="Helvetica" w:hAnsi="Helvetica" w:cs="Helvetica"/>
          <w:color w:val="000000"/>
          <w:sz w:val="20"/>
          <w:szCs w:val="20"/>
        </w:rPr>
        <w:t> </w:t>
      </w:r>
      <w:r w:rsidRPr="00375E4D">
        <w:rPr>
          <w:rFonts w:ascii="Helvetica" w:hAnsi="Helvetica" w:cs="Helvetica"/>
          <w:color w:val="000000"/>
          <w:sz w:val="20"/>
          <w:szCs w:val="20"/>
        </w:rPr>
        <w:t xml:space="preserve">Устюрт. Сотни миллионов лет назад здесь пролегало дно древнего бушующего </w:t>
      </w:r>
      <w:proofErr w:type="spellStart"/>
      <w:r w:rsidRPr="00375E4D">
        <w:rPr>
          <w:rFonts w:ascii="Helvetica" w:hAnsi="Helvetica" w:cs="Helvetica"/>
          <w:color w:val="000000"/>
          <w:sz w:val="20"/>
          <w:szCs w:val="20"/>
        </w:rPr>
        <w:t>Тетиса</w:t>
      </w:r>
      <w:proofErr w:type="spellEnd"/>
      <w:r w:rsidRPr="00375E4D">
        <w:rPr>
          <w:rFonts w:ascii="Helvetica" w:hAnsi="Helvetica" w:cs="Helvetica"/>
          <w:color w:val="000000"/>
          <w:sz w:val="20"/>
          <w:szCs w:val="20"/>
        </w:rPr>
        <w:t xml:space="preserve"> – океана эпохи мезозоя. </w:t>
      </w:r>
    </w:p>
    <w:p w:rsidR="00067453" w:rsidRPr="00375E4D" w:rsidRDefault="00067453" w:rsidP="00067453">
      <w:pPr>
        <w:pStyle w:val="news-text-fixed"/>
        <w:shd w:val="clear" w:color="auto" w:fill="FFFFFF"/>
        <w:spacing w:before="0" w:beforeAutospacing="0" w:after="300" w:afterAutospacing="0"/>
        <w:rPr>
          <w:rFonts w:ascii="Helvetica" w:hAnsi="Helvetica" w:cs="Helvetica"/>
          <w:color w:val="000000"/>
          <w:sz w:val="20"/>
          <w:szCs w:val="20"/>
        </w:rPr>
      </w:pPr>
      <w:r w:rsidRPr="00375E4D">
        <w:rPr>
          <w:rFonts w:ascii="Helvetica" w:hAnsi="Helvetica" w:cs="Helvetica"/>
          <w:color w:val="000000"/>
          <w:sz w:val="20"/>
          <w:szCs w:val="20"/>
        </w:rPr>
        <w:t>Необычный рельеф образовался благодаря постепенному изменению уровня воды. По долине разбросаны аккуратно выточенные временем белые камни и морские окаменелости.</w:t>
      </w:r>
    </w:p>
    <w:p w:rsidR="00067453" w:rsidRPr="00375E4D" w:rsidRDefault="00067453" w:rsidP="00067453">
      <w:pPr>
        <w:pStyle w:val="news-text-fixed"/>
        <w:shd w:val="clear" w:color="auto" w:fill="FFFFFF"/>
        <w:spacing w:before="0" w:beforeAutospacing="0" w:after="300" w:afterAutospacing="0"/>
        <w:rPr>
          <w:rFonts w:ascii="Helvetica" w:hAnsi="Helvetica" w:cs="Helvetica"/>
          <w:color w:val="000000"/>
          <w:sz w:val="20"/>
          <w:szCs w:val="20"/>
        </w:rPr>
      </w:pPr>
      <w:r w:rsidRPr="00375E4D">
        <w:rPr>
          <w:rFonts w:ascii="Helvetica" w:hAnsi="Helvetica" w:cs="Helvetica"/>
          <w:color w:val="000000"/>
          <w:sz w:val="20"/>
          <w:szCs w:val="20"/>
        </w:rPr>
        <w:t>А на вершине</w:t>
      </w:r>
      <w:r w:rsidRPr="00375E4D">
        <w:rPr>
          <w:rStyle w:val="apple-converted-space"/>
          <w:rFonts w:ascii="Helvetica" w:hAnsi="Helvetica" w:cs="Helvetica"/>
          <w:color w:val="000000"/>
          <w:sz w:val="20"/>
          <w:szCs w:val="20"/>
        </w:rPr>
        <w:t> </w:t>
      </w:r>
      <w:hyperlink r:id="rId6" w:tgtFrame="_blank" w:history="1">
        <w:r w:rsidRPr="00375E4D">
          <w:rPr>
            <w:rStyle w:val="a3"/>
            <w:rFonts w:ascii="Helvetica" w:hAnsi="Helvetica" w:cs="Helvetica"/>
            <w:b/>
            <w:bCs/>
            <w:color w:val="EE1768"/>
            <w:sz w:val="20"/>
            <w:szCs w:val="20"/>
          </w:rPr>
          <w:t>плато</w:t>
        </w:r>
      </w:hyperlink>
      <w:r w:rsidRPr="00375E4D">
        <w:rPr>
          <w:rStyle w:val="apple-converted-space"/>
          <w:rFonts w:ascii="Helvetica" w:hAnsi="Helvetica" w:cs="Helvetica"/>
          <w:color w:val="000000"/>
          <w:sz w:val="20"/>
          <w:szCs w:val="20"/>
        </w:rPr>
        <w:t> </w:t>
      </w:r>
      <w:r w:rsidRPr="00375E4D">
        <w:rPr>
          <w:rFonts w:ascii="Helvetica" w:hAnsi="Helvetica" w:cs="Helvetica"/>
          <w:color w:val="000000"/>
          <w:sz w:val="20"/>
          <w:szCs w:val="20"/>
        </w:rPr>
        <w:t>легко заметить каменные сооружения из плит известняка  – это остатки охотничьих загонов – </w:t>
      </w:r>
      <w:proofErr w:type="spellStart"/>
      <w:r w:rsidRPr="00375E4D">
        <w:rPr>
          <w:rFonts w:ascii="Helvetica" w:hAnsi="Helvetica" w:cs="Helvetica"/>
          <w:color w:val="000000"/>
          <w:sz w:val="20"/>
          <w:szCs w:val="20"/>
        </w:rPr>
        <w:t>аранов</w:t>
      </w:r>
      <w:proofErr w:type="spellEnd"/>
      <w:r w:rsidRPr="00375E4D">
        <w:rPr>
          <w:rFonts w:ascii="Helvetica" w:hAnsi="Helvetica" w:cs="Helvetica"/>
          <w:color w:val="000000"/>
          <w:sz w:val="20"/>
          <w:szCs w:val="20"/>
        </w:rPr>
        <w:t>. Они предназначались для ловли степных копытных обитателей и использовались по назначению еще в 30-х годах прошлого века. Сегодня этот ансамбль – памятник былых времен.</w:t>
      </w:r>
    </w:p>
    <w:p w:rsidR="00067453" w:rsidRPr="00067453" w:rsidRDefault="00067453" w:rsidP="00067453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06745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Таинственное </w:t>
      </w:r>
      <w:r w:rsidRPr="00067453">
        <w:rPr>
          <w:rFonts w:ascii="Helvetica" w:eastAsia="Times New Roman" w:hAnsi="Helvetica" w:cs="Helvetica"/>
          <w:b/>
          <w:color w:val="000000"/>
          <w:sz w:val="20"/>
          <w:szCs w:val="20"/>
          <w:lang w:eastAsia="ru-RU"/>
        </w:rPr>
        <w:t xml:space="preserve">озеро </w:t>
      </w:r>
      <w:proofErr w:type="spellStart"/>
      <w:r w:rsidRPr="00067453">
        <w:rPr>
          <w:rFonts w:ascii="Helvetica" w:eastAsia="Times New Roman" w:hAnsi="Helvetica" w:cs="Helvetica"/>
          <w:b/>
          <w:color w:val="000000"/>
          <w:sz w:val="20"/>
          <w:szCs w:val="20"/>
          <w:lang w:eastAsia="ru-RU"/>
        </w:rPr>
        <w:t>Шайтанколь</w:t>
      </w:r>
      <w:proofErr w:type="spellEnd"/>
      <w:r w:rsidRPr="0006745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лежит в пяти километрах от Каркаралинска, на высоте 1200 метров над уровнем моря. Черная гладь воды окружена полуразрушенными скалами, на которых растет душистый сосновый лес.</w:t>
      </w:r>
    </w:p>
    <w:p w:rsidR="00067453" w:rsidRPr="00067453" w:rsidRDefault="00067453" w:rsidP="00067453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06745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Чертовым озеро прозвали местные жители из-за «дьявольщины», которая якобы сопровождает это место: то возле озера пропадают люди, а то и весь табун.  Одна из легенд гласит, что в начале прошлого века озеро пытался освятить архиерей Михаил, после чего на западном берегу установили крест. Через полгода крест исчез. </w:t>
      </w:r>
    </w:p>
    <w:p w:rsidR="00067453" w:rsidRPr="00067453" w:rsidRDefault="00067453" w:rsidP="00375E4D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06745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Народные сказания этого места легли в основу поэмы «</w:t>
      </w:r>
      <w:proofErr w:type="spellStart"/>
      <w:r w:rsidRPr="0006745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Сулушаш</w:t>
      </w:r>
      <w:proofErr w:type="spellEnd"/>
      <w:r w:rsidRPr="0006745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» </w:t>
      </w:r>
      <w:proofErr w:type="spellStart"/>
      <w:r w:rsidRPr="0006745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Сабита</w:t>
      </w:r>
      <w:proofErr w:type="spellEnd"/>
      <w:r w:rsidRPr="0006745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06745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Муканова</w:t>
      </w:r>
      <w:proofErr w:type="spellEnd"/>
      <w:r w:rsidRPr="0006745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. Она рассказывает историю двух влюбленных, сбежавших ради любви. Описание живописного озера можно встретить и в «Степном эскизе» Михаила Пришвина.</w:t>
      </w:r>
      <w:r w:rsidR="00375E4D" w:rsidRPr="00375E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r w:rsidRPr="0006745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Можно ночевать в палатке, но не все решаются: ночью на озере «черти шалят».</w:t>
      </w:r>
    </w:p>
    <w:p w:rsidR="00067453" w:rsidRPr="00067453" w:rsidRDefault="00067453" w:rsidP="00067453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06745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Сам же Каркаралинск особенно преобразился за последние годы: здесь появились новые тротуары, отремонтировали здание, в котором жил русский путешественник и географ Потанин, а также деревянный дом, где останавливался Абай </w:t>
      </w:r>
      <w:proofErr w:type="spellStart"/>
      <w:r w:rsidRPr="0006745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Кунанбаев</w:t>
      </w:r>
      <w:proofErr w:type="spellEnd"/>
      <w:r w:rsidRPr="0006745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.</w:t>
      </w:r>
    </w:p>
    <w:p w:rsidR="00067453" w:rsidRPr="00067453" w:rsidRDefault="00067453" w:rsidP="00067453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06745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Одно из удивительных мест </w:t>
      </w:r>
      <w:proofErr w:type="gramStart"/>
      <w:r w:rsidRPr="0006745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северного</w:t>
      </w:r>
      <w:proofErr w:type="gramEnd"/>
      <w:r w:rsidRPr="0006745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06745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Прибалхашья</w:t>
      </w:r>
      <w:proofErr w:type="spellEnd"/>
      <w:r w:rsidR="00375E4D" w:rsidRPr="00375E4D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 </w:t>
      </w:r>
      <w:proofErr w:type="spellStart"/>
      <w:r w:rsidR="00375E4D" w:rsidRPr="00375E4D">
        <w:rPr>
          <w:rFonts w:ascii="Helvetica" w:eastAsia="Times New Roman" w:hAnsi="Helvetica" w:cs="Helvetica"/>
          <w:b/>
          <w:color w:val="000000"/>
          <w:sz w:val="20"/>
          <w:szCs w:val="20"/>
          <w:lang w:eastAsia="ru-RU"/>
        </w:rPr>
        <w:t>Бектау-Ата</w:t>
      </w:r>
      <w:proofErr w:type="spellEnd"/>
      <w:r w:rsidRPr="0006745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своим марсианским видом обязано вулканическому происхождению. Необычный скальный массив появился из-за плавления горных пород в ходе зарождения вулкана, который так и не взорвался.</w:t>
      </w:r>
    </w:p>
    <w:p w:rsidR="00067453" w:rsidRPr="00067453" w:rsidRDefault="00067453" w:rsidP="00067453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06745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Кроме причудливых каменных форм вы найдете здесь редкие виды растений.  Весной в низинах урочища появляются лиственные рощицы и колючие кустарники, а ближе к лету местность покрывается душистым степным травостоем.</w:t>
      </w:r>
    </w:p>
    <w:p w:rsidR="00067453" w:rsidRPr="00067453" w:rsidRDefault="00067453" w:rsidP="0006745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6745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Игра света в каменных коридорах </w:t>
      </w:r>
      <w:proofErr w:type="spellStart"/>
      <w:r w:rsidRPr="0006745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Бектау-Ата</w:t>
      </w:r>
      <w:proofErr w:type="spellEnd"/>
      <w:r w:rsidRPr="0006745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меняет облик скального массива в течение дня.</w:t>
      </w:r>
    </w:p>
    <w:p w:rsidR="00067453" w:rsidRPr="00067453" w:rsidRDefault="00067453" w:rsidP="00067453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06745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На юго-западном склоне гряды находится пещера с родниковой водой, которая носит название «</w:t>
      </w:r>
      <w:proofErr w:type="spellStart"/>
      <w:r w:rsidRPr="0006745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Аулие</w:t>
      </w:r>
      <w:proofErr w:type="spellEnd"/>
      <w:r w:rsidRPr="0006745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». Согласно преданиям, целебный источник помогает женщинам, приходящим помолиться о рождении детей.</w:t>
      </w:r>
    </w:p>
    <w:p w:rsidR="00067453" w:rsidRPr="00067453" w:rsidRDefault="00067453" w:rsidP="00067453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06745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В течение дня, вслед за солнцем, в каменных коридорах </w:t>
      </w:r>
      <w:proofErr w:type="spellStart"/>
      <w:r w:rsidRPr="0006745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Бектау-Ата</w:t>
      </w:r>
      <w:proofErr w:type="spellEnd"/>
      <w:r w:rsidRPr="0006745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двигаются тени, которые с каждым часом меняют облик скального массива.</w:t>
      </w:r>
    </w:p>
    <w:p w:rsidR="00A63A58" w:rsidRPr="00375E4D" w:rsidRDefault="0086179B">
      <w:pPr>
        <w:rPr>
          <w:sz w:val="20"/>
          <w:szCs w:val="20"/>
        </w:rPr>
      </w:pPr>
    </w:p>
    <w:sectPr w:rsidR="00A63A58" w:rsidRPr="00375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E22"/>
    <w:rsid w:val="00067453"/>
    <w:rsid w:val="00202D52"/>
    <w:rsid w:val="00375E4D"/>
    <w:rsid w:val="004E2E22"/>
    <w:rsid w:val="00706901"/>
    <w:rsid w:val="007D13D7"/>
    <w:rsid w:val="0086179B"/>
    <w:rsid w:val="00AF602F"/>
    <w:rsid w:val="00C9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06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06901"/>
  </w:style>
  <w:style w:type="character" w:customStyle="1" w:styleId="c0">
    <w:name w:val="c0"/>
    <w:basedOn w:val="a0"/>
    <w:rsid w:val="00706901"/>
  </w:style>
  <w:style w:type="paragraph" w:customStyle="1" w:styleId="news-text-fixed">
    <w:name w:val="news-text-fixed"/>
    <w:basedOn w:val="a"/>
    <w:rsid w:val="00067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7453"/>
  </w:style>
  <w:style w:type="character" w:styleId="a3">
    <w:name w:val="Hyperlink"/>
    <w:basedOn w:val="a0"/>
    <w:uiPriority w:val="99"/>
    <w:semiHidden/>
    <w:unhideWhenUsed/>
    <w:rsid w:val="00067453"/>
    <w:rPr>
      <w:color w:val="0000FF"/>
      <w:u w:val="single"/>
    </w:rPr>
  </w:style>
  <w:style w:type="character" w:styleId="a4">
    <w:name w:val="Strong"/>
    <w:basedOn w:val="a0"/>
    <w:uiPriority w:val="22"/>
    <w:qFormat/>
    <w:rsid w:val="000674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06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06901"/>
  </w:style>
  <w:style w:type="character" w:customStyle="1" w:styleId="c0">
    <w:name w:val="c0"/>
    <w:basedOn w:val="a0"/>
    <w:rsid w:val="00706901"/>
  </w:style>
  <w:style w:type="paragraph" w:customStyle="1" w:styleId="news-text-fixed">
    <w:name w:val="news-text-fixed"/>
    <w:basedOn w:val="a"/>
    <w:rsid w:val="00067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7453"/>
  </w:style>
  <w:style w:type="character" w:styleId="a3">
    <w:name w:val="Hyperlink"/>
    <w:basedOn w:val="a0"/>
    <w:uiPriority w:val="99"/>
    <w:semiHidden/>
    <w:unhideWhenUsed/>
    <w:rsid w:val="00067453"/>
    <w:rPr>
      <w:color w:val="0000FF"/>
      <w:u w:val="single"/>
    </w:rPr>
  </w:style>
  <w:style w:type="character" w:styleId="a4">
    <w:name w:val="Strong"/>
    <w:basedOn w:val="a0"/>
    <w:uiPriority w:val="22"/>
    <w:qFormat/>
    <w:rsid w:val="000674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6716">
          <w:marLeft w:val="713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4169">
          <w:marLeft w:val="713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1244">
          <w:marLeft w:val="713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he-steppe.com/news/razvlecheniya/2016-06-15/7-chudes-kazahstana" TargetMode="External"/><Relationship Id="rId5" Type="http://schemas.openxmlformats.org/officeDocument/2006/relationships/hyperlink" Target="https://the-steppe.com/news/razvlecheniya/2016-06-15/7-chudes-kazahsta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5</cp:revision>
  <dcterms:created xsi:type="dcterms:W3CDTF">2017-01-18T04:49:00Z</dcterms:created>
  <dcterms:modified xsi:type="dcterms:W3CDTF">2017-01-18T05:25:00Z</dcterms:modified>
</cp:coreProperties>
</file>