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2D" w:rsidRDefault="00E13D2D" w:rsidP="00B90E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B90E6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Тәрбие беру әдісі, </w:t>
      </w:r>
      <w:r w:rsidR="00B90E69" w:rsidRPr="00B90E6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тәсілдері</w:t>
      </w:r>
      <w:r w:rsidRPr="00B90E6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мен принциптері</w:t>
      </w:r>
    </w:p>
    <w:p w:rsidR="00B90E69" w:rsidRPr="00B90E69" w:rsidRDefault="00B90E69" w:rsidP="00B90E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E13D2D" w:rsidRPr="00E13D2D" w:rsidRDefault="00E13D2D" w:rsidP="00B90E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90E6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Тәрбие әдісі </w:t>
      </w:r>
      <w:r w:rsidRPr="00E13D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дегеніміз - оқушылардың тұлғалық қасиеттерін қалыптастыруға бағытталған тәрбиешілер мен тәрбиеленушілердің өзара байланысты педагогикалық жұмыс тәсілдері.</w:t>
      </w:r>
      <w:r w:rsidRPr="00E13D2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13D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Әдістерді мұғалім тәрбиенің мақсатына, мазмұнына балалардың жас және дербес ерекшеліктеріне, тәрбиелік деңгейіне қарай іріктейді. Әдістер тәрбие мақсатына жетуге, оқушыларды қоғамдағы тәртіп ережелерін үйретуге, адамдармен қарым-қатынас жасауға, олардың жақсы тәжірибесін алуға көмектеседі.</w:t>
      </w:r>
      <w:r w:rsidRPr="00E13D2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13D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Қоғамдағы әлеуметтік-экономикалык; өзгерістерге байланысты тәрбие мақсаты мен мазмұнының өзгеруі әдістер жүйесін жаңартады. Қазіргі кезде әдістер жүйесінің ондаған жіктелісі бар, олардың біреулерінің тәжірибелік, ал екіншілерінің теориялық маңызы басымырақ.</w:t>
      </w:r>
      <w:r w:rsidRPr="00E13D2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13D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Сипатына қарай топтастырылған тәрбие әдістері: сендіру, жаттықтыру, мадақтау және жазалау, іс-әрекетті ұйымдастыру, оқушының тәртібіне ықпал ету әдістері.</w:t>
      </w:r>
      <w:r w:rsidRPr="00E13D2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13D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Нәтижесіне қарай топтастырылған тәрбие әдістері:</w:t>
      </w:r>
      <w:r w:rsidRPr="00E13D2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13D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•  адамгершілікті қалыптастыруға бағытталған түрткілер, қатынастар, түсініктер, идеялар тудыратын әдістер.</w:t>
      </w:r>
      <w:r w:rsidRPr="00E13D2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13D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•  әдептілікті және тәртіптілікті қалыптастыратын әдістер. А.П.Пинкевич тәрбиені екі топқабөліп, бірінші тобына педагогикалық ұзақ мерзімді әсер ету әдісін, ал екінші тобына өтпелі әдісті, яғни белгілі-бір жағдайда нәтиже беретін әдістерді енгізген. Жеке тұлғаны қалыптастыруда ұзақ мерзімді педагогикалық әдістер тиімді деп саналады. Олар: ұзақ мерзімді жаттықтыру, оқыту әдістерінің жүйесі, тәрбиешінің жеке басының үлгісі.</w:t>
      </w:r>
      <w:r w:rsidRPr="00E13D2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13D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Қазіргі кезде тәрбие әдістерін жіктеудің 11-ден астам түрлері бар. Солардың ішінде Т.Е.Конникова, Г.И.Щукина жәнеВ.С.Сластенин жасаған тәрбие әдістері жіктеуінде бірізділік байқалады. Бұл жіктеу мектептерде қолданылады.</w:t>
      </w:r>
      <w:r w:rsidRPr="00E13D2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13D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Осыған орай тәрбие әдістері төрт топқа ажыратылады:</w:t>
      </w:r>
      <w:r w:rsidRPr="00E13D2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13D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•  Адамгершілік сананы қалыптастыратын әдістер.</w:t>
      </w:r>
      <w:r w:rsidRPr="00E13D2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13D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•  Іс-әрекет және қоғамдық тәртіп тәжірибесін қалыптастыратын әдістер.</w:t>
      </w:r>
      <w:r w:rsidRPr="00E13D2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13D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•  Тәртіпке, іс-әрекетке ынталандыратын әдістер.</w:t>
      </w:r>
      <w:r w:rsidRPr="00E13D2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13D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•  Мінез-құлық пен іс-әрекетке бақылау жасау, өзін-өзі бақылау, ұйымдастыру және өзіне-өзі баға беруді, ұйымдастыруды жүзеге асыру әдістері.</w:t>
      </w:r>
      <w:r w:rsidRPr="00E13D2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90E6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Тәрбие тәсілдері</w:t>
      </w:r>
      <w:r w:rsidRPr="00E13D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дегеніміз - әдістің бір бөлігі. Тәрбие тәсілдері:</w:t>
      </w:r>
      <w:r w:rsidRPr="00E13D2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13D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1. Тәрбиенің мақсаттарын, міндеттерін, оларға жетудің жолдарын ұсыну.</w:t>
      </w:r>
      <w:r w:rsidRPr="00E13D2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13D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2. Ақпараттық - ағартушылық.</w:t>
      </w:r>
      <w:r w:rsidRPr="00E13D2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13D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3. Бағдарлау - іс-қызмет.</w:t>
      </w:r>
      <w:r w:rsidRPr="00E13D2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13D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4. Қатынас.</w:t>
      </w:r>
      <w:r w:rsidRPr="00E13D2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13D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5. Бағалау.</w:t>
      </w:r>
    </w:p>
    <w:p w:rsidR="00B90E69" w:rsidRDefault="00B90E69" w:rsidP="00B90E6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B90E69" w:rsidRDefault="00B90E69" w:rsidP="00B90E6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E13D2D" w:rsidRPr="00E13D2D" w:rsidRDefault="00E13D2D" w:rsidP="00B90E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B90E69">
        <w:rPr>
          <w:b/>
          <w:sz w:val="28"/>
          <w:szCs w:val="28"/>
          <w:lang w:val="kk-KZ"/>
        </w:rPr>
        <w:lastRenderedPageBreak/>
        <w:t>Тәрбие принциптері</w:t>
      </w:r>
      <w:r w:rsidRPr="00E13D2D">
        <w:rPr>
          <w:sz w:val="28"/>
          <w:szCs w:val="28"/>
          <w:lang w:val="kk-KZ"/>
        </w:rPr>
        <w:t xml:space="preserve"> - бұл тәрбие мазмұны мен оны іске асыру жолдарын анықтайтын тәрбиелік үдерісті ұйымдастырудың негізгі талаптары.</w:t>
      </w:r>
    </w:p>
    <w:p w:rsidR="00E13D2D" w:rsidRPr="00E13D2D" w:rsidRDefault="00E13D2D" w:rsidP="00B90E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E13D2D">
        <w:rPr>
          <w:sz w:val="28"/>
          <w:szCs w:val="28"/>
          <w:lang w:val="kk-KZ"/>
        </w:rPr>
        <w:t>- Тәрбиенің </w:t>
      </w:r>
      <w:r w:rsidRPr="00E13D2D">
        <w:rPr>
          <w:rStyle w:val="a4"/>
          <w:b w:val="0"/>
          <w:iCs/>
          <w:sz w:val="28"/>
          <w:szCs w:val="28"/>
          <w:lang w:val="kk-KZ"/>
        </w:rPr>
        <w:t>адамгершілікке бағыттау принципі</w:t>
      </w:r>
      <w:r w:rsidRPr="00E13D2D">
        <w:rPr>
          <w:sz w:val="28"/>
          <w:szCs w:val="28"/>
          <w:lang w:val="kk-KZ"/>
        </w:rPr>
        <w:t> - адамаралық қатынастар жүйесінде </w:t>
      </w:r>
      <w:r w:rsidRPr="00E13D2D">
        <w:rPr>
          <w:rStyle w:val="a4"/>
          <w:b w:val="0"/>
          <w:iCs/>
          <w:sz w:val="28"/>
          <w:szCs w:val="28"/>
          <w:lang w:val="kk-KZ"/>
        </w:rPr>
        <w:t>баланы негізгі құндылық</w:t>
      </w:r>
      <w:r w:rsidRPr="00E13D2D">
        <w:rPr>
          <w:sz w:val="28"/>
          <w:szCs w:val="28"/>
          <w:lang w:val="kk-KZ"/>
        </w:rPr>
        <w:t> ретінде қарастыруды талап етеді. Осыдан әрбір адамға сыйластық қатынас жасап, оның ар-намыс, рухани сенімі мен көзқарас еркіндігі сақталуын қамтамасыз ету қажет. Бұл принцип тұрғысынан баланың тән-дене, әлеуметтік және психикалық салауаттылығына қамқорлық - басты міндет. Бұл принциптің орындалу шарттары: баланың іс-әрекет, еңбекке араласу еркіндігі; мақсатқа жету жолында балаға болған сенім; тәрбие міндеттерін анықтауда тек жақсылықты көздеу; бала қызығулары мен даралық талғамын ескеріп, оның жаңа ұмтылыстарына дем беру; педагогикалық ықпалдардың болымсыз салдарының алдын алу; балаға өзінің әлеуметтік қорғанысты екенін сезіндіріп, оны өз мүдделерін қорғауға баулу.</w:t>
      </w:r>
    </w:p>
    <w:p w:rsidR="00E13D2D" w:rsidRPr="00E13D2D" w:rsidRDefault="00E13D2D" w:rsidP="00B90E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E13D2D">
        <w:rPr>
          <w:sz w:val="28"/>
          <w:szCs w:val="28"/>
          <w:lang w:val="kk-KZ"/>
        </w:rPr>
        <w:t>- Тәрбиенің </w:t>
      </w:r>
      <w:r w:rsidRPr="00E13D2D">
        <w:rPr>
          <w:rStyle w:val="a4"/>
          <w:b w:val="0"/>
          <w:iCs/>
          <w:sz w:val="28"/>
          <w:szCs w:val="28"/>
          <w:lang w:val="kk-KZ"/>
        </w:rPr>
        <w:t>әлеуметтік жағдайларға сай келуі</w:t>
      </w:r>
      <w:r w:rsidRPr="00E13D2D">
        <w:rPr>
          <w:sz w:val="28"/>
          <w:szCs w:val="28"/>
          <w:lang w:val="kk-KZ"/>
        </w:rPr>
        <w:t>. Бұл принциптің іске асу шарттары: тәрбие міндеттері мен демократиялық қоғамның әлеуметтік даму міндеттерінің өзара байланысы; бала тұлғасына ықпал жасаушы әлеуметтік мекемелер әрекеттестігін үйлестіру; балаларға арналған әлеуметтік-педагогикалық жәрдемді қамсыздандыру; педагогикалық үдерісті қоғамның нақты мүмкіндіктеріне сәйкестендіру; қоршаған әлеуметтік ортаның әрқилы жағдайларын (ұлттық, аймақтық, ауыл-қалалық, оқу-үйретім орны ерекшелігі және т.б.); сабақ барысында қабылданатын ақпараттарды реттеу.</w:t>
      </w:r>
    </w:p>
    <w:p w:rsidR="00E13D2D" w:rsidRPr="00E13D2D" w:rsidRDefault="00E13D2D" w:rsidP="00B90E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E13D2D">
        <w:rPr>
          <w:sz w:val="28"/>
          <w:szCs w:val="28"/>
          <w:lang w:val="kk-KZ"/>
        </w:rPr>
        <w:t>- </w:t>
      </w:r>
      <w:r w:rsidRPr="00E13D2D">
        <w:rPr>
          <w:rStyle w:val="a4"/>
          <w:b w:val="0"/>
          <w:iCs/>
          <w:sz w:val="28"/>
          <w:szCs w:val="28"/>
          <w:lang w:val="kk-KZ"/>
        </w:rPr>
        <w:t>Тәрбиені дараландыру принципі</w:t>
      </w:r>
      <w:r w:rsidRPr="00E13D2D">
        <w:rPr>
          <w:sz w:val="28"/>
          <w:szCs w:val="28"/>
          <w:lang w:val="kk-KZ"/>
        </w:rPr>
        <w:t>: әрбір шәкіртің әлеуметтік даму бағытын айқындауды көздейді. Осыдан әр баланың жеке ерекшелігіне сәйкес арнайы міндеттер белгіленеді, бала өз мүмкіндіктеріне сай келетін қызметтерге қатыстырылады, тұлғаның оқу-үйренім, танымдық, сабақтан тыс білім топтау қабілеттері ескеріледі, әр шәкіртке өз мүмкіндіктерін танытып, оларды іске асыруға жол ашылады.</w:t>
      </w:r>
    </w:p>
    <w:p w:rsidR="00E13D2D" w:rsidRPr="00E13D2D" w:rsidRDefault="00E13D2D" w:rsidP="00B90E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3D2D">
        <w:rPr>
          <w:iCs/>
          <w:sz w:val="28"/>
          <w:szCs w:val="28"/>
        </w:rPr>
        <w:t>- </w:t>
      </w:r>
      <w:r w:rsidRPr="00E13D2D">
        <w:rPr>
          <w:rStyle w:val="a4"/>
          <w:b w:val="0"/>
          <w:iCs/>
          <w:sz w:val="28"/>
          <w:szCs w:val="28"/>
        </w:rPr>
        <w:t xml:space="preserve">Тәрбиелеуші орта түзу </w:t>
      </w:r>
      <w:proofErr w:type="spellStart"/>
      <w:r w:rsidRPr="00E13D2D">
        <w:rPr>
          <w:rStyle w:val="a4"/>
          <w:b w:val="0"/>
          <w:iCs/>
          <w:sz w:val="28"/>
          <w:szCs w:val="28"/>
        </w:rPr>
        <w:t>принципі</w:t>
      </w:r>
      <w:proofErr w:type="spellEnd"/>
      <w:r w:rsidRPr="00E13D2D">
        <w:rPr>
          <w:sz w:val="28"/>
          <w:szCs w:val="28"/>
        </w:rPr>
        <w:t xml:space="preserve"> тәлім </w:t>
      </w:r>
      <w:proofErr w:type="spellStart"/>
      <w:r w:rsidRPr="00E13D2D">
        <w:rPr>
          <w:sz w:val="28"/>
          <w:szCs w:val="28"/>
        </w:rPr>
        <w:t>мекемесінде</w:t>
      </w:r>
      <w:proofErr w:type="spellEnd"/>
      <w:r w:rsidRPr="00E13D2D">
        <w:rPr>
          <w:sz w:val="28"/>
          <w:szCs w:val="28"/>
        </w:rPr>
        <w:t xml:space="preserve"> бала әлеуметтігін қалыптастыратын қатынастар ұйымдастыруды </w:t>
      </w:r>
      <w:proofErr w:type="spellStart"/>
      <w:r w:rsidRPr="00E13D2D">
        <w:rPr>
          <w:sz w:val="28"/>
          <w:szCs w:val="28"/>
        </w:rPr>
        <w:t>талап</w:t>
      </w:r>
      <w:proofErr w:type="spellEnd"/>
      <w:r w:rsidRPr="00E13D2D">
        <w:rPr>
          <w:sz w:val="28"/>
          <w:szCs w:val="28"/>
        </w:rPr>
        <w:t xml:space="preserve"> </w:t>
      </w:r>
      <w:proofErr w:type="spellStart"/>
      <w:r w:rsidRPr="00E13D2D">
        <w:rPr>
          <w:sz w:val="28"/>
          <w:szCs w:val="28"/>
        </w:rPr>
        <w:t>етеді</w:t>
      </w:r>
      <w:proofErr w:type="spellEnd"/>
      <w:r w:rsidRPr="00E13D2D">
        <w:rPr>
          <w:sz w:val="28"/>
          <w:szCs w:val="28"/>
        </w:rPr>
        <w:t>. Тәрбиелеуші ортаның түзілуі үшін педагогикалық ү</w:t>
      </w:r>
      <w:proofErr w:type="gramStart"/>
      <w:r w:rsidRPr="00E13D2D">
        <w:rPr>
          <w:sz w:val="28"/>
          <w:szCs w:val="28"/>
        </w:rPr>
        <w:t>дер</w:t>
      </w:r>
      <w:proofErr w:type="gramEnd"/>
      <w:r w:rsidRPr="00E13D2D">
        <w:rPr>
          <w:sz w:val="28"/>
          <w:szCs w:val="28"/>
        </w:rPr>
        <w:t xml:space="preserve">іске араласқандардың өзара </w:t>
      </w:r>
      <w:proofErr w:type="spellStart"/>
      <w:r w:rsidRPr="00E13D2D">
        <w:rPr>
          <w:sz w:val="28"/>
          <w:szCs w:val="28"/>
        </w:rPr>
        <w:t>жауапкершілігі</w:t>
      </w:r>
      <w:proofErr w:type="spellEnd"/>
      <w:r w:rsidRPr="00E13D2D">
        <w:rPr>
          <w:sz w:val="28"/>
          <w:szCs w:val="28"/>
        </w:rPr>
        <w:t xml:space="preserve">, өзара түсіністігі, өзара жәрдемі, қиыншылықтарды </w:t>
      </w:r>
      <w:proofErr w:type="spellStart"/>
      <w:r w:rsidRPr="00E13D2D">
        <w:rPr>
          <w:sz w:val="28"/>
          <w:szCs w:val="28"/>
        </w:rPr>
        <w:t>бірлесе</w:t>
      </w:r>
      <w:proofErr w:type="spellEnd"/>
      <w:r w:rsidRPr="00E13D2D">
        <w:rPr>
          <w:sz w:val="28"/>
          <w:szCs w:val="28"/>
        </w:rPr>
        <w:t xml:space="preserve"> жеңу қабілеттері </w:t>
      </w:r>
      <w:proofErr w:type="spellStart"/>
      <w:r w:rsidRPr="00E13D2D">
        <w:rPr>
          <w:sz w:val="28"/>
          <w:szCs w:val="28"/>
        </w:rPr>
        <w:t>болуы</w:t>
      </w:r>
      <w:proofErr w:type="spellEnd"/>
      <w:r w:rsidRPr="00E13D2D">
        <w:rPr>
          <w:sz w:val="28"/>
          <w:szCs w:val="28"/>
        </w:rPr>
        <w:t xml:space="preserve"> </w:t>
      </w:r>
      <w:proofErr w:type="spellStart"/>
      <w:r w:rsidRPr="00E13D2D">
        <w:rPr>
          <w:sz w:val="28"/>
          <w:szCs w:val="28"/>
        </w:rPr>
        <w:t>тиіс</w:t>
      </w:r>
      <w:proofErr w:type="spellEnd"/>
      <w:r w:rsidRPr="00E13D2D">
        <w:rPr>
          <w:sz w:val="28"/>
          <w:szCs w:val="28"/>
        </w:rPr>
        <w:t xml:space="preserve">. Бұл принциптің </w:t>
      </w:r>
      <w:proofErr w:type="spellStart"/>
      <w:r w:rsidRPr="00E13D2D">
        <w:rPr>
          <w:sz w:val="28"/>
          <w:szCs w:val="28"/>
        </w:rPr>
        <w:t>іске</w:t>
      </w:r>
      <w:proofErr w:type="spellEnd"/>
      <w:r w:rsidRPr="00E13D2D">
        <w:rPr>
          <w:sz w:val="28"/>
          <w:szCs w:val="28"/>
        </w:rPr>
        <w:t xml:space="preserve"> </w:t>
      </w:r>
      <w:proofErr w:type="spellStart"/>
      <w:r w:rsidRPr="00E13D2D">
        <w:rPr>
          <w:sz w:val="28"/>
          <w:szCs w:val="28"/>
        </w:rPr>
        <w:t>асуы</w:t>
      </w:r>
      <w:proofErr w:type="spellEnd"/>
      <w:r w:rsidRPr="00E13D2D">
        <w:rPr>
          <w:sz w:val="28"/>
          <w:szCs w:val="28"/>
        </w:rPr>
        <w:t xml:space="preserve"> </w:t>
      </w:r>
      <w:proofErr w:type="spellStart"/>
      <w:r w:rsidRPr="00E13D2D">
        <w:rPr>
          <w:sz w:val="28"/>
          <w:szCs w:val="28"/>
        </w:rPr>
        <w:t>келесі</w:t>
      </w:r>
      <w:proofErr w:type="spellEnd"/>
      <w:r w:rsidRPr="00E13D2D">
        <w:rPr>
          <w:sz w:val="28"/>
          <w:szCs w:val="28"/>
        </w:rPr>
        <w:t xml:space="preserve"> шарттарға тәуелді: ұжымдық мақсат басымдылығын көзде ұстау; ұжым мүшелерінің бә</w:t>
      </w:r>
      <w:proofErr w:type="gramStart"/>
      <w:r w:rsidRPr="00E13D2D">
        <w:rPr>
          <w:sz w:val="28"/>
          <w:szCs w:val="28"/>
        </w:rPr>
        <w:t>р</w:t>
      </w:r>
      <w:proofErr w:type="gramEnd"/>
      <w:r w:rsidRPr="00E13D2D">
        <w:rPr>
          <w:sz w:val="28"/>
          <w:szCs w:val="28"/>
        </w:rPr>
        <w:t xml:space="preserve">іне маңызды </w:t>
      </w:r>
      <w:proofErr w:type="spellStart"/>
      <w:r w:rsidRPr="00E13D2D">
        <w:rPr>
          <w:sz w:val="28"/>
          <w:szCs w:val="28"/>
        </w:rPr>
        <w:t>келетін</w:t>
      </w:r>
      <w:proofErr w:type="spellEnd"/>
      <w:r w:rsidRPr="00E13D2D">
        <w:rPr>
          <w:sz w:val="28"/>
          <w:szCs w:val="28"/>
        </w:rPr>
        <w:t xml:space="preserve"> </w:t>
      </w:r>
      <w:proofErr w:type="spellStart"/>
      <w:r w:rsidRPr="00E13D2D">
        <w:rPr>
          <w:sz w:val="28"/>
          <w:szCs w:val="28"/>
        </w:rPr>
        <w:t>жетекші</w:t>
      </w:r>
      <w:proofErr w:type="spellEnd"/>
      <w:r w:rsidRPr="00E13D2D">
        <w:rPr>
          <w:sz w:val="28"/>
          <w:szCs w:val="28"/>
        </w:rPr>
        <w:t xml:space="preserve"> іс-әрекеттер түрін анықтау; балалардың өзіндік басқарымын </w:t>
      </w:r>
      <w:proofErr w:type="spellStart"/>
      <w:r w:rsidRPr="00E13D2D">
        <w:rPr>
          <w:sz w:val="28"/>
          <w:szCs w:val="28"/>
        </w:rPr>
        <w:t>дамыту</w:t>
      </w:r>
      <w:proofErr w:type="spellEnd"/>
      <w:r w:rsidRPr="00E13D2D">
        <w:rPr>
          <w:sz w:val="28"/>
          <w:szCs w:val="28"/>
        </w:rPr>
        <w:t xml:space="preserve">; </w:t>
      </w:r>
      <w:proofErr w:type="spellStart"/>
      <w:r w:rsidRPr="00E13D2D">
        <w:rPr>
          <w:sz w:val="28"/>
          <w:szCs w:val="28"/>
        </w:rPr>
        <w:t>балалар</w:t>
      </w:r>
      <w:proofErr w:type="spellEnd"/>
      <w:r w:rsidRPr="00E13D2D">
        <w:rPr>
          <w:sz w:val="28"/>
          <w:szCs w:val="28"/>
        </w:rPr>
        <w:t xml:space="preserve"> мен ересектердің ынталылығы мен </w:t>
      </w:r>
      <w:proofErr w:type="spellStart"/>
      <w:r w:rsidRPr="00E13D2D">
        <w:rPr>
          <w:sz w:val="28"/>
          <w:szCs w:val="28"/>
        </w:rPr>
        <w:t>дербестігін</w:t>
      </w:r>
      <w:proofErr w:type="spellEnd"/>
      <w:r w:rsidRPr="00E13D2D">
        <w:rPr>
          <w:sz w:val="28"/>
          <w:szCs w:val="28"/>
        </w:rPr>
        <w:t xml:space="preserve"> өрістету; әртүрлі </w:t>
      </w:r>
      <w:proofErr w:type="spellStart"/>
      <w:r w:rsidRPr="00E13D2D">
        <w:rPr>
          <w:sz w:val="28"/>
          <w:szCs w:val="28"/>
        </w:rPr>
        <w:t>балалар</w:t>
      </w:r>
      <w:proofErr w:type="spellEnd"/>
      <w:r w:rsidRPr="00E13D2D">
        <w:rPr>
          <w:sz w:val="28"/>
          <w:szCs w:val="28"/>
        </w:rPr>
        <w:t xml:space="preserve"> </w:t>
      </w:r>
      <w:proofErr w:type="spellStart"/>
      <w:r w:rsidRPr="00E13D2D">
        <w:rPr>
          <w:sz w:val="28"/>
          <w:szCs w:val="28"/>
        </w:rPr>
        <w:t>бірлестіктерін</w:t>
      </w:r>
      <w:proofErr w:type="spellEnd"/>
      <w:r w:rsidRPr="00E13D2D">
        <w:rPr>
          <w:sz w:val="28"/>
          <w:szCs w:val="28"/>
        </w:rPr>
        <w:t xml:space="preserve"> түзу; шығармашылыққа ұмтылыс қалыптастыру; </w:t>
      </w:r>
      <w:proofErr w:type="spellStart"/>
      <w:r w:rsidRPr="00E13D2D">
        <w:rPr>
          <w:sz w:val="28"/>
          <w:szCs w:val="28"/>
        </w:rPr>
        <w:t>мектеп</w:t>
      </w:r>
      <w:proofErr w:type="spellEnd"/>
      <w:r w:rsidRPr="00E13D2D">
        <w:rPr>
          <w:sz w:val="28"/>
          <w:szCs w:val="28"/>
        </w:rPr>
        <w:t xml:space="preserve"> </w:t>
      </w:r>
      <w:proofErr w:type="spellStart"/>
      <w:r w:rsidRPr="00E13D2D">
        <w:rPr>
          <w:sz w:val="28"/>
          <w:szCs w:val="28"/>
        </w:rPr>
        <w:t>бірегейлігін</w:t>
      </w:r>
      <w:proofErr w:type="spellEnd"/>
      <w:r w:rsidRPr="00E13D2D">
        <w:rPr>
          <w:sz w:val="28"/>
          <w:szCs w:val="28"/>
        </w:rPr>
        <w:t xml:space="preserve"> көрсете </w:t>
      </w:r>
      <w:proofErr w:type="spellStart"/>
      <w:r w:rsidRPr="00E13D2D">
        <w:rPr>
          <w:sz w:val="28"/>
          <w:szCs w:val="28"/>
        </w:rPr>
        <w:t>білу</w:t>
      </w:r>
      <w:proofErr w:type="spellEnd"/>
      <w:r w:rsidRPr="00E13D2D">
        <w:rPr>
          <w:sz w:val="28"/>
          <w:szCs w:val="28"/>
        </w:rPr>
        <w:t xml:space="preserve">; өзара </w:t>
      </w:r>
      <w:proofErr w:type="spellStart"/>
      <w:r w:rsidRPr="00E13D2D">
        <w:rPr>
          <w:sz w:val="28"/>
          <w:szCs w:val="28"/>
        </w:rPr>
        <w:t>жауапкершілікті</w:t>
      </w:r>
      <w:proofErr w:type="spellEnd"/>
      <w:r w:rsidRPr="00E13D2D">
        <w:rPr>
          <w:sz w:val="28"/>
          <w:szCs w:val="28"/>
        </w:rPr>
        <w:t xml:space="preserve"> тәуелділік қатынастарының </w:t>
      </w:r>
      <w:proofErr w:type="spellStart"/>
      <w:r w:rsidRPr="00E13D2D">
        <w:rPr>
          <w:sz w:val="28"/>
          <w:szCs w:val="28"/>
        </w:rPr>
        <w:t>болуы</w:t>
      </w:r>
      <w:proofErr w:type="spellEnd"/>
      <w:r w:rsidRPr="00E13D2D">
        <w:rPr>
          <w:sz w:val="28"/>
          <w:szCs w:val="28"/>
        </w:rPr>
        <w:t>. Бұл принцип педагогикалық і</w:t>
      </w:r>
      <w:proofErr w:type="gramStart"/>
      <w:r w:rsidRPr="00E13D2D">
        <w:rPr>
          <w:sz w:val="28"/>
          <w:szCs w:val="28"/>
        </w:rPr>
        <w:t>с-</w:t>
      </w:r>
      <w:proofErr w:type="gramEnd"/>
      <w:r w:rsidRPr="00E13D2D">
        <w:rPr>
          <w:sz w:val="28"/>
          <w:szCs w:val="28"/>
        </w:rPr>
        <w:t xml:space="preserve">әрекетті ұйымдастырудың </w:t>
      </w:r>
      <w:proofErr w:type="spellStart"/>
      <w:r w:rsidRPr="00E13D2D">
        <w:rPr>
          <w:sz w:val="28"/>
          <w:szCs w:val="28"/>
        </w:rPr>
        <w:t>бірнеше</w:t>
      </w:r>
      <w:proofErr w:type="spellEnd"/>
      <w:r w:rsidRPr="00E13D2D">
        <w:rPr>
          <w:sz w:val="28"/>
          <w:szCs w:val="28"/>
        </w:rPr>
        <w:t xml:space="preserve"> ережелерінің </w:t>
      </w:r>
      <w:proofErr w:type="spellStart"/>
      <w:r w:rsidRPr="00E13D2D">
        <w:rPr>
          <w:sz w:val="28"/>
          <w:szCs w:val="28"/>
        </w:rPr>
        <w:t>орындалуынан</w:t>
      </w:r>
      <w:proofErr w:type="spellEnd"/>
      <w:r w:rsidRPr="00E13D2D">
        <w:rPr>
          <w:sz w:val="28"/>
          <w:szCs w:val="28"/>
        </w:rPr>
        <w:t xml:space="preserve"> көрінеді: </w:t>
      </w:r>
      <w:proofErr w:type="spellStart"/>
      <w:r w:rsidRPr="00E13D2D">
        <w:rPr>
          <w:sz w:val="28"/>
          <w:szCs w:val="28"/>
        </w:rPr>
        <w:t>мектеп</w:t>
      </w:r>
      <w:proofErr w:type="spellEnd"/>
      <w:r w:rsidRPr="00E13D2D">
        <w:rPr>
          <w:sz w:val="28"/>
          <w:szCs w:val="28"/>
        </w:rPr>
        <w:t xml:space="preserve"> бала үшін сүйікті орынға </w:t>
      </w:r>
      <w:proofErr w:type="spellStart"/>
      <w:r w:rsidRPr="00E13D2D">
        <w:rPr>
          <w:sz w:val="28"/>
          <w:szCs w:val="28"/>
        </w:rPr>
        <w:t>айналып</w:t>
      </w:r>
      <w:proofErr w:type="spellEnd"/>
      <w:r w:rsidRPr="00E13D2D">
        <w:rPr>
          <w:sz w:val="28"/>
          <w:szCs w:val="28"/>
        </w:rPr>
        <w:t xml:space="preserve">, </w:t>
      </w:r>
      <w:proofErr w:type="spellStart"/>
      <w:r w:rsidRPr="00E13D2D">
        <w:rPr>
          <w:sz w:val="28"/>
          <w:szCs w:val="28"/>
        </w:rPr>
        <w:t>осыдан</w:t>
      </w:r>
      <w:proofErr w:type="spellEnd"/>
      <w:r w:rsidRPr="00E13D2D">
        <w:rPr>
          <w:sz w:val="28"/>
          <w:szCs w:val="28"/>
        </w:rPr>
        <w:t xml:space="preserve"> </w:t>
      </w:r>
      <w:proofErr w:type="spellStart"/>
      <w:r w:rsidRPr="00E13D2D">
        <w:rPr>
          <w:sz w:val="28"/>
          <w:szCs w:val="28"/>
        </w:rPr>
        <w:t>ол</w:t>
      </w:r>
      <w:proofErr w:type="spellEnd"/>
      <w:r w:rsidRPr="00E13D2D">
        <w:rPr>
          <w:sz w:val="28"/>
          <w:szCs w:val="28"/>
        </w:rPr>
        <w:t xml:space="preserve"> ондағы ұжым қуанышы мен күйзелісіне ортақ </w:t>
      </w:r>
      <w:proofErr w:type="spellStart"/>
      <w:r w:rsidRPr="00E13D2D">
        <w:rPr>
          <w:sz w:val="28"/>
          <w:szCs w:val="28"/>
        </w:rPr>
        <w:t>болуы</w:t>
      </w:r>
      <w:proofErr w:type="spellEnd"/>
      <w:r w:rsidRPr="00E13D2D">
        <w:rPr>
          <w:sz w:val="28"/>
          <w:szCs w:val="28"/>
        </w:rPr>
        <w:t xml:space="preserve">, мектептің </w:t>
      </w:r>
      <w:proofErr w:type="spellStart"/>
      <w:r w:rsidRPr="00E13D2D">
        <w:rPr>
          <w:sz w:val="28"/>
          <w:szCs w:val="28"/>
        </w:rPr>
        <w:t>жалпы</w:t>
      </w:r>
      <w:proofErr w:type="spellEnd"/>
      <w:r w:rsidRPr="00E13D2D">
        <w:rPr>
          <w:sz w:val="28"/>
          <w:szCs w:val="28"/>
        </w:rPr>
        <w:t xml:space="preserve"> мақсаты әр педагог пен шәкірттің мақсаты </w:t>
      </w:r>
      <w:proofErr w:type="spellStart"/>
      <w:r w:rsidRPr="00E13D2D">
        <w:rPr>
          <w:sz w:val="28"/>
          <w:szCs w:val="28"/>
        </w:rPr>
        <w:t>ретінде</w:t>
      </w:r>
      <w:proofErr w:type="spellEnd"/>
      <w:r w:rsidRPr="00E13D2D">
        <w:rPr>
          <w:sz w:val="28"/>
          <w:szCs w:val="28"/>
        </w:rPr>
        <w:t xml:space="preserve"> қабылдануы </w:t>
      </w:r>
      <w:proofErr w:type="spellStart"/>
      <w:r w:rsidRPr="00E13D2D">
        <w:rPr>
          <w:sz w:val="28"/>
          <w:szCs w:val="28"/>
        </w:rPr>
        <w:t>тиіс</w:t>
      </w:r>
      <w:proofErr w:type="spellEnd"/>
      <w:r w:rsidRPr="00E13D2D">
        <w:rPr>
          <w:sz w:val="28"/>
          <w:szCs w:val="28"/>
        </w:rPr>
        <w:t xml:space="preserve">; балаларға </w:t>
      </w:r>
      <w:proofErr w:type="spellStart"/>
      <w:r w:rsidRPr="00E13D2D">
        <w:rPr>
          <w:sz w:val="28"/>
          <w:szCs w:val="28"/>
        </w:rPr>
        <w:t>мейлінше</w:t>
      </w:r>
      <w:proofErr w:type="spellEnd"/>
      <w:r w:rsidRPr="00E13D2D">
        <w:rPr>
          <w:sz w:val="28"/>
          <w:szCs w:val="28"/>
        </w:rPr>
        <w:t xml:space="preserve"> </w:t>
      </w:r>
      <w:proofErr w:type="spellStart"/>
      <w:r w:rsidRPr="00E13D2D">
        <w:rPr>
          <w:sz w:val="28"/>
          <w:szCs w:val="28"/>
        </w:rPr>
        <w:t>сенім</w:t>
      </w:r>
      <w:proofErr w:type="spellEnd"/>
      <w:r w:rsidRPr="00E13D2D">
        <w:rPr>
          <w:sz w:val="28"/>
          <w:szCs w:val="28"/>
        </w:rPr>
        <w:t xml:space="preserve"> </w:t>
      </w:r>
      <w:proofErr w:type="spellStart"/>
      <w:r w:rsidRPr="00E13D2D">
        <w:rPr>
          <w:sz w:val="28"/>
          <w:szCs w:val="28"/>
        </w:rPr>
        <w:t>білдіру</w:t>
      </w:r>
      <w:proofErr w:type="spellEnd"/>
      <w:r w:rsidRPr="00E13D2D">
        <w:rPr>
          <w:sz w:val="28"/>
          <w:szCs w:val="28"/>
        </w:rPr>
        <w:t xml:space="preserve"> қажет; ұжымның әрбі</w:t>
      </w:r>
      <w:proofErr w:type="gramStart"/>
      <w:r w:rsidRPr="00E13D2D">
        <w:rPr>
          <w:sz w:val="28"/>
          <w:szCs w:val="28"/>
        </w:rPr>
        <w:t>р</w:t>
      </w:r>
      <w:proofErr w:type="gramEnd"/>
      <w:r w:rsidRPr="00E13D2D">
        <w:rPr>
          <w:sz w:val="28"/>
          <w:szCs w:val="28"/>
        </w:rPr>
        <w:t xml:space="preserve"> мүшесі жаңа </w:t>
      </w:r>
      <w:r w:rsidRPr="00E13D2D">
        <w:rPr>
          <w:sz w:val="28"/>
          <w:szCs w:val="28"/>
        </w:rPr>
        <w:lastRenderedPageBreak/>
        <w:t xml:space="preserve">қатынастар мен жаңа </w:t>
      </w:r>
      <w:proofErr w:type="spellStart"/>
      <w:r w:rsidRPr="00E13D2D">
        <w:rPr>
          <w:sz w:val="28"/>
          <w:szCs w:val="28"/>
        </w:rPr>
        <w:t>істерге</w:t>
      </w:r>
      <w:proofErr w:type="spellEnd"/>
      <w:r w:rsidRPr="00E13D2D">
        <w:rPr>
          <w:sz w:val="28"/>
          <w:szCs w:val="28"/>
        </w:rPr>
        <w:t xml:space="preserve"> мұрындық бола </w:t>
      </w:r>
      <w:proofErr w:type="spellStart"/>
      <w:r w:rsidRPr="00E13D2D">
        <w:rPr>
          <w:sz w:val="28"/>
          <w:szCs w:val="28"/>
        </w:rPr>
        <w:t>білгені</w:t>
      </w:r>
      <w:proofErr w:type="spellEnd"/>
      <w:r w:rsidRPr="00E13D2D">
        <w:rPr>
          <w:sz w:val="28"/>
          <w:szCs w:val="28"/>
        </w:rPr>
        <w:t xml:space="preserve"> жөн; немқұрайлы педагог немқұрайлы шәкіртті </w:t>
      </w:r>
      <w:proofErr w:type="spellStart"/>
      <w:r w:rsidRPr="00E13D2D">
        <w:rPr>
          <w:sz w:val="28"/>
          <w:szCs w:val="28"/>
        </w:rPr>
        <w:t>жаратады</w:t>
      </w:r>
      <w:proofErr w:type="spellEnd"/>
      <w:r w:rsidRPr="00E13D2D">
        <w:rPr>
          <w:sz w:val="28"/>
          <w:szCs w:val="28"/>
        </w:rPr>
        <w:t>.</w:t>
      </w:r>
    </w:p>
    <w:p w:rsidR="00E13D2D" w:rsidRPr="00E13D2D" w:rsidRDefault="00E13D2D" w:rsidP="00B90E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3D2D">
        <w:rPr>
          <w:sz w:val="28"/>
          <w:szCs w:val="28"/>
        </w:rPr>
        <w:t>- </w:t>
      </w:r>
      <w:r w:rsidRPr="00E13D2D">
        <w:rPr>
          <w:rStyle w:val="a4"/>
          <w:b w:val="0"/>
          <w:iCs/>
          <w:sz w:val="28"/>
          <w:szCs w:val="28"/>
        </w:rPr>
        <w:t>Тәрбиелік оқ</w:t>
      </w:r>
      <w:proofErr w:type="gramStart"/>
      <w:r w:rsidRPr="00E13D2D">
        <w:rPr>
          <w:rStyle w:val="a4"/>
          <w:b w:val="0"/>
          <w:iCs/>
          <w:sz w:val="28"/>
          <w:szCs w:val="28"/>
        </w:rPr>
        <w:t>у-</w:t>
      </w:r>
      <w:proofErr w:type="gramEnd"/>
      <w:r w:rsidRPr="00E13D2D">
        <w:rPr>
          <w:rStyle w:val="a4"/>
          <w:b w:val="0"/>
          <w:iCs/>
          <w:sz w:val="28"/>
          <w:szCs w:val="28"/>
        </w:rPr>
        <w:t xml:space="preserve">үйретім </w:t>
      </w:r>
      <w:proofErr w:type="spellStart"/>
      <w:r w:rsidRPr="00E13D2D">
        <w:rPr>
          <w:rStyle w:val="a4"/>
          <w:b w:val="0"/>
          <w:iCs/>
          <w:sz w:val="28"/>
          <w:szCs w:val="28"/>
        </w:rPr>
        <w:t>принципі</w:t>
      </w:r>
      <w:proofErr w:type="spellEnd"/>
      <w:r w:rsidRPr="00E13D2D">
        <w:rPr>
          <w:sz w:val="28"/>
          <w:szCs w:val="28"/>
        </w:rPr>
        <w:t xml:space="preserve">. Бұл </w:t>
      </w:r>
      <w:proofErr w:type="spellStart"/>
      <w:r w:rsidRPr="00E13D2D">
        <w:rPr>
          <w:sz w:val="28"/>
          <w:szCs w:val="28"/>
        </w:rPr>
        <w:t>принципке</w:t>
      </w:r>
      <w:proofErr w:type="spellEnd"/>
      <w:r w:rsidRPr="00E13D2D">
        <w:rPr>
          <w:sz w:val="28"/>
          <w:szCs w:val="28"/>
        </w:rPr>
        <w:t xml:space="preserve"> сәйкес дұрыс ұйымдастырылған оқу-үйретім тұлға </w:t>
      </w:r>
      <w:proofErr w:type="spellStart"/>
      <w:r w:rsidRPr="00E13D2D">
        <w:rPr>
          <w:sz w:val="28"/>
          <w:szCs w:val="28"/>
        </w:rPr>
        <w:t>дамуы</w:t>
      </w:r>
      <w:proofErr w:type="spellEnd"/>
      <w:r w:rsidRPr="00E13D2D">
        <w:rPr>
          <w:sz w:val="28"/>
          <w:szCs w:val="28"/>
        </w:rPr>
        <w:t xml:space="preserve"> мен қалыптасуында </w:t>
      </w:r>
      <w:proofErr w:type="spellStart"/>
      <w:r w:rsidRPr="00E13D2D">
        <w:rPr>
          <w:sz w:val="28"/>
          <w:szCs w:val="28"/>
        </w:rPr>
        <w:t>шешуші</w:t>
      </w:r>
      <w:proofErr w:type="spellEnd"/>
      <w:r w:rsidRPr="00E13D2D">
        <w:rPr>
          <w:sz w:val="28"/>
          <w:szCs w:val="28"/>
        </w:rPr>
        <w:t xml:space="preserve"> қызмет атқарады, ал оның </w:t>
      </w:r>
      <w:proofErr w:type="spellStart"/>
      <w:r w:rsidRPr="00E13D2D">
        <w:rPr>
          <w:sz w:val="28"/>
          <w:szCs w:val="28"/>
        </w:rPr>
        <w:t>табысты</w:t>
      </w:r>
      <w:proofErr w:type="spellEnd"/>
      <w:r w:rsidRPr="00E13D2D">
        <w:rPr>
          <w:sz w:val="28"/>
          <w:szCs w:val="28"/>
        </w:rPr>
        <w:t xml:space="preserve"> </w:t>
      </w:r>
      <w:proofErr w:type="spellStart"/>
      <w:r w:rsidRPr="00E13D2D">
        <w:rPr>
          <w:sz w:val="28"/>
          <w:szCs w:val="28"/>
        </w:rPr>
        <w:t>болуы</w:t>
      </w:r>
      <w:proofErr w:type="spellEnd"/>
      <w:r w:rsidRPr="00E13D2D">
        <w:rPr>
          <w:sz w:val="28"/>
          <w:szCs w:val="28"/>
        </w:rPr>
        <w:t xml:space="preserve"> көбіне шәкірттердің еңбекке </w:t>
      </w:r>
      <w:proofErr w:type="spellStart"/>
      <w:r w:rsidRPr="00E13D2D">
        <w:rPr>
          <w:sz w:val="28"/>
          <w:szCs w:val="28"/>
        </w:rPr>
        <w:t>деген</w:t>
      </w:r>
      <w:proofErr w:type="spellEnd"/>
      <w:r w:rsidRPr="00E13D2D">
        <w:rPr>
          <w:sz w:val="28"/>
          <w:szCs w:val="28"/>
        </w:rPr>
        <w:t xml:space="preserve"> </w:t>
      </w:r>
      <w:proofErr w:type="spellStart"/>
      <w:r w:rsidRPr="00E13D2D">
        <w:rPr>
          <w:sz w:val="28"/>
          <w:szCs w:val="28"/>
        </w:rPr>
        <w:t>жауапкершілігін</w:t>
      </w:r>
      <w:proofErr w:type="spellEnd"/>
      <w:r w:rsidRPr="00E13D2D">
        <w:rPr>
          <w:sz w:val="28"/>
          <w:szCs w:val="28"/>
        </w:rPr>
        <w:t xml:space="preserve"> тәрбиелеуге, </w:t>
      </w:r>
      <w:proofErr w:type="spellStart"/>
      <w:r w:rsidRPr="00E13D2D">
        <w:rPr>
          <w:sz w:val="28"/>
          <w:szCs w:val="28"/>
        </w:rPr>
        <w:t>оларда</w:t>
      </w:r>
      <w:proofErr w:type="spellEnd"/>
      <w:r w:rsidRPr="00E13D2D">
        <w:rPr>
          <w:sz w:val="28"/>
          <w:szCs w:val="28"/>
        </w:rPr>
        <w:t xml:space="preserve"> тәртіптілік, жинақтылық және </w:t>
      </w:r>
      <w:proofErr w:type="spellStart"/>
      <w:r w:rsidRPr="00E13D2D">
        <w:rPr>
          <w:sz w:val="28"/>
          <w:szCs w:val="28"/>
        </w:rPr>
        <w:t>сенімді</w:t>
      </w:r>
      <w:proofErr w:type="spellEnd"/>
      <w:r w:rsidRPr="00E13D2D">
        <w:rPr>
          <w:sz w:val="28"/>
          <w:szCs w:val="28"/>
        </w:rPr>
        <w:t xml:space="preserve"> сапалардың қалыптасып </w:t>
      </w:r>
      <w:proofErr w:type="spellStart"/>
      <w:r w:rsidRPr="00E13D2D">
        <w:rPr>
          <w:sz w:val="28"/>
          <w:szCs w:val="28"/>
        </w:rPr>
        <w:t>баруына</w:t>
      </w:r>
      <w:proofErr w:type="spellEnd"/>
      <w:r w:rsidRPr="00E13D2D">
        <w:rPr>
          <w:sz w:val="28"/>
          <w:szCs w:val="28"/>
        </w:rPr>
        <w:t xml:space="preserve"> тәуелді.</w:t>
      </w:r>
    </w:p>
    <w:sectPr w:rsidR="00E13D2D" w:rsidRPr="00E13D2D" w:rsidSect="00B60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8365B"/>
    <w:rsid w:val="000422E2"/>
    <w:rsid w:val="001C7B26"/>
    <w:rsid w:val="0078365B"/>
    <w:rsid w:val="00B601D7"/>
    <w:rsid w:val="00B90E69"/>
    <w:rsid w:val="00BC58BA"/>
    <w:rsid w:val="00C1758A"/>
    <w:rsid w:val="00E13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365B"/>
    <w:rPr>
      <w:b/>
      <w:bCs/>
    </w:rPr>
  </w:style>
  <w:style w:type="character" w:styleId="a5">
    <w:name w:val="Emphasis"/>
    <w:basedOn w:val="a0"/>
    <w:uiPriority w:val="20"/>
    <w:qFormat/>
    <w:rsid w:val="007836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Отдел экономики и бюджетного планирования г.Пав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</dc:creator>
  <cp:lastModifiedBy>Гульжан</cp:lastModifiedBy>
  <cp:revision>2</cp:revision>
  <dcterms:created xsi:type="dcterms:W3CDTF">2018-05-02T14:59:00Z</dcterms:created>
  <dcterms:modified xsi:type="dcterms:W3CDTF">2018-05-02T14:59:00Z</dcterms:modified>
</cp:coreProperties>
</file>