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18" w:rsidRPr="00A843EB" w:rsidRDefault="00FA0549" w:rsidP="00A843E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EB">
        <w:rPr>
          <w:rFonts w:ascii="Times New Roman" w:hAnsi="Times New Roman" w:cs="Times New Roman"/>
          <w:sz w:val="28"/>
          <w:szCs w:val="28"/>
        </w:rPr>
        <w:t>Задание:</w:t>
      </w:r>
    </w:p>
    <w:p w:rsidR="00FA0549" w:rsidRPr="00A843EB" w:rsidRDefault="00FA0549" w:rsidP="00A843E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EB">
        <w:rPr>
          <w:rFonts w:ascii="Times New Roman" w:hAnsi="Times New Roman" w:cs="Times New Roman"/>
          <w:sz w:val="28"/>
          <w:szCs w:val="28"/>
        </w:rPr>
        <w:t>1. Прочитать §2-3. Источники географических знаний. ФГП РК. Отсчет времени на планете, временные различия на территории Казахстана.</w:t>
      </w:r>
    </w:p>
    <w:p w:rsidR="00FA0549" w:rsidRPr="00A843EB" w:rsidRDefault="00FA0549" w:rsidP="00A843E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EB">
        <w:rPr>
          <w:rFonts w:ascii="Times New Roman" w:hAnsi="Times New Roman" w:cs="Times New Roman"/>
          <w:sz w:val="28"/>
          <w:szCs w:val="28"/>
        </w:rPr>
        <w:t>2. Прочитать §4,6-9. Географические исследования территории Казахстана с древности и до середины 20 века.</w:t>
      </w:r>
    </w:p>
    <w:p w:rsidR="00FA0549" w:rsidRPr="00A843EB" w:rsidRDefault="00FA0549" w:rsidP="00A843EB">
      <w:pPr>
        <w:jc w:val="both"/>
        <w:rPr>
          <w:rFonts w:ascii="Times New Roman" w:hAnsi="Times New Roman" w:cs="Times New Roman"/>
          <w:sz w:val="28"/>
          <w:szCs w:val="28"/>
        </w:rPr>
      </w:pPr>
      <w:r w:rsidRPr="00A843EB">
        <w:rPr>
          <w:rFonts w:ascii="Times New Roman" w:hAnsi="Times New Roman" w:cs="Times New Roman"/>
          <w:sz w:val="28"/>
          <w:szCs w:val="28"/>
        </w:rPr>
        <w:t>3. Прочитать §10-14 (табл. в тетрадь). Геологическое летоисчисление.</w:t>
      </w:r>
      <w:r w:rsidR="00021477" w:rsidRPr="00A843EB">
        <w:rPr>
          <w:rFonts w:ascii="Times New Roman" w:hAnsi="Times New Roman" w:cs="Times New Roman"/>
          <w:sz w:val="28"/>
          <w:szCs w:val="28"/>
        </w:rPr>
        <w:t xml:space="preserve"> Геологическая история развития и тектоническая структура территории Казахстана. Формирование и развитие рельефа. Главные черты рельефа Казахстана.</w:t>
      </w:r>
      <w:bookmarkStart w:id="0" w:name="_GoBack"/>
      <w:bookmarkEnd w:id="0"/>
    </w:p>
    <w:sectPr w:rsidR="00FA0549" w:rsidRPr="00A8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68AA"/>
    <w:multiLevelType w:val="hybridMultilevel"/>
    <w:tmpl w:val="7C403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86"/>
    <w:rsid w:val="00021477"/>
    <w:rsid w:val="006E7386"/>
    <w:rsid w:val="00A843EB"/>
    <w:rsid w:val="00E43F18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2017-10-13T03:52:00Z</dcterms:created>
  <dcterms:modified xsi:type="dcterms:W3CDTF">2017-10-13T03:58:00Z</dcterms:modified>
</cp:coreProperties>
</file>