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2946" w14:textId="c8e2946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22 сентября 2000 года N 1428</w:t>
      </w:r>
    </w:p>
    <w:p>
      <w:pPr>
        <w:spacing w:after="0"/>
        <w:ind w:left="0"/>
        <w:jc w:val="left"/>
      </w:pPr>
      <w:bookmarkStart w:name="z54" w:id="0"/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 изменениями, внесенными постановлением Правительства РК от 18.04.2001 </w:t>
      </w:r>
      <w:r>
        <w:rPr>
          <w:rFonts w:ascii="Consolas"/>
          <w:b w:val="false"/>
          <w:i w:val="false"/>
          <w:color w:val="ff0000"/>
          <w:sz w:val="20"/>
        </w:rPr>
        <w:t>N 514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Правительство Республики Казахстан постановляет: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Утвердить прилагаемые Правила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 (далее - Правила).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Признать утратившими силу некоторые решения Правительства Республики Казахстан согласно приложению.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Настоящее постановление вступает в силу со дня подписания.  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 xml:space="preserve">     Премьер-Министр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 xml:space="preserve">     Республики Казахстан 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Утверждены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постановлением Правительства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 22 сентября 2000 года N 1428 </w:t>
      </w:r>
    </w:p>
    <w:bookmarkStart w:name="z4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Правила</w:t>
      </w:r>
      <w:r>
        <w:br/>
      </w:r>
      <w:r>
        <w:rPr>
          <w:rFonts w:ascii="Consolas"/>
          <w:b/>
          <w:i w:val="false"/>
          <w:color w:val="000000"/>
        </w:rPr>
        <w:t>
о служебных командировках в пределах Республики</w:t>
      </w:r>
      <w:r>
        <w:br/>
      </w:r>
      <w:r>
        <w:rPr>
          <w:rFonts w:ascii="Consolas"/>
          <w:b/>
          <w:i w:val="false"/>
          <w:color w:val="000000"/>
        </w:rPr>
        <w:t>
Казахстан работников государственных учреждений,</w:t>
      </w:r>
      <w:r>
        <w:br/>
      </w:r>
      <w:r>
        <w:rPr>
          <w:rFonts w:ascii="Consolas"/>
          <w:b/>
          <w:i w:val="false"/>
          <w:color w:val="000000"/>
        </w:rPr>
        <w:t>
содержащихся за счет средств государственного</w:t>
      </w:r>
      <w:r>
        <w:br/>
      </w:r>
      <w:r>
        <w:rPr>
          <w:rFonts w:ascii="Consolas"/>
          <w:b/>
          <w:i w:val="false"/>
          <w:color w:val="000000"/>
        </w:rPr>
        <w:t>
бюджета, а также депутатов Парламента Республики Казахстан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Настоящие Правила определяют порядок и условия возмещения расходов работникам государственных учреждений Республики Казахстан, направляемым в служебные командировки в пределах Республики Казахстан.</w:t>
      </w:r>
    </w:p>
    <w:bookmarkEnd w:id="6"/>
    <w:bookmarkStart w:name="z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Служебной командировкой (далее - командировка) является поездка работника по распоряжению ответственного секретаря центрального исполнительного органа (должностного лица, на которого в 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 возложены полномочия ответственного секретаря центрального исполнительного органа), а в случаях отсутствия таковых - руководителя государственного учреждения на определенный срок для выполнения трудовых обязанностей вне места его постоянной работы, а также на повышение и переподготовку профессионального уровня и квалификации.  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тех случаях, когда подразделения, входящие в состав государственного учреждения, находятся в другой местности, местом постоянной работы считается то структурное подразделение, работа в котором обусловлена индивидуальным трудовым договором (приказом данного государственного учреждения).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Пункт 1 в редакции постановления Правительства РК от 01.07.2013 </w:t>
      </w:r>
      <w:r>
        <w:rPr>
          <w:rFonts w:ascii="Consolas"/>
          <w:b w:val="false"/>
          <w:i w:val="false"/>
          <w:color w:val="000000"/>
          <w:sz w:val="20"/>
        </w:rPr>
        <w:t>№ 657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Направление работников государственных учреждений в командировку производится ответственными секретарями центрального исполнительного органа (должностными лицами, на которых в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 возложены полномочия ответственного секретаря центрального исполнительного органа), а в случаях отсутствия таковых - руководителями этих государственных учреждений на основании приказа (распоряжения) с указанием пункта назначения и наименования учреждения, срока и цели командировки. Командированному работнику выдается командировочное удостоверение, подписанное 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руководителем государственного учреждения.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Пункт 2 в редакции постановления Правительства РК от 01.07.2013 </w:t>
      </w:r>
      <w:r>
        <w:rPr>
          <w:rFonts w:ascii="Consolas"/>
          <w:b w:val="false"/>
          <w:i w:val="false"/>
          <w:color w:val="000000"/>
          <w:sz w:val="20"/>
        </w:rPr>
        <w:t>№ 657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Срок командировки работников определяется ответственными секретарями центрального исполнительного органа (должностными лицами, на которых в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 возложены полномочия ответственного секретаря центрального исполнительного органа), а в случаях отсутствия таковых - руководителями государственных учреждений, однако он не может превышать 40 дней, не считая времени нахождения в пути (за исключением направления на повышение и переподготовку профессионального уровня квалификации, а также если командировка связана с оперативно-розыскной деятельностью). В случае служебной необходимости, срок командировки может быть продлен соответствующим приказом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данного государственного учреждения.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Пункт 3 в редакции постановления Правительства РК от 01.07.2013 </w:t>
      </w:r>
      <w:r>
        <w:rPr>
          <w:rFonts w:ascii="Consolas"/>
          <w:b w:val="false"/>
          <w:i w:val="false"/>
          <w:color w:val="000000"/>
          <w:sz w:val="20"/>
        </w:rPr>
        <w:t>№ 657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Срок командировки работников в вышестоящие в порядке подчиненности организации не должен превышать 5 дней, не считая времени нахождения в пути. Продление срока командировки допускается в исключительных случаях (отсутствие транспортных средств или срочность командировки) не более чем на 5 дней путем издания соответствующего приказа данной организации. 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Фактическое время пребывания в месте командирования определяется по отметкам в командировочном удостоверении о дате прибытия в пункт назначения и дате выбытия из пункта назначения. Если работник командирован в разные населенные пункты, отметки о дате прибытия и дате выбытия делаются в каждом из них. 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Регистрация работников, выбывающих в командировку и прибывающих из командировки, а также регистрация лиц, прибывающих в командировку в данное государственное учреждение, ведется в специальных журналах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приложениям 1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 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Ответственный секретарь центрального исполнительного органа (должностное лицо, на которого в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 возложены полномочия ответственного секретаря центрального исполнительного органа), а в случаях отсутствия таковых руководитель государственного учреждения посредством издания приказа назначает лицо, ответственное за производство отметок в командировочных удостоверениях и ведение указанных специальных журналов.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5 с изменениями, внесенными постановлениями Правительства РК от 25.03.2008 </w:t>
      </w:r>
      <w:r>
        <w:rPr>
          <w:rFonts w:ascii="Consolas"/>
          <w:b w:val="false"/>
          <w:i w:val="false"/>
          <w:color w:val="000000"/>
          <w:sz w:val="20"/>
        </w:rPr>
        <w:t>N 283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6. Днем выезда в командировку считается день отправления поезда, автобуса или другого транспортного средства из места постоянной работы командированного, а днем приезда - день прибытия указанного транспорта в место постоянной работы. При отправлении транспорта до 24 часов включительно днем выезда считаются текущие сутки, а с 0 часов и позднее - последующие сутки. 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Если станция отправления (вокзал, пристань или аэропорт) находится за чертой населенного пункта, то день выезда в командировку исчисляется указанным выше способом с учетом времени, необходимого для проезда к месту отправления транспорта. 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Днем приезда из командировки считается день фактического прибытия поезда, автобуса или другого транспортного средства, на котором работник прибыл на место постоянной работы, с учетом времени проезда от места прибытия транспорта до населенного пункта.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несвоевременного прибытия или отправления поезда, автобуса или другого транспортного средства, перевозчик по просьбе пассажира выдает ему документ, свидетельствующий об опоздании поезда, автобуса или другого транспортного средства.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6 с изменениями, внесенными постановлениями Правительства РК от 17.02.2005 </w:t>
      </w:r>
      <w:r>
        <w:rPr>
          <w:rFonts w:ascii="Consolas"/>
          <w:b w:val="false"/>
          <w:i w:val="false"/>
          <w:color w:val="000000"/>
          <w:sz w:val="20"/>
        </w:rPr>
        <w:t>№ 146</w:t>
      </w:r>
      <w:r>
        <w:rPr>
          <w:rFonts w:ascii="Consolas"/>
          <w:b w:val="false"/>
          <w:i w:val="false"/>
          <w:color w:val="ff0000"/>
          <w:sz w:val="20"/>
        </w:rPr>
        <w:t xml:space="preserve">; от 16.05.2012 </w:t>
      </w:r>
      <w:r>
        <w:rPr>
          <w:rFonts w:ascii="Consolas"/>
          <w:b w:val="false"/>
          <w:i w:val="false"/>
          <w:color w:val="000000"/>
          <w:sz w:val="20"/>
        </w:rPr>
        <w:t>№ 630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На командированных работников распространяется режим рабочего времени и времени отдыха тех государственных учреждений, в которые они командированы. 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За командированными работниками сохраняется в течение всего времени командировки место работы (должность) и средняя заработная плата за время командировки, в том числе и за время нахождения в пути. 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Средняя заработная плата за время нахождения работника в командировке сохраняется за все рабочие дни недели по графику, установленному по месту постоянной работы. 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Фактическое число дней нахождения в командировке исчисляется, начиная со дня отправления поезда или другого транспортного средства, до дня прибытия поезда или другого транспортного средства, на котором уезжает или возвращается командированный (с учетом в соответствующих случаях времени, необходимого для проезда от населенного пункта до места отправления транспортного средства и обратно), независимо от момента выдачи работнику командировочного удостоверения или даты предполагаемого выезда, предусмотренной в приказе о командировке. 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возвращении работника из командировки в место постоянной работы до окончания рабочего дня, вопрос о времени явки на работу в этот день решается по договоренности с администрацией.  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9. Командированному работнику возмещаются следующие расходы:  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 каждый день нахождения в командировке выплачиваются суточные в размере двух </w:t>
      </w:r>
      <w:r>
        <w:rPr>
          <w:rFonts w:ascii="Consolas"/>
          <w:b w:val="false"/>
          <w:i w:val="false"/>
          <w:color w:val="000000"/>
          <w:sz w:val="20"/>
        </w:rPr>
        <w:t>месячных расчетных показателей</w:t>
      </w:r>
      <w:r>
        <w:rPr>
          <w:rFonts w:ascii="Consolas"/>
          <w:b w:val="false"/>
          <w:i w:val="false"/>
          <w:color w:val="000000"/>
          <w:sz w:val="20"/>
        </w:rPr>
        <w:t xml:space="preserve">;  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предпринимателя, дополнительно представляются документы, подтверждающие право лица сдавать в аренду имущество (договор аренды, патент, свидетельство) и другие подтверждающие документы, представляемые поставщиками гостиничных услуг):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руководителей и заместителей руководителей государственных учреждений, а также депутатов Парламента и судей Верховного Суда Республики Казахстан сумма расходов по найму жилого помещения в сутки не должна превышать десятикратного размера месячного расчетного показателя в городах Астане, Алматы, Атырау, Актау и Байконыр, семикратного размера месячного расчетного показателя - в областных центрах и городах областного значения и пятикратного размера месячного расчетного показателя - в районных центрах и городах районного значения; 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работников государственных учреждений сумма расходов по найму жилого помещения в сутки не должна превышать семикратного размера месячного расчетного показателя в городах Астане, Алматы, Атырау, Актау и Байконыр, шестикратного размера месячного расчетного показателя - в областных центрах и городах областного значения, четырехкратного размера месячного расчетного показателя - в районных центрах и городах районного значения и двукратного размера месячного расчетного показателя - в сельских округах; 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отсутствии подтверждающих документов расходы по найму жилого помещения возмещаются в размере 50 процентов от норм суточных по служебным командировкам, кроме случаев, когда работники пользовались бесплатно предоставленным жилым помещением;  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при проезде по железным дорогам -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«Турист» и «Бизнес» скоростных поездов); по водным путям, по шоссейным и грунтовым дорогам -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отсутствие названных транспортных средств или срочность командировки) с разрешения руководителя государственного учреждения железнодорожным транспортом -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«Турист» и «Бизнес» скоростных поездов и воздушным транспортом - по тарифу экономического класса, Председателю Сената Парламента Республики Казахстан, заместителям Председателя Сената Парламента Республики Казахстан, Председателю Мажилиса Парламента Республики Казахстан, заместителям Председателя Мажилиса Парламента Республики Казахстан, Первому заместителю Премьер-Министра Республики Казахстан, заместителям Премьер-Министра Республики Казахстан воздушным транспортом по тарифу - класса «Бизнес»;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стоимость бронирования проездных билетов и места в гостинице,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эти расходы;  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подпункте 3) настоящего пункта; 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ответственного секретаря центрального исполнительного органа в командировку на служебном автотранспорте в близлежащие районные и областные центры;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в случае отсутствия прямого рейса за пределы Республики Казахстан от места работы,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151 «Командировки и служебные разъезды внутри страны».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9 с изменениями, внесенными постановлениями Правительства РК от 18.04.2001 </w:t>
      </w:r>
      <w:r>
        <w:rPr>
          <w:rFonts w:ascii="Consolas"/>
          <w:b w:val="false"/>
          <w:i w:val="false"/>
          <w:color w:val="000000"/>
          <w:sz w:val="20"/>
        </w:rPr>
        <w:t>N 514</w:t>
      </w:r>
      <w:r>
        <w:rPr>
          <w:rFonts w:ascii="Consolas"/>
          <w:b w:val="false"/>
          <w:i w:val="false"/>
          <w:color w:val="ff0000"/>
          <w:sz w:val="20"/>
        </w:rPr>
        <w:t xml:space="preserve">; от 17.02.2005 </w:t>
      </w:r>
      <w:r>
        <w:rPr>
          <w:rFonts w:ascii="Consolas"/>
          <w:b w:val="false"/>
          <w:i w:val="false"/>
          <w:color w:val="000000"/>
          <w:sz w:val="20"/>
        </w:rPr>
        <w:t>N 146</w:t>
      </w:r>
      <w:r>
        <w:rPr>
          <w:rFonts w:ascii="Consolas"/>
          <w:b w:val="false"/>
          <w:i w:val="false"/>
          <w:color w:val="ff0000"/>
          <w:sz w:val="20"/>
        </w:rPr>
        <w:t xml:space="preserve">; от 28.07.2005 </w:t>
      </w:r>
      <w:r>
        <w:rPr>
          <w:rFonts w:ascii="Consolas"/>
          <w:b w:val="false"/>
          <w:i w:val="false"/>
          <w:color w:val="000000"/>
          <w:sz w:val="20"/>
        </w:rPr>
        <w:t xml:space="preserve">N 783 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01.01.2006); от 31.07.2008 </w:t>
      </w:r>
      <w:r>
        <w:rPr>
          <w:rFonts w:ascii="Consolas"/>
          <w:b w:val="false"/>
          <w:i w:val="false"/>
          <w:color w:val="000000"/>
          <w:sz w:val="20"/>
        </w:rPr>
        <w:t>N 725</w:t>
      </w:r>
      <w:r>
        <w:rPr>
          <w:rFonts w:ascii="Consolas"/>
          <w:b w:val="false"/>
          <w:i w:val="false"/>
          <w:color w:val="ff0000"/>
          <w:sz w:val="20"/>
        </w:rPr>
        <w:t xml:space="preserve">; от 01.09.2010 </w:t>
      </w:r>
      <w:r>
        <w:rPr>
          <w:rFonts w:ascii="Consolas"/>
          <w:b w:val="false"/>
          <w:i w:val="false"/>
          <w:color w:val="000000"/>
          <w:sz w:val="20"/>
        </w:rPr>
        <w:t>№ 862</w:t>
      </w:r>
      <w:r>
        <w:rPr>
          <w:rFonts w:ascii="Consolas"/>
          <w:b w:val="false"/>
          <w:i w:val="false"/>
          <w:color w:val="ff0000"/>
          <w:sz w:val="20"/>
        </w:rPr>
        <w:t xml:space="preserve">; от 16.05.2012 </w:t>
      </w:r>
      <w:r>
        <w:rPr>
          <w:rFonts w:ascii="Consolas"/>
          <w:b w:val="false"/>
          <w:i w:val="false"/>
          <w:color w:val="000000"/>
          <w:sz w:val="20"/>
        </w:rPr>
        <w:t>№ 630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если командированный работник по окончании рабочего дня по собственной воле остается в месте командирования, то при предъявлении оправдательных документов о найме жилого помещения суточные и транспортные расходы возмещаются в размере, предусмотренном пунктом 9 настоящих Правил; 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 (надбавок взамен суточных). 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ответственным секретарем центрального исполнительного органа (должностным лицом, на которого в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 возложены полномочия ответственного секретаря центрального исполнительного органа), а в случаях отсутствия таковых - руководителем государственного учреждения,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Пункт 10 в редакции постановления Правительства РК от 01.07.2013 </w:t>
      </w:r>
      <w:r>
        <w:rPr>
          <w:rFonts w:ascii="Consolas"/>
          <w:b w:val="false"/>
          <w:i w:val="false"/>
          <w:color w:val="000000"/>
          <w:sz w:val="20"/>
        </w:rPr>
        <w:t>№ 657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В случае временной нетрудоспособности командированного работника ему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 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порядке. 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 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Командированному работнику перед отъездом в командировку выдается денежный аванс в пределах сумм, причитающихся на оплату проезда, расходы по найму жилого помещения и суточные. По возвращении из командировки работник обязан в течение пяти дней представить авансовый отчет о фактических расходах денежных средств. К авансовому отчету прилагается командировочное удостоверение, оформленное в установленном порядке, документы о найме жилого помещения и расходах по проезду.  </w:t>
      </w:r>
    </w:p>
    <w:bookmarkEnd w:id="4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Приложение 1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 служебных командировках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работников государственных учреждений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 предприятий в пределах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        </w:t>
      </w:r>
    </w:p>
    <w:bookmarkStart w:name="z7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            Журнал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Учета работников, выбывающих в командировки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__________________________________________________________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 (наименование государственного учреждения, предприятия) </w:t>
      </w:r>
    </w:p>
    <w:bookmarkEnd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---------------------------------------------------------------------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N !Фамилия, имя и отчество!Занимаемая!Номер    !Фамилия, имя, отчество,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п/п!   командированного    !должность !команди- ! должность работника,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 !     работника         !          !ровочного! подписавшего команди-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 !                       !          !удостове-! ровочное удостоверение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 !                       !          !рения 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продолжение таблицы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----------------------------------------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 Дата             !    Расписка   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---------------------!командированного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фактичес-! фактичес- !  работника в  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 кого   !  кого     !  получении    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выбытия  ! прибытия  !командировочного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 !           ! удостоверения 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----------------------------------------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Приложение 2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о служебных командировках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работников государственных учреждений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 предприятий в пределах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       </w:t>
      </w:r>
    </w:p>
    <w:bookmarkStart w:name="z10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            Журнал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Учета работников, прибывающих в командировки в  </w:t>
      </w:r>
      <w:r>
        <w:rPr>
          <w:rFonts w:ascii="Consolas"/>
          <w:b w:val="false"/>
          <w:i w:val="false"/>
          <w:color w:val="000000"/>
          <w:sz w:val="20"/>
        </w:rPr>
        <w:t xml:space="preserve">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 _____________________________________________________________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 (наименование государственного учреждения, предприятия) </w:t>
      </w:r>
    </w:p>
    <w:bookmarkEnd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--------------------------------------------------------------------------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N  ! Фамилия, имя и отчество ! Занимаемая ! Наименование государственного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п/п !    командированного     ! должность  ! учреждения, предприятия,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 !      работника          !            ! выдавшего командировочное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 !                         !            !      удостоверение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--------------------------------------------------------------------------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продолжение таблицы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-----------------------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 Дата    !   Дата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прибытия  ! выбытия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----------------------!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      !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----------------------! 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Приложение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постановлению Правительства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                                  от 22 сентября 2000 года N 1428 </w:t>
      </w:r>
    </w:p>
    <w:bookmarkStart w:name="z13" w:id="4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  Перечень  </w:t>
      </w:r>
      <w:r>
        <w:br/>
      </w:r>
      <w:r>
        <w:rPr>
          <w:rFonts w:ascii="Consolas"/>
          <w:b/>
          <w:i w:val="false"/>
          <w:color w:val="000000"/>
        </w:rPr>
        <w:t xml:space="preserve">
утративших силу некоторых решений  </w:t>
      </w:r>
      <w:r>
        <w:br/>
      </w:r>
      <w:r>
        <w:rPr>
          <w:rFonts w:ascii="Consolas"/>
          <w:b/>
          <w:i w:val="false"/>
          <w:color w:val="000000"/>
        </w:rPr>
        <w:t xml:space="preserve">
Правительства республики Казахстан </w:t>
      </w:r>
    </w:p>
    <w:bookmarkEnd w:id="46"/>
    <w:bookmarkStart w:name="z14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Постановление Кабинета Министров Республики Казахстан от 22 октября 1992 года  </w:t>
      </w:r>
      <w:r>
        <w:rPr>
          <w:rFonts w:ascii="Consolas"/>
          <w:b w:val="false"/>
          <w:i w:val="false"/>
          <w:color w:val="000000"/>
          <w:sz w:val="20"/>
        </w:rPr>
        <w:t xml:space="preserve">N 892 </w:t>
      </w:r>
      <w:r>
        <w:rPr>
          <w:rFonts w:ascii="Consolas"/>
          <w:b w:val="false"/>
          <w:i w:val="false"/>
          <w:color w:val="000000"/>
          <w:sz w:val="20"/>
        </w:rPr>
        <w:t xml:space="preserve">"О служебных командировках работников государственных объединений, предприятий и организаций Республики Казахстан" (САПП Республики Казахстан, 1992 г., N 41, ст. 607).  </w:t>
      </w:r>
    </w:p>
    <w:bookmarkEnd w:id="47"/>
    <w:bookmarkStart w:name="z6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Пункт 1 постановления Кабинета Министров Республики Казахстан от 11 января 1993 года N 27 "О внесении изменения и признании утратившими силу некоторых решений Правительства Республики Казахстан" (САПП Республики Казахстан, 1993 г., N 1 ст. 20).  </w:t>
      </w:r>
    </w:p>
    <w:bookmarkEnd w:id="48"/>
    <w:bookmarkStart w:name="z9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Постановление Кабинета Министров Республики Казахстан от 26 февраля 1993 года N 158 "О внесении изменения в постановление Кабинета Министров Республики Казахстан от 22 октября 1992 г. N 892" (САПП Республики Казахстан, 1993 г., N 5, ст. 65).  </w:t>
      </w:r>
    </w:p>
    <w:bookmarkEnd w:id="49"/>
    <w:bookmarkStart w:name="z12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Пункт 2 постановления Кабинета Министров Республики Казахстан от 25 августа 1993 года N 728 "О признании утратившими силу и внесении дополнений в некоторые решения Правительства Республики Казахстан" (САПП Республики Казахстан, 1993 г., N 33, ст. 381).  </w:t>
      </w:r>
    </w:p>
    <w:bookmarkEnd w:id="50"/>
    <w:bookmarkStart w:name="z50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Постановление Кабинета Министров Республики Казахстан от 23 ноября 1993 года  </w:t>
      </w:r>
      <w:r>
        <w:rPr>
          <w:rFonts w:ascii="Consolas"/>
          <w:b w:val="false"/>
          <w:i w:val="false"/>
          <w:color w:val="000000"/>
          <w:sz w:val="20"/>
        </w:rPr>
        <w:t xml:space="preserve">N 1175 </w:t>
      </w:r>
      <w:r>
        <w:rPr>
          <w:rFonts w:ascii="Consolas"/>
          <w:b w:val="false"/>
          <w:i w:val="false"/>
          <w:color w:val="000000"/>
          <w:sz w:val="20"/>
        </w:rPr>
        <w:t xml:space="preserve">"О нормах расходов на служебные командировки" (САПП Республики Казахстан, 1993 г., N 46, ст. 549).  </w:t>
      </w:r>
    </w:p>
    <w:bookmarkEnd w:id="51"/>
    <w:bookmarkStart w:name="z51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Постановление Кабинета Министров Республики Казахстан от 22 апреля 1994 года  </w:t>
      </w:r>
      <w:r>
        <w:rPr>
          <w:rFonts w:ascii="Consolas"/>
          <w:b w:val="false"/>
          <w:i w:val="false"/>
          <w:color w:val="000000"/>
          <w:sz w:val="20"/>
        </w:rPr>
        <w:t xml:space="preserve">N 423 </w:t>
      </w:r>
      <w:r>
        <w:rPr>
          <w:rFonts w:ascii="Consolas"/>
          <w:b w:val="false"/>
          <w:i w:val="false"/>
          <w:color w:val="000000"/>
          <w:sz w:val="20"/>
        </w:rPr>
        <w:t xml:space="preserve">"О расходах на служебные командировки" (САПП Республики Казахстан, 1994 г., N 19, ст. 189).  </w:t>
      </w:r>
    </w:p>
    <w:bookmarkEnd w:id="52"/>
    <w:bookmarkStart w:name="z52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Постановление Кабинета Министров Республики Казахстан от 15 августа 1994 года  </w:t>
      </w:r>
      <w:r>
        <w:rPr>
          <w:rFonts w:ascii="Consolas"/>
          <w:b w:val="false"/>
          <w:i w:val="false"/>
          <w:color w:val="000000"/>
          <w:sz w:val="20"/>
        </w:rPr>
        <w:t xml:space="preserve">N 906 </w:t>
      </w:r>
      <w:r>
        <w:rPr>
          <w:rFonts w:ascii="Consolas"/>
          <w:b w:val="false"/>
          <w:i w:val="false"/>
          <w:color w:val="000000"/>
          <w:sz w:val="20"/>
        </w:rPr>
        <w:t xml:space="preserve">"О нормах расходов на служебные командировки" (САПП Республики Казахстан, 1994 г., N 35, ст. 383).  </w:t>
      </w:r>
    </w:p>
    <w:bookmarkEnd w:id="53"/>
    <w:bookmarkStart w:name="z53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Пункт 14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августа 1996 года  </w:t>
      </w:r>
      <w:r>
        <w:rPr>
          <w:rFonts w:ascii="Consolas"/>
          <w:b w:val="false"/>
          <w:i w:val="false"/>
          <w:color w:val="000000"/>
          <w:sz w:val="20"/>
        </w:rPr>
        <w:t xml:space="preserve">N 987 </w:t>
      </w:r>
      <w:r>
        <w:rPr>
          <w:rFonts w:ascii="Consolas"/>
          <w:b w:val="false"/>
          <w:i w:val="false"/>
          <w:color w:val="000000"/>
          <w:sz w:val="20"/>
        </w:rPr>
        <w:t xml:space="preserve">"О внесении изменений в некоторые решения Правительства Республики Казахстан" (САПП Республики Казахстан, 1996 г., N 33, ст. 313).    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