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6F" w:rsidRDefault="00AB0001" w:rsidP="0078456F">
      <w:pPr>
        <w:jc w:val="center"/>
        <w:rPr>
          <w:rFonts w:ascii="Times New Roman" w:eastAsia="Times New Roman" w:hAnsi="Times New Roman" w:cs="Times New Roman"/>
          <w:b/>
          <w:bCs/>
          <w:color w:val="FF0000"/>
          <w:sz w:val="32"/>
          <w:szCs w:val="32"/>
          <w:lang w:val="kk-KZ"/>
        </w:rPr>
      </w:pPr>
      <w:r w:rsidRPr="0078456F">
        <w:rPr>
          <w:rFonts w:ascii="Times New Roman" w:eastAsia="Times New Roman" w:hAnsi="Times New Roman" w:cs="Times New Roman"/>
          <w:b/>
          <w:bCs/>
          <w:color w:val="FF0000"/>
          <w:sz w:val="32"/>
          <w:szCs w:val="32"/>
          <w:lang w:val="kk-KZ"/>
        </w:rPr>
        <w:t xml:space="preserve">Сақтықта қорлық жоқ дегендей, </w:t>
      </w:r>
    </w:p>
    <w:p w:rsidR="002350C4" w:rsidRPr="0078456F" w:rsidRDefault="00AB0001" w:rsidP="0078456F">
      <w:pPr>
        <w:jc w:val="center"/>
        <w:rPr>
          <w:rFonts w:ascii="Times New Roman" w:hAnsi="Times New Roman" w:cs="Times New Roman"/>
          <w:b/>
          <w:color w:val="FF0000"/>
          <w:sz w:val="32"/>
          <w:szCs w:val="32"/>
          <w:lang w:val="kk-KZ"/>
        </w:rPr>
      </w:pPr>
      <w:r w:rsidRPr="0078456F">
        <w:rPr>
          <w:rFonts w:ascii="Times New Roman" w:eastAsia="Times New Roman" w:hAnsi="Times New Roman" w:cs="Times New Roman"/>
          <w:b/>
          <w:bCs/>
          <w:color w:val="FF0000"/>
          <w:sz w:val="32"/>
          <w:szCs w:val="32"/>
          <w:lang w:val="kk-KZ"/>
        </w:rPr>
        <w:t>әрбір адам өз денсаулығына жауап беруі тиіс</w:t>
      </w:r>
      <w:r w:rsidR="003B16F9">
        <w:rPr>
          <w:rFonts w:ascii="Times New Roman" w:eastAsia="Times New Roman" w:hAnsi="Times New Roman" w:cs="Times New Roman"/>
          <w:b/>
          <w:bCs/>
          <w:color w:val="FF0000"/>
          <w:sz w:val="32"/>
          <w:szCs w:val="32"/>
          <w:lang w:val="kk-KZ"/>
        </w:rPr>
        <w:t>.</w:t>
      </w:r>
    </w:p>
    <w:p w:rsidR="002350C4" w:rsidRPr="003B16F9" w:rsidRDefault="002350C4" w:rsidP="002350C4">
      <w:pPr>
        <w:shd w:val="clear" w:color="auto" w:fill="FFFFFF"/>
        <w:spacing w:before="195" w:after="195" w:line="240" w:lineRule="auto"/>
        <w:ind w:left="225" w:right="22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lang w:val="kk-KZ"/>
        </w:rPr>
        <w:t xml:space="preserve">Тұмау және тыныс алу жолдарының өткір вирустық инфекциялары- бұл ауа-тамшы жолдарымен жұғатын әртүрлі инфекциялардың жиынтығы. Соның ішінде тұмау циклдік ағымға ие болған. Сонымен қатар адамдардың көпшілігінде тұмау пандемиядан да қауіпті эпидемияға айналып отыр. Ең алдымен «Ауырып ем іздегенше,ауырмайтынд жол ізде» деген қағиданы ұмытпауларыңыз керек. Сақтықта қорлық жоқ дегендей, әрбір адам өз денсаулығына жауап беруі тиіс. </w:t>
      </w:r>
      <w:proofErr w:type="spellStart"/>
      <w:r w:rsidRPr="003B16F9">
        <w:rPr>
          <w:rFonts w:ascii="Times New Roman" w:eastAsia="Times New Roman" w:hAnsi="Times New Roman" w:cs="Times New Roman"/>
          <w:b/>
          <w:color w:val="0070C0"/>
          <w:sz w:val="32"/>
          <w:szCs w:val="32"/>
        </w:rPr>
        <w:t>Тұмаудыалдыналудыңжолдары:</w:t>
      </w:r>
      <w:proofErr w:type="spellEnd"/>
    </w:p>
    <w:p w:rsidR="002350C4" w:rsidRPr="003B16F9" w:rsidRDefault="002350C4" w:rsidP="0078456F">
      <w:pPr>
        <w:shd w:val="clear" w:color="auto" w:fill="FFFFFF"/>
        <w:spacing w:before="120" w:after="120" w:line="240" w:lineRule="atLeast"/>
        <w:rPr>
          <w:rFonts w:ascii="Times New Roman" w:eastAsia="Times New Roman" w:hAnsi="Times New Roman" w:cs="Times New Roman"/>
          <w:b/>
          <w:color w:val="0070C0"/>
          <w:sz w:val="32"/>
          <w:szCs w:val="32"/>
        </w:rPr>
      </w:pPr>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Ең</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тиімді</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алдын</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алу</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әдісі-</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тұ</w:t>
      </w:r>
      <w:proofErr w:type="gramStart"/>
      <w:r w:rsidRPr="003B16F9">
        <w:rPr>
          <w:rFonts w:ascii="Times New Roman" w:eastAsia="Times New Roman" w:hAnsi="Times New Roman" w:cs="Times New Roman"/>
          <w:b/>
          <w:color w:val="0070C0"/>
          <w:sz w:val="32"/>
          <w:szCs w:val="32"/>
        </w:rPr>
        <w:t>мау</w:t>
      </w:r>
      <w:proofErr w:type="gramEnd"/>
      <w:r w:rsidRPr="003B16F9">
        <w:rPr>
          <w:rFonts w:ascii="Times New Roman" w:eastAsia="Times New Roman" w:hAnsi="Times New Roman" w:cs="Times New Roman"/>
          <w:b/>
          <w:color w:val="0070C0"/>
          <w:sz w:val="32"/>
          <w:szCs w:val="32"/>
        </w:rPr>
        <w:t>ға</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қарсы</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вакцинасы</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Эпидемия </w:t>
      </w:r>
      <w:proofErr w:type="spellStart"/>
      <w:r w:rsidRPr="003B16F9">
        <w:rPr>
          <w:rFonts w:ascii="Times New Roman" w:eastAsia="Times New Roman" w:hAnsi="Times New Roman" w:cs="Times New Roman"/>
          <w:b/>
          <w:color w:val="0070C0"/>
          <w:sz w:val="32"/>
          <w:szCs w:val="32"/>
        </w:rPr>
        <w:t>кезінде</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адамдар</w:t>
      </w:r>
      <w:proofErr w:type="spellEnd"/>
      <w:r w:rsidR="0078456F"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rPr>
        <w:t>мен</w:t>
      </w:r>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байланысыңызды</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мүмкіндігінше</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азайтуға</w:t>
      </w:r>
      <w:proofErr w:type="spellEnd"/>
      <w:r w:rsidR="0078456F"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тырысыңыз</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қоғамдық</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көліктермен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жиірек</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жү</w:t>
      </w:r>
      <w:proofErr w:type="gramStart"/>
      <w:r w:rsidRPr="003B16F9">
        <w:rPr>
          <w:rFonts w:ascii="Times New Roman" w:eastAsia="Times New Roman" w:hAnsi="Times New Roman" w:cs="Times New Roman"/>
          <w:b/>
          <w:color w:val="0070C0"/>
          <w:sz w:val="32"/>
          <w:szCs w:val="32"/>
        </w:rPr>
        <w:t>р</w:t>
      </w:r>
      <w:proofErr w:type="gramEnd"/>
      <w:r w:rsidRPr="003B16F9">
        <w:rPr>
          <w:rFonts w:ascii="Times New Roman" w:eastAsia="Times New Roman" w:hAnsi="Times New Roman" w:cs="Times New Roman"/>
          <w:b/>
          <w:color w:val="0070C0"/>
          <w:sz w:val="32"/>
          <w:szCs w:val="32"/>
        </w:rPr>
        <w:t>іп,</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қонаққа</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барудан</w:t>
      </w:r>
      <w:proofErr w:type="spellEnd"/>
      <w:r w:rsidRPr="003B16F9">
        <w:rPr>
          <w:rFonts w:ascii="Times New Roman" w:eastAsia="Times New Roman" w:hAnsi="Times New Roman" w:cs="Times New Roman"/>
          <w:b/>
          <w:color w:val="0070C0"/>
          <w:sz w:val="32"/>
          <w:szCs w:val="32"/>
        </w:rPr>
        <w:t xml:space="preserve"> бас </w:t>
      </w:r>
      <w:proofErr w:type="spellStart"/>
      <w:r w:rsidRPr="003B16F9">
        <w:rPr>
          <w:rFonts w:ascii="Times New Roman" w:eastAsia="Times New Roman" w:hAnsi="Times New Roman" w:cs="Times New Roman"/>
          <w:b/>
          <w:color w:val="0070C0"/>
          <w:sz w:val="32"/>
          <w:szCs w:val="32"/>
        </w:rPr>
        <w:t>тартыңыз</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Бөлмеңізді,</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үйіңізді</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жиі</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желдеті</w:t>
      </w:r>
      <w:proofErr w:type="gramStart"/>
      <w:r w:rsidRPr="003B16F9">
        <w:rPr>
          <w:rFonts w:ascii="Times New Roman" w:eastAsia="Times New Roman" w:hAnsi="Times New Roman" w:cs="Times New Roman"/>
          <w:b/>
          <w:color w:val="0070C0"/>
          <w:sz w:val="32"/>
          <w:szCs w:val="32"/>
        </w:rPr>
        <w:t>п</w:t>
      </w:r>
      <w:proofErr w:type="spellEnd"/>
      <w:proofErr w:type="gram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ылғалды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түрде</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жиыстырып</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қойыңыз.</w:t>
      </w:r>
      <w:proofErr w:type="spellEnd"/>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Мұрныңыздың</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proofErr w:type="gramStart"/>
      <w:r w:rsidRPr="003B16F9">
        <w:rPr>
          <w:rFonts w:ascii="Times New Roman" w:eastAsia="Times New Roman" w:hAnsi="Times New Roman" w:cs="Times New Roman"/>
          <w:b/>
          <w:color w:val="0070C0"/>
          <w:sz w:val="32"/>
          <w:szCs w:val="32"/>
        </w:rPr>
        <w:t>шырышты</w:t>
      </w:r>
      <w:proofErr w:type="gramEnd"/>
      <w:r w:rsidRPr="003B16F9">
        <w:rPr>
          <w:rFonts w:ascii="Times New Roman" w:eastAsia="Times New Roman" w:hAnsi="Times New Roman" w:cs="Times New Roman"/>
          <w:b/>
          <w:color w:val="0070C0"/>
          <w:sz w:val="32"/>
          <w:szCs w:val="32"/>
        </w:rPr>
        <w:t>қа</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бығын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интерферонды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қолдана</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отырып</w:t>
      </w:r>
      <w:proofErr w:type="spellEnd"/>
      <w:r w:rsidRPr="003B16F9">
        <w:rPr>
          <w:rFonts w:ascii="Times New Roman" w:eastAsia="Times New Roman" w:hAnsi="Times New Roman" w:cs="Times New Roman"/>
          <w:b/>
          <w:color w:val="0070C0"/>
          <w:sz w:val="32"/>
          <w:szCs w:val="32"/>
        </w:rPr>
        <w:t xml:space="preserve">, 0,25 </w:t>
      </w:r>
      <w:proofErr w:type="spellStart"/>
      <w:r w:rsidRPr="003B16F9">
        <w:rPr>
          <w:rFonts w:ascii="Times New Roman" w:eastAsia="Times New Roman" w:hAnsi="Times New Roman" w:cs="Times New Roman"/>
          <w:b/>
          <w:color w:val="0070C0"/>
          <w:sz w:val="32"/>
          <w:szCs w:val="32"/>
        </w:rPr>
        <w:t>пайызды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оксалин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майымен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майлап</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қойыңыз.</w:t>
      </w:r>
      <w:proofErr w:type="spellEnd"/>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Сарымсақ</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пияз</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сонымен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қатар</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құрамында</w:t>
      </w:r>
      <w:proofErr w:type="spellEnd"/>
      <w:proofErr w:type="gramStart"/>
      <w:r w:rsidRPr="003B16F9">
        <w:rPr>
          <w:rFonts w:ascii="Times New Roman" w:eastAsia="Times New Roman" w:hAnsi="Times New Roman" w:cs="Times New Roman"/>
          <w:b/>
          <w:color w:val="0070C0"/>
          <w:sz w:val="32"/>
          <w:szCs w:val="32"/>
        </w:rPr>
        <w:t xml:space="preserve"> С</w:t>
      </w:r>
      <w:proofErr w:type="gram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дәрумені</w:t>
      </w:r>
      <w:proofErr w:type="spellEnd"/>
      <w:r w:rsidRPr="003B16F9">
        <w:rPr>
          <w:rFonts w:ascii="Times New Roman" w:eastAsia="Times New Roman" w:hAnsi="Times New Roman" w:cs="Times New Roman"/>
          <w:b/>
          <w:color w:val="0070C0"/>
          <w:sz w:val="32"/>
          <w:szCs w:val="32"/>
        </w:rPr>
        <w:t xml:space="preserve"> бар </w:t>
      </w:r>
      <w:proofErr w:type="spellStart"/>
      <w:r w:rsidRPr="003B16F9">
        <w:rPr>
          <w:rFonts w:ascii="Times New Roman" w:eastAsia="Times New Roman" w:hAnsi="Times New Roman" w:cs="Times New Roman"/>
          <w:b/>
          <w:color w:val="0070C0"/>
          <w:sz w:val="32"/>
          <w:szCs w:val="32"/>
        </w:rPr>
        <w:t>өнімдерді</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көбірек</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пайдаланыңыз</w:t>
      </w:r>
      <w:proofErr w:type="spellEnd"/>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rPr>
        <w:t>лимон,</w:t>
      </w:r>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орамжапырақ,</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қарақарақат.</w:t>
      </w:r>
      <w:proofErr w:type="spellEnd"/>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Толық</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тамақтаныңыз</w:t>
      </w:r>
      <w:proofErr w:type="spellEnd"/>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Таза </w:t>
      </w:r>
      <w:proofErr w:type="spellStart"/>
      <w:r w:rsidRPr="003B16F9">
        <w:rPr>
          <w:rFonts w:ascii="Times New Roman" w:eastAsia="Times New Roman" w:hAnsi="Times New Roman" w:cs="Times New Roman"/>
          <w:b/>
          <w:color w:val="0070C0"/>
          <w:sz w:val="32"/>
          <w:szCs w:val="32"/>
        </w:rPr>
        <w:t>ауада</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жүйелі</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түрде</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серуендеу</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дене</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шынықтыру</w:t>
      </w:r>
      <w:proofErr w:type="spellEnd"/>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rPr>
        <w:t>мен</w:t>
      </w:r>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және</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спортпен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айналысуды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қолға</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proofErr w:type="gramStart"/>
      <w:r w:rsidRPr="003B16F9">
        <w:rPr>
          <w:rFonts w:ascii="Times New Roman" w:eastAsia="Times New Roman" w:hAnsi="Times New Roman" w:cs="Times New Roman"/>
          <w:b/>
          <w:color w:val="0070C0"/>
          <w:sz w:val="32"/>
          <w:szCs w:val="32"/>
        </w:rPr>
        <w:t>алы</w:t>
      </w:r>
      <w:proofErr w:type="gramEnd"/>
      <w:r w:rsidRPr="003B16F9">
        <w:rPr>
          <w:rFonts w:ascii="Times New Roman" w:eastAsia="Times New Roman" w:hAnsi="Times New Roman" w:cs="Times New Roman"/>
          <w:b/>
          <w:color w:val="0070C0"/>
          <w:sz w:val="32"/>
          <w:szCs w:val="32"/>
        </w:rPr>
        <w:t>ңыз.</w:t>
      </w:r>
      <w:proofErr w:type="spellEnd"/>
    </w:p>
    <w:p w:rsidR="002350C4" w:rsidRPr="003B16F9" w:rsidRDefault="002350C4" w:rsidP="002350C4">
      <w:pPr>
        <w:numPr>
          <w:ilvl w:val="2"/>
          <w:numId w:val="1"/>
        </w:numPr>
        <w:shd w:val="clear" w:color="auto" w:fill="FFFFFF"/>
        <w:spacing w:before="105" w:after="105" w:line="240" w:lineRule="atLeast"/>
        <w:ind w:left="49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Тұмау</w:t>
      </w:r>
      <w:proofErr w:type="spellEnd"/>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rPr>
        <w:t>мен</w:t>
      </w:r>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ауыратын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науқасты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басқалардан</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алшақтауды</w:t>
      </w:r>
      <w:proofErr w:type="spellEnd"/>
      <w:r w:rsidR="00EB77DE"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ұмытпаңыз.</w:t>
      </w:r>
      <w:proofErr w:type="spellEnd"/>
      <w:r w:rsidR="0078456F" w:rsidRPr="003B16F9">
        <w:rPr>
          <w:rFonts w:ascii="Times New Roman" w:eastAsia="Times New Roman" w:hAnsi="Times New Roman" w:cs="Times New Roman"/>
          <w:b/>
          <w:iCs/>
          <w:color w:val="0070C0"/>
          <w:sz w:val="32"/>
          <w:szCs w:val="32"/>
        </w:rPr>
        <w:t xml:space="preserve"> </w:t>
      </w:r>
      <w:proofErr w:type="spellStart"/>
      <w:r w:rsidR="0078456F" w:rsidRPr="003B16F9">
        <w:rPr>
          <w:rFonts w:ascii="Times New Roman" w:eastAsia="Times New Roman" w:hAnsi="Times New Roman" w:cs="Times New Roman"/>
          <w:b/>
          <w:iCs/>
          <w:color w:val="0070C0"/>
          <w:sz w:val="32"/>
          <w:szCs w:val="32"/>
        </w:rPr>
        <w:t>Тұмау</w:t>
      </w:r>
      <w:proofErr w:type="spellEnd"/>
      <w:r w:rsidR="0078456F" w:rsidRPr="003B16F9">
        <w:rPr>
          <w:rFonts w:ascii="Times New Roman" w:eastAsia="Times New Roman" w:hAnsi="Times New Roman" w:cs="Times New Roman"/>
          <w:b/>
          <w:iCs/>
          <w:color w:val="0070C0"/>
          <w:sz w:val="32"/>
          <w:szCs w:val="32"/>
        </w:rPr>
        <w:t xml:space="preserve"> – </w:t>
      </w:r>
      <w:proofErr w:type="spellStart"/>
      <w:r w:rsidR="0078456F" w:rsidRPr="003B16F9">
        <w:rPr>
          <w:rFonts w:ascii="Times New Roman" w:eastAsia="Times New Roman" w:hAnsi="Times New Roman" w:cs="Times New Roman"/>
          <w:b/>
          <w:iCs/>
          <w:color w:val="0070C0"/>
          <w:sz w:val="32"/>
          <w:szCs w:val="32"/>
        </w:rPr>
        <w:t>жұқпалы</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вирустық</w:t>
      </w:r>
      <w:proofErr w:type="spellEnd"/>
      <w:r w:rsidR="0078456F" w:rsidRPr="003B16F9">
        <w:rPr>
          <w:rFonts w:ascii="Times New Roman" w:eastAsia="Times New Roman" w:hAnsi="Times New Roman" w:cs="Times New Roman"/>
          <w:b/>
          <w:iCs/>
          <w:color w:val="0070C0"/>
          <w:sz w:val="32"/>
          <w:szCs w:val="32"/>
        </w:rPr>
        <w:t xml:space="preserve"> ауру.</w:t>
      </w:r>
      <w:r w:rsidR="00EB77DE" w:rsidRPr="003B16F9">
        <w:rPr>
          <w:rFonts w:ascii="Times New Roman" w:eastAsia="Times New Roman" w:hAnsi="Times New Roman" w:cs="Times New Roman"/>
          <w:b/>
          <w:iCs/>
          <w:color w:val="0070C0"/>
          <w:sz w:val="32"/>
          <w:szCs w:val="32"/>
          <w:lang w:val="kk-KZ"/>
        </w:rPr>
        <w:t xml:space="preserve"> </w:t>
      </w:r>
      <w:r w:rsidR="0078456F" w:rsidRPr="003B16F9">
        <w:rPr>
          <w:rFonts w:ascii="Times New Roman" w:eastAsia="Times New Roman" w:hAnsi="Times New Roman" w:cs="Times New Roman"/>
          <w:b/>
          <w:iCs/>
          <w:color w:val="0070C0"/>
          <w:sz w:val="32"/>
          <w:szCs w:val="32"/>
        </w:rPr>
        <w:t xml:space="preserve"> Эпидемиология </w:t>
      </w:r>
      <w:proofErr w:type="spellStart"/>
      <w:r w:rsidR="0078456F" w:rsidRPr="003B16F9">
        <w:rPr>
          <w:rFonts w:ascii="Times New Roman" w:eastAsia="Times New Roman" w:hAnsi="Times New Roman" w:cs="Times New Roman"/>
          <w:b/>
          <w:iCs/>
          <w:color w:val="0070C0"/>
          <w:sz w:val="32"/>
          <w:szCs w:val="32"/>
        </w:rPr>
        <w:t>институтының</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ғалымдарының</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айтуы</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бойынша</w:t>
      </w:r>
      <w:proofErr w:type="spellEnd"/>
      <w:r w:rsidR="0078456F" w:rsidRPr="003B16F9">
        <w:rPr>
          <w:rFonts w:ascii="Times New Roman" w:eastAsia="Times New Roman" w:hAnsi="Times New Roman" w:cs="Times New Roman"/>
          <w:b/>
          <w:iCs/>
          <w:color w:val="0070C0"/>
          <w:sz w:val="32"/>
          <w:szCs w:val="32"/>
        </w:rPr>
        <w:t xml:space="preserve">   </w:t>
      </w:r>
      <w:proofErr w:type="spellStart"/>
      <w:r w:rsidR="0078456F" w:rsidRPr="003B16F9">
        <w:rPr>
          <w:rFonts w:ascii="Times New Roman" w:eastAsia="Times New Roman" w:hAnsi="Times New Roman" w:cs="Times New Roman"/>
          <w:b/>
          <w:iCs/>
          <w:color w:val="0070C0"/>
          <w:sz w:val="32"/>
          <w:szCs w:val="32"/>
        </w:rPr>
        <w:t>аурудың</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ушығуы</w:t>
      </w:r>
      <w:proofErr w:type="spellEnd"/>
      <w:r w:rsidR="0078456F" w:rsidRPr="003B16F9">
        <w:rPr>
          <w:rFonts w:ascii="Times New Roman" w:eastAsia="Times New Roman" w:hAnsi="Times New Roman" w:cs="Times New Roman"/>
          <w:b/>
          <w:iCs/>
          <w:color w:val="0070C0"/>
          <w:sz w:val="32"/>
          <w:szCs w:val="32"/>
        </w:rPr>
        <w:t xml:space="preserve">  </w:t>
      </w:r>
      <w:proofErr w:type="spellStart"/>
      <w:r w:rsidR="0078456F" w:rsidRPr="003B16F9">
        <w:rPr>
          <w:rFonts w:ascii="Times New Roman" w:eastAsia="Times New Roman" w:hAnsi="Times New Roman" w:cs="Times New Roman"/>
          <w:b/>
          <w:iCs/>
          <w:color w:val="0070C0"/>
          <w:sz w:val="32"/>
          <w:szCs w:val="32"/>
        </w:rPr>
        <w:t>желтоқсан</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айының</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соң</w:t>
      </w:r>
      <w:proofErr w:type="gramStart"/>
      <w:r w:rsidR="0078456F" w:rsidRPr="003B16F9">
        <w:rPr>
          <w:rFonts w:ascii="Times New Roman" w:eastAsia="Times New Roman" w:hAnsi="Times New Roman" w:cs="Times New Roman"/>
          <w:b/>
          <w:iCs/>
          <w:color w:val="0070C0"/>
          <w:sz w:val="32"/>
          <w:szCs w:val="32"/>
        </w:rPr>
        <w:t>ымен</w:t>
      </w:r>
      <w:proofErr w:type="spellEnd"/>
      <w:proofErr w:type="gram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қаңтар</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айының</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басында</w:t>
      </w:r>
      <w:proofErr w:type="spellEnd"/>
      <w:r w:rsidR="00EB77DE" w:rsidRPr="003B16F9">
        <w:rPr>
          <w:rFonts w:ascii="Times New Roman" w:eastAsia="Times New Roman" w:hAnsi="Times New Roman" w:cs="Times New Roman"/>
          <w:b/>
          <w:iCs/>
          <w:color w:val="0070C0"/>
          <w:sz w:val="32"/>
          <w:szCs w:val="32"/>
          <w:lang w:val="kk-KZ"/>
        </w:rPr>
        <w:t xml:space="preserve"> </w:t>
      </w:r>
      <w:proofErr w:type="spellStart"/>
      <w:r w:rsidR="0078456F" w:rsidRPr="003B16F9">
        <w:rPr>
          <w:rFonts w:ascii="Times New Roman" w:eastAsia="Times New Roman" w:hAnsi="Times New Roman" w:cs="Times New Roman"/>
          <w:b/>
          <w:iCs/>
          <w:color w:val="0070C0"/>
          <w:sz w:val="32"/>
          <w:szCs w:val="32"/>
        </w:rPr>
        <w:t>болады</w:t>
      </w:r>
      <w:proofErr w:type="spellEnd"/>
    </w:p>
    <w:p w:rsidR="0078456F" w:rsidRPr="003B16F9" w:rsidRDefault="0078456F" w:rsidP="002350C4">
      <w:pPr>
        <w:shd w:val="clear" w:color="auto" w:fill="FFFFFF"/>
        <w:spacing w:before="195" w:after="195" w:line="240" w:lineRule="auto"/>
        <w:ind w:left="225" w:right="225"/>
        <w:rPr>
          <w:rFonts w:ascii="Times New Roman" w:eastAsia="Times New Roman" w:hAnsi="Times New Roman" w:cs="Times New Roman"/>
          <w:b/>
          <w:color w:val="0070C0"/>
          <w:sz w:val="32"/>
          <w:szCs w:val="32"/>
          <w:lang w:val="kk-KZ"/>
        </w:rPr>
      </w:pPr>
    </w:p>
    <w:p w:rsidR="00EB77DE" w:rsidRPr="003B16F9" w:rsidRDefault="00EB77DE" w:rsidP="002350C4">
      <w:pPr>
        <w:shd w:val="clear" w:color="auto" w:fill="FFFFFF"/>
        <w:spacing w:before="195" w:after="195" w:line="240" w:lineRule="auto"/>
        <w:ind w:left="225" w:right="225"/>
        <w:rPr>
          <w:rFonts w:ascii="Times New Roman" w:eastAsia="Times New Roman" w:hAnsi="Times New Roman" w:cs="Times New Roman"/>
          <w:b/>
          <w:color w:val="0070C0"/>
          <w:sz w:val="32"/>
          <w:szCs w:val="32"/>
          <w:lang w:val="kk-KZ"/>
        </w:rPr>
      </w:pPr>
    </w:p>
    <w:p w:rsidR="002350C4" w:rsidRPr="00EB77DE" w:rsidRDefault="002350C4" w:rsidP="00EB77DE">
      <w:pPr>
        <w:shd w:val="clear" w:color="auto" w:fill="FFFFFF"/>
        <w:spacing w:before="195" w:after="195" w:line="240" w:lineRule="auto"/>
        <w:ind w:left="225" w:right="225"/>
        <w:jc w:val="center"/>
        <w:rPr>
          <w:rFonts w:ascii="Times New Roman" w:eastAsia="Times New Roman" w:hAnsi="Times New Roman" w:cs="Times New Roman"/>
          <w:b/>
          <w:color w:val="FF0000"/>
          <w:sz w:val="32"/>
          <w:szCs w:val="32"/>
          <w:lang w:val="kk-KZ"/>
        </w:rPr>
      </w:pPr>
      <w:r w:rsidRPr="00EB77DE">
        <w:rPr>
          <w:rFonts w:ascii="Times New Roman" w:eastAsia="Times New Roman" w:hAnsi="Times New Roman" w:cs="Times New Roman"/>
          <w:b/>
          <w:color w:val="FF0000"/>
          <w:sz w:val="32"/>
          <w:szCs w:val="32"/>
          <w:lang w:val="kk-KZ"/>
        </w:rPr>
        <w:lastRenderedPageBreak/>
        <w:t>Жұғу</w:t>
      </w:r>
      <w:r w:rsidR="00EB77DE" w:rsidRPr="00EB77DE">
        <w:rPr>
          <w:rFonts w:ascii="Times New Roman" w:eastAsia="Times New Roman" w:hAnsi="Times New Roman" w:cs="Times New Roman"/>
          <w:b/>
          <w:color w:val="FF0000"/>
          <w:sz w:val="32"/>
          <w:szCs w:val="32"/>
          <w:lang w:val="kk-KZ"/>
        </w:rPr>
        <w:t xml:space="preserve"> </w:t>
      </w:r>
      <w:r w:rsidRPr="00EB77DE">
        <w:rPr>
          <w:rFonts w:ascii="Times New Roman" w:eastAsia="Times New Roman" w:hAnsi="Times New Roman" w:cs="Times New Roman"/>
          <w:b/>
          <w:color w:val="FF0000"/>
          <w:sz w:val="32"/>
          <w:szCs w:val="32"/>
          <w:lang w:val="kk-KZ"/>
        </w:rPr>
        <w:t>жолы – ауа-тамшылы.</w:t>
      </w:r>
    </w:p>
    <w:p w:rsidR="002350C4" w:rsidRPr="003B16F9" w:rsidRDefault="002350C4" w:rsidP="002350C4">
      <w:pPr>
        <w:shd w:val="clear" w:color="auto" w:fill="FFFFFF"/>
        <w:spacing w:before="195" w:after="195" w:line="240" w:lineRule="auto"/>
        <w:ind w:left="225" w:right="225"/>
        <w:rPr>
          <w:rFonts w:ascii="Times New Roman" w:eastAsia="Times New Roman" w:hAnsi="Times New Roman" w:cs="Times New Roman"/>
          <w:b/>
          <w:color w:val="0070C0"/>
          <w:sz w:val="32"/>
          <w:szCs w:val="32"/>
          <w:lang w:val="kk-KZ"/>
        </w:rPr>
      </w:pPr>
      <w:r w:rsidRPr="003B16F9">
        <w:rPr>
          <w:rFonts w:ascii="Times New Roman" w:eastAsia="Times New Roman" w:hAnsi="Times New Roman" w:cs="Times New Roman"/>
          <w:b/>
          <w:color w:val="0070C0"/>
          <w:sz w:val="32"/>
          <w:szCs w:val="32"/>
          <w:lang w:val="kk-KZ"/>
        </w:rPr>
        <w:t>Аурудың</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тарау</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көзі – сөйлеу, жөтелу, түшкіру</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кезінде</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вирус бөлетін</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тұмау</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мен</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ауыратын</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адам.</w:t>
      </w:r>
    </w:p>
    <w:p w:rsidR="002350C4" w:rsidRPr="003B16F9" w:rsidRDefault="002350C4" w:rsidP="002350C4">
      <w:pPr>
        <w:shd w:val="clear" w:color="auto" w:fill="FFFFFF"/>
        <w:spacing w:before="195" w:after="195" w:line="240" w:lineRule="auto"/>
        <w:ind w:left="225" w:right="225"/>
        <w:rPr>
          <w:rFonts w:ascii="Times New Roman" w:eastAsia="Times New Roman" w:hAnsi="Times New Roman" w:cs="Times New Roman"/>
          <w:b/>
          <w:color w:val="0070C0"/>
          <w:sz w:val="32"/>
          <w:szCs w:val="32"/>
          <w:lang w:val="kk-KZ"/>
        </w:rPr>
      </w:pPr>
      <w:r w:rsidRPr="003B16F9">
        <w:rPr>
          <w:rFonts w:ascii="Times New Roman" w:eastAsia="Times New Roman" w:hAnsi="Times New Roman" w:cs="Times New Roman"/>
          <w:b/>
          <w:color w:val="0070C0"/>
          <w:sz w:val="32"/>
          <w:szCs w:val="32"/>
          <w:lang w:val="kk-KZ"/>
        </w:rPr>
        <w:t>Тұмаудың</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негізгі</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белгілері – бастың</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ауруы,  көзді</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басқа</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жаққа</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бұрып</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қараған</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кезде</w:t>
      </w:r>
      <w:r w:rsidR="00EB77DE"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көздің</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ішінің</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ауруы, буын, бұлшық</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еттің</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ауруы, дененің</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әлсіреп</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ауруы, дене</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қызуының</w:t>
      </w:r>
      <w:r w:rsidR="004969A0" w:rsidRPr="003B16F9">
        <w:rPr>
          <w:rFonts w:ascii="Times New Roman" w:eastAsia="Times New Roman" w:hAnsi="Times New Roman" w:cs="Times New Roman"/>
          <w:b/>
          <w:color w:val="0070C0"/>
          <w:sz w:val="32"/>
          <w:szCs w:val="32"/>
          <w:lang w:val="kk-KZ"/>
        </w:rPr>
        <w:t xml:space="preserve"> </w:t>
      </w:r>
      <w:r w:rsidRPr="003B16F9">
        <w:rPr>
          <w:rFonts w:ascii="Times New Roman" w:eastAsia="Times New Roman" w:hAnsi="Times New Roman" w:cs="Times New Roman"/>
          <w:b/>
          <w:color w:val="0070C0"/>
          <w:sz w:val="32"/>
          <w:szCs w:val="32"/>
          <w:lang w:val="kk-KZ"/>
        </w:rPr>
        <w:t>көтерілуі.</w:t>
      </w:r>
    </w:p>
    <w:p w:rsidR="0078456F" w:rsidRPr="0078456F" w:rsidRDefault="0078456F" w:rsidP="002350C4">
      <w:pPr>
        <w:shd w:val="clear" w:color="auto" w:fill="FFFFFF"/>
        <w:spacing w:before="195" w:after="195" w:line="240" w:lineRule="auto"/>
        <w:ind w:left="225" w:right="225"/>
        <w:rPr>
          <w:rFonts w:ascii="Times New Roman" w:eastAsia="Times New Roman" w:hAnsi="Times New Roman" w:cs="Times New Roman"/>
          <w:b/>
          <w:bCs/>
          <w:color w:val="232424"/>
          <w:sz w:val="32"/>
          <w:szCs w:val="32"/>
          <w:lang w:val="kk-KZ"/>
        </w:rPr>
      </w:pPr>
    </w:p>
    <w:p w:rsidR="002350C4" w:rsidRPr="004969A0" w:rsidRDefault="002350C4" w:rsidP="004969A0">
      <w:pPr>
        <w:shd w:val="clear" w:color="auto" w:fill="FFFFFF"/>
        <w:spacing w:before="195" w:after="195" w:line="240" w:lineRule="auto"/>
        <w:ind w:left="225" w:right="225"/>
        <w:jc w:val="center"/>
        <w:rPr>
          <w:rFonts w:ascii="Times New Roman" w:eastAsia="Times New Roman" w:hAnsi="Times New Roman" w:cs="Times New Roman"/>
          <w:color w:val="FF0000"/>
          <w:sz w:val="32"/>
          <w:szCs w:val="32"/>
        </w:rPr>
      </w:pPr>
      <w:proofErr w:type="spellStart"/>
      <w:r w:rsidRPr="004969A0">
        <w:rPr>
          <w:rFonts w:ascii="Times New Roman" w:eastAsia="Times New Roman" w:hAnsi="Times New Roman" w:cs="Times New Roman"/>
          <w:b/>
          <w:bCs/>
          <w:color w:val="FF0000"/>
          <w:sz w:val="32"/>
          <w:szCs w:val="32"/>
        </w:rPr>
        <w:t>Тұмаудың</w:t>
      </w:r>
      <w:proofErr w:type="spellEnd"/>
      <w:r w:rsidR="0078456F" w:rsidRPr="004969A0">
        <w:rPr>
          <w:rFonts w:ascii="Times New Roman" w:eastAsia="Times New Roman" w:hAnsi="Times New Roman" w:cs="Times New Roman"/>
          <w:b/>
          <w:bCs/>
          <w:color w:val="FF0000"/>
          <w:sz w:val="32"/>
          <w:szCs w:val="32"/>
          <w:lang w:val="kk-KZ"/>
        </w:rPr>
        <w:t xml:space="preserve"> </w:t>
      </w:r>
      <w:proofErr w:type="spellStart"/>
      <w:r w:rsidRPr="004969A0">
        <w:rPr>
          <w:rFonts w:ascii="Times New Roman" w:eastAsia="Times New Roman" w:hAnsi="Times New Roman" w:cs="Times New Roman"/>
          <w:b/>
          <w:bCs/>
          <w:color w:val="FF0000"/>
          <w:sz w:val="32"/>
          <w:szCs w:val="32"/>
        </w:rPr>
        <w:t>емдеу</w:t>
      </w:r>
      <w:proofErr w:type="spellEnd"/>
      <w:r w:rsidRPr="004969A0">
        <w:rPr>
          <w:rFonts w:ascii="Times New Roman" w:eastAsia="Times New Roman" w:hAnsi="Times New Roman" w:cs="Times New Roman"/>
          <w:b/>
          <w:bCs/>
          <w:color w:val="FF0000"/>
          <w:sz w:val="32"/>
          <w:szCs w:val="32"/>
        </w:rPr>
        <w:t>:</w:t>
      </w:r>
    </w:p>
    <w:p w:rsidR="002350C4" w:rsidRPr="003B16F9" w:rsidRDefault="002350C4" w:rsidP="002350C4">
      <w:pPr>
        <w:numPr>
          <w:ilvl w:val="0"/>
          <w:numId w:val="2"/>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Жатып</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емделу</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0"/>
          <w:numId w:val="2"/>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Дә</w:t>
      </w:r>
      <w:proofErr w:type="gramStart"/>
      <w:r w:rsidRPr="003B16F9">
        <w:rPr>
          <w:rFonts w:ascii="Times New Roman" w:eastAsia="Times New Roman" w:hAnsi="Times New Roman" w:cs="Times New Roman"/>
          <w:b/>
          <w:color w:val="0070C0"/>
          <w:sz w:val="32"/>
          <w:szCs w:val="32"/>
        </w:rPr>
        <w:t>р</w:t>
      </w:r>
      <w:proofErr w:type="gramEnd"/>
      <w:r w:rsidRPr="003B16F9">
        <w:rPr>
          <w:rFonts w:ascii="Times New Roman" w:eastAsia="Times New Roman" w:hAnsi="Times New Roman" w:cs="Times New Roman"/>
          <w:b/>
          <w:color w:val="0070C0"/>
          <w:sz w:val="32"/>
          <w:szCs w:val="32"/>
        </w:rPr>
        <w:t>ігерд</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іүйге</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шақыру;</w:t>
      </w:r>
      <w:proofErr w:type="spellEnd"/>
    </w:p>
    <w:p w:rsidR="002350C4" w:rsidRPr="003B16F9" w:rsidRDefault="002350C4" w:rsidP="002350C4">
      <w:pPr>
        <w:numPr>
          <w:ilvl w:val="0"/>
          <w:numId w:val="2"/>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Жылы</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сусындарды</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ішу</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0"/>
          <w:numId w:val="2"/>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Қызу</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proofErr w:type="gramStart"/>
      <w:r w:rsidRPr="003B16F9">
        <w:rPr>
          <w:rFonts w:ascii="Times New Roman" w:eastAsia="Times New Roman" w:hAnsi="Times New Roman" w:cs="Times New Roman"/>
          <w:b/>
          <w:color w:val="0070C0"/>
          <w:sz w:val="32"/>
          <w:szCs w:val="32"/>
        </w:rPr>
        <w:t>к</w:t>
      </w:r>
      <w:proofErr w:type="gramEnd"/>
      <w:r w:rsidRPr="003B16F9">
        <w:rPr>
          <w:rFonts w:ascii="Times New Roman" w:eastAsia="Times New Roman" w:hAnsi="Times New Roman" w:cs="Times New Roman"/>
          <w:b/>
          <w:color w:val="0070C0"/>
          <w:sz w:val="32"/>
          <w:szCs w:val="32"/>
        </w:rPr>
        <w:t>өтерілген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кезде</w:t>
      </w:r>
      <w:proofErr w:type="spellEnd"/>
      <w:r w:rsidRPr="003B16F9">
        <w:rPr>
          <w:rFonts w:ascii="Times New Roman" w:eastAsia="Times New Roman" w:hAnsi="Times New Roman" w:cs="Times New Roman"/>
          <w:b/>
          <w:color w:val="0070C0"/>
          <w:sz w:val="32"/>
          <w:szCs w:val="32"/>
        </w:rPr>
        <w:t xml:space="preserve">  парацетамол, </w:t>
      </w:r>
      <w:proofErr w:type="spellStart"/>
      <w:r w:rsidRPr="003B16F9">
        <w:rPr>
          <w:rFonts w:ascii="Times New Roman" w:eastAsia="Times New Roman" w:hAnsi="Times New Roman" w:cs="Times New Roman"/>
          <w:b/>
          <w:color w:val="0070C0"/>
          <w:sz w:val="32"/>
          <w:szCs w:val="32"/>
        </w:rPr>
        <w:t>эффералган</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фервекс</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терафлю</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т.б</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ішу</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0"/>
          <w:numId w:val="2"/>
        </w:numPr>
        <w:shd w:val="clear" w:color="auto" w:fill="FFFFFF"/>
        <w:spacing w:before="105" w:after="105" w:line="240" w:lineRule="atLeast"/>
        <w:ind w:left="16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С </w:t>
      </w:r>
      <w:proofErr w:type="spellStart"/>
      <w:r w:rsidRPr="003B16F9">
        <w:rPr>
          <w:rFonts w:ascii="Times New Roman" w:eastAsia="Times New Roman" w:hAnsi="Times New Roman" w:cs="Times New Roman"/>
          <w:b/>
          <w:color w:val="0070C0"/>
          <w:sz w:val="32"/>
          <w:szCs w:val="32"/>
        </w:rPr>
        <w:t>дәрумені</w:t>
      </w:r>
      <w:proofErr w:type="spellEnd"/>
      <w:r w:rsidRPr="003B16F9">
        <w:rPr>
          <w:rFonts w:ascii="Times New Roman" w:eastAsia="Times New Roman" w:hAnsi="Times New Roman" w:cs="Times New Roman"/>
          <w:b/>
          <w:color w:val="0070C0"/>
          <w:sz w:val="32"/>
          <w:szCs w:val="32"/>
        </w:rPr>
        <w:t xml:space="preserve"> бар </w:t>
      </w:r>
      <w:proofErr w:type="spellStart"/>
      <w:r w:rsidRPr="003B16F9">
        <w:rPr>
          <w:rFonts w:ascii="Times New Roman" w:eastAsia="Times New Roman" w:hAnsi="Times New Roman" w:cs="Times New Roman"/>
          <w:b/>
          <w:color w:val="0070C0"/>
          <w:sz w:val="32"/>
          <w:szCs w:val="32"/>
        </w:rPr>
        <w:t>өнімдерді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кө</w:t>
      </w:r>
      <w:proofErr w:type="gramStart"/>
      <w:r w:rsidRPr="003B16F9">
        <w:rPr>
          <w:rFonts w:ascii="Times New Roman" w:eastAsia="Times New Roman" w:hAnsi="Times New Roman" w:cs="Times New Roman"/>
          <w:b/>
          <w:color w:val="0070C0"/>
          <w:sz w:val="32"/>
          <w:szCs w:val="32"/>
        </w:rPr>
        <w:t>п</w:t>
      </w:r>
      <w:proofErr w:type="spellEnd"/>
      <w:proofErr w:type="gram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пайдалану</w:t>
      </w:r>
      <w:proofErr w:type="spellEnd"/>
      <w:r w:rsidRPr="003B16F9">
        <w:rPr>
          <w:rFonts w:ascii="Times New Roman" w:eastAsia="Times New Roman" w:hAnsi="Times New Roman" w:cs="Times New Roman"/>
          <w:b/>
          <w:color w:val="0070C0"/>
          <w:sz w:val="32"/>
          <w:szCs w:val="32"/>
        </w:rPr>
        <w:t>.</w:t>
      </w:r>
    </w:p>
    <w:p w:rsidR="003B16F9" w:rsidRPr="003B16F9" w:rsidRDefault="003B16F9" w:rsidP="003B16F9">
      <w:pPr>
        <w:shd w:val="clear" w:color="auto" w:fill="FFFFFF"/>
        <w:spacing w:before="105" w:after="105" w:line="240" w:lineRule="atLeast"/>
        <w:ind w:left="165"/>
        <w:rPr>
          <w:rFonts w:ascii="Times New Roman" w:eastAsia="Times New Roman" w:hAnsi="Times New Roman" w:cs="Times New Roman"/>
          <w:b/>
          <w:color w:val="0070C0"/>
          <w:sz w:val="32"/>
          <w:szCs w:val="32"/>
        </w:rPr>
      </w:pPr>
    </w:p>
    <w:p w:rsidR="002350C4" w:rsidRPr="004969A0" w:rsidRDefault="002350C4" w:rsidP="004969A0">
      <w:pPr>
        <w:shd w:val="clear" w:color="auto" w:fill="FFFFFF"/>
        <w:spacing w:before="195" w:after="195" w:line="240" w:lineRule="auto"/>
        <w:ind w:left="225" w:right="225"/>
        <w:jc w:val="center"/>
        <w:rPr>
          <w:rFonts w:ascii="Times New Roman" w:eastAsia="Times New Roman" w:hAnsi="Times New Roman" w:cs="Times New Roman"/>
          <w:color w:val="FF0000"/>
          <w:sz w:val="32"/>
          <w:szCs w:val="32"/>
        </w:rPr>
      </w:pPr>
      <w:proofErr w:type="spellStart"/>
      <w:r w:rsidRPr="004969A0">
        <w:rPr>
          <w:rFonts w:ascii="Times New Roman" w:eastAsia="Times New Roman" w:hAnsi="Times New Roman" w:cs="Times New Roman"/>
          <w:b/>
          <w:bCs/>
          <w:color w:val="FF0000"/>
          <w:sz w:val="32"/>
          <w:szCs w:val="32"/>
        </w:rPr>
        <w:t>Тұмаудың</w:t>
      </w:r>
      <w:proofErr w:type="spellEnd"/>
      <w:r w:rsidR="0078456F" w:rsidRPr="004969A0">
        <w:rPr>
          <w:rFonts w:ascii="Times New Roman" w:eastAsia="Times New Roman" w:hAnsi="Times New Roman" w:cs="Times New Roman"/>
          <w:b/>
          <w:bCs/>
          <w:color w:val="FF0000"/>
          <w:sz w:val="32"/>
          <w:szCs w:val="32"/>
          <w:lang w:val="kk-KZ"/>
        </w:rPr>
        <w:t xml:space="preserve"> </w:t>
      </w:r>
      <w:proofErr w:type="spellStart"/>
      <w:r w:rsidRPr="004969A0">
        <w:rPr>
          <w:rFonts w:ascii="Times New Roman" w:eastAsia="Times New Roman" w:hAnsi="Times New Roman" w:cs="Times New Roman"/>
          <w:b/>
          <w:bCs/>
          <w:color w:val="FF0000"/>
          <w:sz w:val="32"/>
          <w:szCs w:val="32"/>
        </w:rPr>
        <w:t>алдыналу</w:t>
      </w:r>
      <w:proofErr w:type="spellEnd"/>
      <w:r w:rsidR="0078456F" w:rsidRPr="004969A0">
        <w:rPr>
          <w:rFonts w:ascii="Times New Roman" w:eastAsia="Times New Roman" w:hAnsi="Times New Roman" w:cs="Times New Roman"/>
          <w:b/>
          <w:bCs/>
          <w:color w:val="FF0000"/>
          <w:sz w:val="32"/>
          <w:szCs w:val="32"/>
          <w:lang w:val="kk-KZ"/>
        </w:rPr>
        <w:t xml:space="preserve"> </w:t>
      </w:r>
      <w:proofErr w:type="spellStart"/>
      <w:r w:rsidRPr="004969A0">
        <w:rPr>
          <w:rFonts w:ascii="Times New Roman" w:eastAsia="Times New Roman" w:hAnsi="Times New Roman" w:cs="Times New Roman"/>
          <w:b/>
          <w:bCs/>
          <w:color w:val="FF0000"/>
          <w:sz w:val="32"/>
          <w:szCs w:val="32"/>
        </w:rPr>
        <w:t>үшін</w:t>
      </w:r>
      <w:proofErr w:type="spellEnd"/>
      <w:r w:rsidRPr="004969A0">
        <w:rPr>
          <w:rFonts w:ascii="Times New Roman" w:eastAsia="Times New Roman" w:hAnsi="Times New Roman" w:cs="Times New Roman"/>
          <w:b/>
          <w:bCs/>
          <w:color w:val="FF0000"/>
          <w:sz w:val="32"/>
          <w:szCs w:val="32"/>
        </w:rPr>
        <w:t xml:space="preserve"> не </w:t>
      </w:r>
      <w:proofErr w:type="spellStart"/>
      <w:r w:rsidRPr="004969A0">
        <w:rPr>
          <w:rFonts w:ascii="Times New Roman" w:eastAsia="Times New Roman" w:hAnsi="Times New Roman" w:cs="Times New Roman"/>
          <w:b/>
          <w:bCs/>
          <w:color w:val="FF0000"/>
          <w:sz w:val="32"/>
          <w:szCs w:val="32"/>
        </w:rPr>
        <w:t>істеукерек</w:t>
      </w:r>
      <w:proofErr w:type="spellEnd"/>
      <w:r w:rsidRPr="004969A0">
        <w:rPr>
          <w:rFonts w:ascii="Times New Roman" w:eastAsia="Times New Roman" w:hAnsi="Times New Roman" w:cs="Times New Roman"/>
          <w:b/>
          <w:bCs/>
          <w:color w:val="FF0000"/>
          <w:sz w:val="32"/>
          <w:szCs w:val="32"/>
        </w:rPr>
        <w:t>:</w:t>
      </w:r>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Эпидемия </w:t>
      </w:r>
      <w:proofErr w:type="spellStart"/>
      <w:r w:rsidRPr="003B16F9">
        <w:rPr>
          <w:rFonts w:ascii="Times New Roman" w:eastAsia="Times New Roman" w:hAnsi="Times New Roman" w:cs="Times New Roman"/>
          <w:b/>
          <w:color w:val="0070C0"/>
          <w:sz w:val="32"/>
          <w:szCs w:val="32"/>
        </w:rPr>
        <w:t>басталмай</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тұрып,</w:t>
      </w:r>
      <w:proofErr w:type="spellEnd"/>
      <w:r w:rsidRPr="003B16F9">
        <w:rPr>
          <w:rFonts w:ascii="Times New Roman" w:eastAsia="Times New Roman" w:hAnsi="Times New Roman" w:cs="Times New Roman"/>
          <w:b/>
          <w:color w:val="0070C0"/>
          <w:sz w:val="32"/>
          <w:szCs w:val="32"/>
        </w:rPr>
        <w:t xml:space="preserve"> вакцинация </w:t>
      </w:r>
      <w:proofErr w:type="spellStart"/>
      <w:r w:rsidRPr="003B16F9">
        <w:rPr>
          <w:rFonts w:ascii="Times New Roman" w:eastAsia="Times New Roman" w:hAnsi="Times New Roman" w:cs="Times New Roman"/>
          <w:b/>
          <w:color w:val="0070C0"/>
          <w:sz w:val="32"/>
          <w:szCs w:val="32"/>
        </w:rPr>
        <w:t>жасау</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 Эпидемия </w:t>
      </w:r>
      <w:proofErr w:type="spellStart"/>
      <w:r w:rsidRPr="003B16F9">
        <w:rPr>
          <w:rFonts w:ascii="Times New Roman" w:eastAsia="Times New Roman" w:hAnsi="Times New Roman" w:cs="Times New Roman"/>
          <w:b/>
          <w:color w:val="0070C0"/>
          <w:sz w:val="32"/>
          <w:szCs w:val="32"/>
        </w:rPr>
        <w:t>басталмай</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тұрып,</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мұрынның</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тесіктеріне</w:t>
      </w:r>
      <w:proofErr w:type="spellEnd"/>
      <w:r w:rsidRPr="003B16F9">
        <w:rPr>
          <w:rFonts w:ascii="Times New Roman" w:eastAsia="Times New Roman" w:hAnsi="Times New Roman" w:cs="Times New Roman"/>
          <w:b/>
          <w:color w:val="0070C0"/>
          <w:sz w:val="32"/>
          <w:szCs w:val="32"/>
        </w:rPr>
        <w:t xml:space="preserve">   2-3сағат </w:t>
      </w:r>
      <w:proofErr w:type="spellStart"/>
      <w:r w:rsidRPr="003B16F9">
        <w:rPr>
          <w:rFonts w:ascii="Times New Roman" w:eastAsia="Times New Roman" w:hAnsi="Times New Roman" w:cs="Times New Roman"/>
          <w:b/>
          <w:color w:val="0070C0"/>
          <w:sz w:val="32"/>
          <w:szCs w:val="32"/>
        </w:rPr>
        <w:t>бұрын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оксолин</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майын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жағып,</w:t>
      </w:r>
      <w:proofErr w:type="spellEnd"/>
      <w:r w:rsidRPr="003B16F9">
        <w:rPr>
          <w:rFonts w:ascii="Times New Roman" w:eastAsia="Times New Roman" w:hAnsi="Times New Roman" w:cs="Times New Roman"/>
          <w:b/>
          <w:color w:val="0070C0"/>
          <w:sz w:val="32"/>
          <w:szCs w:val="32"/>
        </w:rPr>
        <w:t xml:space="preserve"> 2-3рет интерферон </w:t>
      </w:r>
      <w:proofErr w:type="spellStart"/>
      <w:r w:rsidRPr="003B16F9">
        <w:rPr>
          <w:rFonts w:ascii="Times New Roman" w:eastAsia="Times New Roman" w:hAnsi="Times New Roman" w:cs="Times New Roman"/>
          <w:b/>
          <w:color w:val="0070C0"/>
          <w:sz w:val="32"/>
          <w:szCs w:val="32"/>
        </w:rPr>
        <w:t>тамызып</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тұрыңыз;</w:t>
      </w:r>
      <w:proofErr w:type="spellEnd"/>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Тұмаудың</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алғашқы</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белгілері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байқалған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кезде</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басқ</w:t>
      </w:r>
      <w:proofErr w:type="gramStart"/>
      <w:r w:rsidRPr="003B16F9">
        <w:rPr>
          <w:rFonts w:ascii="Times New Roman" w:eastAsia="Times New Roman" w:hAnsi="Times New Roman" w:cs="Times New Roman"/>
          <w:b/>
          <w:color w:val="0070C0"/>
          <w:sz w:val="32"/>
          <w:szCs w:val="32"/>
        </w:rPr>
        <w:t>алар</w:t>
      </w:r>
      <w:proofErr w:type="gramEnd"/>
      <w:r w:rsidRPr="003B16F9">
        <w:rPr>
          <w:rFonts w:ascii="Times New Roman" w:eastAsia="Times New Roman" w:hAnsi="Times New Roman" w:cs="Times New Roman"/>
          <w:b/>
          <w:color w:val="0070C0"/>
          <w:sz w:val="32"/>
          <w:szCs w:val="32"/>
        </w:rPr>
        <w:t>ға</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жұқтырмау</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үшін</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үйден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шықпау;</w:t>
      </w:r>
      <w:proofErr w:type="spellEnd"/>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Медициналық</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бетперде</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киі</w:t>
      </w:r>
      <w:proofErr w:type="gramStart"/>
      <w:r w:rsidRPr="003B16F9">
        <w:rPr>
          <w:rFonts w:ascii="Times New Roman" w:eastAsia="Times New Roman" w:hAnsi="Times New Roman" w:cs="Times New Roman"/>
          <w:b/>
          <w:color w:val="0070C0"/>
          <w:sz w:val="32"/>
          <w:szCs w:val="32"/>
        </w:rPr>
        <w:t>п</w:t>
      </w:r>
      <w:proofErr w:type="spellEnd"/>
      <w:proofErr w:type="gram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алып</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жүріңіз.</w:t>
      </w:r>
      <w:proofErr w:type="spellEnd"/>
      <w:r w:rsidRPr="003B16F9">
        <w:rPr>
          <w:rFonts w:ascii="Times New Roman" w:eastAsia="Times New Roman" w:hAnsi="Times New Roman" w:cs="Times New Roman"/>
          <w:b/>
          <w:color w:val="0070C0"/>
          <w:sz w:val="32"/>
          <w:szCs w:val="32"/>
        </w:rPr>
        <w:t xml:space="preserve"> Оны </w:t>
      </w:r>
      <w:proofErr w:type="spellStart"/>
      <w:r w:rsidRPr="003B16F9">
        <w:rPr>
          <w:rFonts w:ascii="Times New Roman" w:eastAsia="Times New Roman" w:hAnsi="Times New Roman" w:cs="Times New Roman"/>
          <w:b/>
          <w:color w:val="0070C0"/>
          <w:sz w:val="32"/>
          <w:szCs w:val="32"/>
        </w:rPr>
        <w:t>ә</w:t>
      </w:r>
      <w:proofErr w:type="gramStart"/>
      <w:r w:rsidRPr="003B16F9">
        <w:rPr>
          <w:rFonts w:ascii="Times New Roman" w:eastAsia="Times New Roman" w:hAnsi="Times New Roman" w:cs="Times New Roman"/>
          <w:b/>
          <w:color w:val="0070C0"/>
          <w:sz w:val="32"/>
          <w:szCs w:val="32"/>
        </w:rPr>
        <w:t>р</w:t>
      </w:r>
      <w:proofErr w:type="spellEnd"/>
      <w:proofErr w:type="gramEnd"/>
      <w:r w:rsidRPr="003B16F9">
        <w:rPr>
          <w:rFonts w:ascii="Times New Roman" w:eastAsia="Times New Roman" w:hAnsi="Times New Roman" w:cs="Times New Roman"/>
          <w:b/>
          <w:color w:val="0070C0"/>
          <w:sz w:val="32"/>
          <w:szCs w:val="32"/>
        </w:rPr>
        <w:t xml:space="preserve"> 3 </w:t>
      </w:r>
      <w:proofErr w:type="spellStart"/>
      <w:r w:rsidRPr="003B16F9">
        <w:rPr>
          <w:rFonts w:ascii="Times New Roman" w:eastAsia="Times New Roman" w:hAnsi="Times New Roman" w:cs="Times New Roman"/>
          <w:b/>
          <w:color w:val="0070C0"/>
          <w:sz w:val="32"/>
          <w:szCs w:val="32"/>
        </w:rPr>
        <w:t>сағат</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сайына</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уыстыруды</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ұмытпау;</w:t>
      </w:r>
      <w:proofErr w:type="spellEnd"/>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Сыныпты</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w:t>
      </w:r>
      <w:proofErr w:type="gramStart"/>
      <w:r w:rsidRPr="003B16F9">
        <w:rPr>
          <w:rFonts w:ascii="Times New Roman" w:eastAsia="Times New Roman" w:hAnsi="Times New Roman" w:cs="Times New Roman"/>
          <w:b/>
          <w:color w:val="0070C0"/>
          <w:sz w:val="32"/>
          <w:szCs w:val="32"/>
        </w:rPr>
        <w:t>і-</w:t>
      </w:r>
      <w:proofErr w:type="gramEnd"/>
      <w:r w:rsidRPr="003B16F9">
        <w:rPr>
          <w:rFonts w:ascii="Times New Roman" w:eastAsia="Times New Roman" w:hAnsi="Times New Roman" w:cs="Times New Roman"/>
          <w:b/>
          <w:color w:val="0070C0"/>
          <w:sz w:val="32"/>
          <w:szCs w:val="32"/>
        </w:rPr>
        <w:t>жиі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желдетіп</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үзіліс</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кезінде</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сыртқа</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шығып</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тұру;.</w:t>
      </w:r>
      <w:proofErr w:type="spellEnd"/>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proofErr w:type="spellStart"/>
      <w:r w:rsidRPr="003B16F9">
        <w:rPr>
          <w:rFonts w:ascii="Times New Roman" w:eastAsia="Times New Roman" w:hAnsi="Times New Roman" w:cs="Times New Roman"/>
          <w:b/>
          <w:color w:val="0070C0"/>
          <w:sz w:val="32"/>
          <w:szCs w:val="32"/>
        </w:rPr>
        <w:t>Тағам</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дайындауға</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кө</w:t>
      </w:r>
      <w:proofErr w:type="gramStart"/>
      <w:r w:rsidRPr="003B16F9">
        <w:rPr>
          <w:rFonts w:ascii="Times New Roman" w:eastAsia="Times New Roman" w:hAnsi="Times New Roman" w:cs="Times New Roman"/>
          <w:b/>
          <w:color w:val="0070C0"/>
          <w:sz w:val="32"/>
          <w:szCs w:val="32"/>
        </w:rPr>
        <w:t>к</w:t>
      </w:r>
      <w:proofErr w:type="gramEnd"/>
      <w:r w:rsidRPr="003B16F9">
        <w:rPr>
          <w:rFonts w:ascii="Times New Roman" w:eastAsia="Times New Roman" w:hAnsi="Times New Roman" w:cs="Times New Roman"/>
          <w:b/>
          <w:color w:val="0070C0"/>
          <w:sz w:val="32"/>
          <w:szCs w:val="32"/>
        </w:rPr>
        <w:t>өністер</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жемістерді</w:t>
      </w:r>
      <w:proofErr w:type="spellEnd"/>
      <w:r w:rsidRPr="003B16F9">
        <w:rPr>
          <w:rFonts w:ascii="Times New Roman" w:eastAsia="Times New Roman" w:hAnsi="Times New Roman" w:cs="Times New Roman"/>
          <w:b/>
          <w:color w:val="0070C0"/>
          <w:sz w:val="32"/>
          <w:szCs w:val="32"/>
        </w:rPr>
        <w:t xml:space="preserve">, </w:t>
      </w:r>
      <w:proofErr w:type="spellStart"/>
      <w:r w:rsidRPr="003B16F9">
        <w:rPr>
          <w:rFonts w:ascii="Times New Roman" w:eastAsia="Times New Roman" w:hAnsi="Times New Roman" w:cs="Times New Roman"/>
          <w:b/>
          <w:color w:val="0070C0"/>
          <w:sz w:val="32"/>
          <w:szCs w:val="32"/>
        </w:rPr>
        <w:t>сонымен</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қатар</w:t>
      </w:r>
      <w:proofErr w:type="spellEnd"/>
      <w:r w:rsidRPr="003B16F9">
        <w:rPr>
          <w:rFonts w:ascii="Times New Roman" w:eastAsia="Times New Roman" w:hAnsi="Times New Roman" w:cs="Times New Roman"/>
          <w:b/>
          <w:color w:val="0070C0"/>
          <w:sz w:val="32"/>
          <w:szCs w:val="32"/>
        </w:rPr>
        <w:t xml:space="preserve"> С </w:t>
      </w:r>
      <w:proofErr w:type="spellStart"/>
      <w:r w:rsidRPr="003B16F9">
        <w:rPr>
          <w:rFonts w:ascii="Times New Roman" w:eastAsia="Times New Roman" w:hAnsi="Times New Roman" w:cs="Times New Roman"/>
          <w:b/>
          <w:color w:val="0070C0"/>
          <w:sz w:val="32"/>
          <w:szCs w:val="32"/>
        </w:rPr>
        <w:t>дәруменіне</w:t>
      </w:r>
      <w:proofErr w:type="spellEnd"/>
      <w:r w:rsidRPr="003B16F9">
        <w:rPr>
          <w:rFonts w:ascii="Times New Roman" w:eastAsia="Times New Roman" w:hAnsi="Times New Roman" w:cs="Times New Roman"/>
          <w:b/>
          <w:color w:val="0070C0"/>
          <w:sz w:val="32"/>
          <w:szCs w:val="32"/>
        </w:rPr>
        <w:t xml:space="preserve"> бай </w:t>
      </w:r>
      <w:proofErr w:type="spellStart"/>
      <w:r w:rsidRPr="003B16F9">
        <w:rPr>
          <w:rFonts w:ascii="Times New Roman" w:eastAsia="Times New Roman" w:hAnsi="Times New Roman" w:cs="Times New Roman"/>
          <w:b/>
          <w:color w:val="0070C0"/>
          <w:sz w:val="32"/>
          <w:szCs w:val="32"/>
        </w:rPr>
        <w:t>өнімдерді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жиі</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пайдалану</w:t>
      </w:r>
      <w:proofErr w:type="spellEnd"/>
      <w:r w:rsidRPr="003B16F9">
        <w:rPr>
          <w:rFonts w:ascii="Times New Roman" w:eastAsia="Times New Roman" w:hAnsi="Times New Roman" w:cs="Times New Roman"/>
          <w:b/>
          <w:color w:val="0070C0"/>
          <w:sz w:val="32"/>
          <w:szCs w:val="32"/>
        </w:rPr>
        <w:t>;.</w:t>
      </w:r>
    </w:p>
    <w:p w:rsidR="002350C4" w:rsidRPr="003B16F9" w:rsidRDefault="002350C4" w:rsidP="002350C4">
      <w:pPr>
        <w:numPr>
          <w:ilvl w:val="0"/>
          <w:numId w:val="3"/>
        </w:numPr>
        <w:shd w:val="clear" w:color="auto" w:fill="FFFFFF"/>
        <w:spacing w:before="105" w:after="105" w:line="240" w:lineRule="atLeast"/>
        <w:ind w:left="165"/>
        <w:rPr>
          <w:rFonts w:ascii="Times New Roman" w:eastAsia="Times New Roman" w:hAnsi="Times New Roman" w:cs="Times New Roman"/>
          <w:b/>
          <w:color w:val="0070C0"/>
          <w:sz w:val="32"/>
          <w:szCs w:val="32"/>
        </w:rPr>
      </w:pPr>
      <w:r w:rsidRPr="003B16F9">
        <w:rPr>
          <w:rFonts w:ascii="Times New Roman" w:eastAsia="Times New Roman" w:hAnsi="Times New Roman" w:cs="Times New Roman"/>
          <w:b/>
          <w:color w:val="0070C0"/>
          <w:sz w:val="32"/>
          <w:szCs w:val="32"/>
        </w:rPr>
        <w:t xml:space="preserve">Адам </w:t>
      </w:r>
      <w:proofErr w:type="spellStart"/>
      <w:r w:rsidRPr="003B16F9">
        <w:rPr>
          <w:rFonts w:ascii="Times New Roman" w:eastAsia="Times New Roman" w:hAnsi="Times New Roman" w:cs="Times New Roman"/>
          <w:b/>
          <w:color w:val="0070C0"/>
          <w:sz w:val="32"/>
          <w:szCs w:val="32"/>
        </w:rPr>
        <w:t>көпжерлерге</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proofErr w:type="gramStart"/>
      <w:r w:rsidRPr="003B16F9">
        <w:rPr>
          <w:rFonts w:ascii="Times New Roman" w:eastAsia="Times New Roman" w:hAnsi="Times New Roman" w:cs="Times New Roman"/>
          <w:b/>
          <w:color w:val="0070C0"/>
          <w:sz w:val="32"/>
          <w:szCs w:val="32"/>
        </w:rPr>
        <w:t>бармау</w:t>
      </w:r>
      <w:proofErr w:type="gramEnd"/>
      <w:r w:rsidRPr="003B16F9">
        <w:rPr>
          <w:rFonts w:ascii="Times New Roman" w:eastAsia="Times New Roman" w:hAnsi="Times New Roman" w:cs="Times New Roman"/>
          <w:b/>
          <w:color w:val="0070C0"/>
          <w:sz w:val="32"/>
          <w:szCs w:val="32"/>
        </w:rPr>
        <w:t>ға</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тырысу</w:t>
      </w:r>
      <w:proofErr w:type="spellEnd"/>
      <w:r w:rsidR="004969A0" w:rsidRPr="003B16F9">
        <w:rPr>
          <w:rFonts w:ascii="Times New Roman" w:eastAsia="Times New Roman" w:hAnsi="Times New Roman" w:cs="Times New Roman"/>
          <w:b/>
          <w:color w:val="0070C0"/>
          <w:sz w:val="32"/>
          <w:szCs w:val="32"/>
          <w:lang w:val="kk-KZ"/>
        </w:rPr>
        <w:t xml:space="preserve"> </w:t>
      </w:r>
      <w:proofErr w:type="spellStart"/>
      <w:r w:rsidRPr="003B16F9">
        <w:rPr>
          <w:rFonts w:ascii="Times New Roman" w:eastAsia="Times New Roman" w:hAnsi="Times New Roman" w:cs="Times New Roman"/>
          <w:b/>
          <w:color w:val="0070C0"/>
          <w:sz w:val="32"/>
          <w:szCs w:val="32"/>
        </w:rPr>
        <w:t>керек</w:t>
      </w:r>
      <w:proofErr w:type="spellEnd"/>
      <w:r w:rsidRPr="003B16F9">
        <w:rPr>
          <w:rFonts w:ascii="Times New Roman" w:eastAsia="Times New Roman" w:hAnsi="Times New Roman" w:cs="Times New Roman"/>
          <w:b/>
          <w:color w:val="0070C0"/>
          <w:sz w:val="32"/>
          <w:szCs w:val="32"/>
        </w:rPr>
        <w:t>.</w:t>
      </w:r>
    </w:p>
    <w:p w:rsidR="002350C4" w:rsidRPr="0078456F" w:rsidRDefault="002350C4" w:rsidP="002350C4">
      <w:pPr>
        <w:rPr>
          <w:rFonts w:ascii="Times New Roman" w:hAnsi="Times New Roman" w:cs="Times New Roman"/>
          <w:sz w:val="32"/>
          <w:szCs w:val="32"/>
          <w:lang w:val="kk-KZ"/>
        </w:rPr>
      </w:pPr>
    </w:p>
    <w:p w:rsidR="002350C4" w:rsidRPr="0078456F" w:rsidRDefault="002350C4" w:rsidP="002350C4">
      <w:pPr>
        <w:rPr>
          <w:rFonts w:ascii="Times New Roman" w:hAnsi="Times New Roman" w:cs="Times New Roman"/>
          <w:sz w:val="32"/>
          <w:szCs w:val="32"/>
          <w:lang w:val="kk-KZ"/>
        </w:rPr>
      </w:pPr>
    </w:p>
    <w:p w:rsidR="002350C4" w:rsidRPr="003B16F9" w:rsidRDefault="0078456F" w:rsidP="003B16F9">
      <w:pPr>
        <w:jc w:val="center"/>
        <w:rPr>
          <w:rFonts w:ascii="Times New Roman" w:hAnsi="Times New Roman" w:cs="Times New Roman"/>
          <w:b/>
          <w:color w:val="FF0000"/>
          <w:sz w:val="36"/>
          <w:szCs w:val="36"/>
          <w:lang w:val="kk-KZ"/>
        </w:rPr>
      </w:pPr>
      <w:r w:rsidRPr="003B16F9">
        <w:rPr>
          <w:rFonts w:ascii="Times New Roman" w:hAnsi="Times New Roman" w:cs="Times New Roman"/>
          <w:b/>
          <w:color w:val="FF0000"/>
          <w:sz w:val="36"/>
          <w:szCs w:val="36"/>
          <w:lang w:val="kk-KZ"/>
        </w:rPr>
        <w:t>Тыныс жолдарының өткір инфекциялық аурулары ауа-тамшылы жолмен тарайды</w:t>
      </w:r>
    </w:p>
    <w:p w:rsidR="002350C4" w:rsidRPr="0078456F" w:rsidRDefault="002350C4" w:rsidP="002350C4">
      <w:pPr>
        <w:rPr>
          <w:rFonts w:ascii="Times New Roman" w:hAnsi="Times New Roman" w:cs="Times New Roman"/>
          <w:sz w:val="32"/>
          <w:szCs w:val="32"/>
          <w:lang w:val="kk-KZ"/>
        </w:rPr>
      </w:pPr>
    </w:p>
    <w:p w:rsidR="002350C4" w:rsidRPr="003B16F9" w:rsidRDefault="002350C4" w:rsidP="002350C4">
      <w:pPr>
        <w:pStyle w:val="a3"/>
        <w:shd w:val="clear" w:color="auto" w:fill="FFFFFF"/>
        <w:spacing w:before="195" w:beforeAutospacing="0" w:after="195" w:afterAutospacing="0"/>
        <w:ind w:left="225" w:right="225"/>
        <w:rPr>
          <w:b/>
          <w:color w:val="0070C0"/>
          <w:sz w:val="32"/>
          <w:szCs w:val="32"/>
          <w:lang w:val="kk-KZ"/>
        </w:rPr>
      </w:pPr>
      <w:r w:rsidRPr="003B16F9">
        <w:rPr>
          <w:b/>
          <w:color w:val="0070C0"/>
          <w:sz w:val="32"/>
          <w:szCs w:val="32"/>
          <w:lang w:val="kk-KZ"/>
        </w:rPr>
        <w:t>Тыныс  жолдарының өткір инфекциялық аурулары  - бұл   тыныс жолдарының    вирус және бактериялардың әсерінен қабынып ауыратын өте көп тараған ауру (мұрын қуысы, тамақ, көмей,  кеңірдек).</w:t>
      </w:r>
    </w:p>
    <w:p w:rsidR="002350C4" w:rsidRPr="003B16F9" w:rsidRDefault="002350C4" w:rsidP="002350C4">
      <w:pPr>
        <w:pStyle w:val="a3"/>
        <w:shd w:val="clear" w:color="auto" w:fill="FFFFFF"/>
        <w:spacing w:before="195" w:beforeAutospacing="0" w:after="195" w:afterAutospacing="0"/>
        <w:ind w:left="225" w:right="225"/>
        <w:rPr>
          <w:b/>
          <w:color w:val="0070C0"/>
          <w:sz w:val="32"/>
          <w:szCs w:val="32"/>
          <w:lang w:val="kk-KZ"/>
        </w:rPr>
      </w:pPr>
      <w:r w:rsidRPr="003B16F9">
        <w:rPr>
          <w:b/>
          <w:color w:val="0070C0"/>
          <w:sz w:val="32"/>
          <w:szCs w:val="32"/>
          <w:lang w:val="kk-KZ"/>
        </w:rPr>
        <w:t>Тыныс  жолдарының өткір инфекциялық аурулары  ауа-тамшылы жолмен тарайды.</w:t>
      </w:r>
    </w:p>
    <w:p w:rsidR="002350C4" w:rsidRPr="003B16F9" w:rsidRDefault="002350C4" w:rsidP="002350C4">
      <w:pPr>
        <w:pStyle w:val="a3"/>
        <w:shd w:val="clear" w:color="auto" w:fill="FFFFFF"/>
        <w:spacing w:before="195" w:beforeAutospacing="0" w:after="195" w:afterAutospacing="0"/>
        <w:ind w:left="225" w:right="225"/>
        <w:rPr>
          <w:b/>
          <w:color w:val="0070C0"/>
          <w:sz w:val="32"/>
          <w:szCs w:val="32"/>
          <w:lang w:val="kk-KZ"/>
        </w:rPr>
      </w:pPr>
      <w:r w:rsidRPr="003B16F9">
        <w:rPr>
          <w:b/>
          <w:color w:val="0070C0"/>
          <w:sz w:val="32"/>
          <w:szCs w:val="32"/>
          <w:lang w:val="kk-KZ"/>
        </w:rPr>
        <w:t>Тыныс  жолдарының өткір инфекциялық аурулары  белгілі бір маусымда, мысалы,  көктем,  күз және қыз кезінде қозады.</w:t>
      </w:r>
    </w:p>
    <w:p w:rsidR="002350C4" w:rsidRPr="003B16F9" w:rsidRDefault="002350C4" w:rsidP="002350C4">
      <w:pPr>
        <w:pStyle w:val="a3"/>
        <w:shd w:val="clear" w:color="auto" w:fill="FFFFFF"/>
        <w:spacing w:before="195" w:beforeAutospacing="0" w:after="195" w:afterAutospacing="0"/>
        <w:ind w:left="225" w:right="225"/>
        <w:rPr>
          <w:b/>
          <w:color w:val="0070C0"/>
          <w:sz w:val="32"/>
          <w:szCs w:val="32"/>
          <w:lang w:val="kk-KZ"/>
        </w:rPr>
      </w:pPr>
      <w:r w:rsidRPr="003B16F9">
        <w:rPr>
          <w:b/>
          <w:color w:val="0070C0"/>
          <w:sz w:val="32"/>
          <w:szCs w:val="32"/>
          <w:lang w:val="kk-KZ"/>
        </w:rPr>
        <w:t>Белгілері: әлсіздік, дене қызуының көтерілуі, тамақтың қырылы немесе ауруы, жөтел, бастың ауруы.</w:t>
      </w:r>
    </w:p>
    <w:p w:rsidR="002350C4" w:rsidRPr="003B16F9" w:rsidRDefault="002350C4" w:rsidP="002350C4">
      <w:pPr>
        <w:pStyle w:val="a3"/>
        <w:shd w:val="clear" w:color="auto" w:fill="FFFFFF"/>
        <w:spacing w:before="195" w:beforeAutospacing="0" w:after="195" w:afterAutospacing="0"/>
        <w:ind w:left="225" w:right="225"/>
        <w:rPr>
          <w:b/>
          <w:color w:val="0070C0"/>
          <w:sz w:val="32"/>
          <w:szCs w:val="32"/>
          <w:lang w:val="kk-KZ"/>
        </w:rPr>
      </w:pPr>
      <w:proofErr w:type="spellStart"/>
      <w:r w:rsidRPr="003B16F9">
        <w:rPr>
          <w:b/>
          <w:color w:val="0070C0"/>
          <w:sz w:val="32"/>
          <w:szCs w:val="32"/>
        </w:rPr>
        <w:t>Ауруды</w:t>
      </w:r>
      <w:proofErr w:type="spellEnd"/>
      <w:r w:rsidR="003B16F9" w:rsidRPr="003B16F9">
        <w:rPr>
          <w:b/>
          <w:color w:val="0070C0"/>
          <w:sz w:val="32"/>
          <w:szCs w:val="32"/>
          <w:lang w:val="kk-KZ"/>
        </w:rPr>
        <w:t xml:space="preserve"> </w:t>
      </w:r>
      <w:proofErr w:type="spellStart"/>
      <w:r w:rsidRPr="003B16F9">
        <w:rPr>
          <w:b/>
          <w:color w:val="0070C0"/>
          <w:sz w:val="32"/>
          <w:szCs w:val="32"/>
        </w:rPr>
        <w:t>жас</w:t>
      </w:r>
      <w:proofErr w:type="spellEnd"/>
      <w:r w:rsidR="003B16F9" w:rsidRPr="003B16F9">
        <w:rPr>
          <w:b/>
          <w:color w:val="0070C0"/>
          <w:sz w:val="32"/>
          <w:szCs w:val="32"/>
          <w:lang w:val="kk-KZ"/>
        </w:rPr>
        <w:t xml:space="preserve"> </w:t>
      </w:r>
      <w:proofErr w:type="spellStart"/>
      <w:r w:rsidRPr="003B16F9">
        <w:rPr>
          <w:b/>
          <w:color w:val="0070C0"/>
          <w:sz w:val="32"/>
          <w:szCs w:val="32"/>
        </w:rPr>
        <w:t>балалар</w:t>
      </w:r>
      <w:proofErr w:type="spellEnd"/>
      <w:r w:rsidR="003B16F9" w:rsidRPr="003B16F9">
        <w:rPr>
          <w:b/>
          <w:color w:val="0070C0"/>
          <w:sz w:val="32"/>
          <w:szCs w:val="32"/>
          <w:lang w:val="kk-KZ"/>
        </w:rPr>
        <w:t xml:space="preserve"> </w:t>
      </w:r>
      <w:proofErr w:type="gramStart"/>
      <w:r w:rsidRPr="003B16F9">
        <w:rPr>
          <w:b/>
          <w:color w:val="0070C0"/>
          <w:sz w:val="32"/>
          <w:szCs w:val="32"/>
        </w:rPr>
        <w:t xml:space="preserve">тез </w:t>
      </w:r>
      <w:proofErr w:type="spellStart"/>
      <w:r w:rsidRPr="003B16F9">
        <w:rPr>
          <w:b/>
          <w:color w:val="0070C0"/>
          <w:sz w:val="32"/>
          <w:szCs w:val="32"/>
        </w:rPr>
        <w:t>ж</w:t>
      </w:r>
      <w:proofErr w:type="gramEnd"/>
      <w:r w:rsidRPr="003B16F9">
        <w:rPr>
          <w:b/>
          <w:color w:val="0070C0"/>
          <w:sz w:val="32"/>
          <w:szCs w:val="32"/>
        </w:rPr>
        <w:t>ұқтырады.</w:t>
      </w:r>
      <w:proofErr w:type="spellEnd"/>
    </w:p>
    <w:p w:rsidR="003B16F9" w:rsidRDefault="003B16F9" w:rsidP="002350C4">
      <w:pPr>
        <w:pStyle w:val="a3"/>
        <w:shd w:val="clear" w:color="auto" w:fill="FFFFFF"/>
        <w:spacing w:before="195" w:beforeAutospacing="0" w:after="195" w:afterAutospacing="0"/>
        <w:ind w:left="225" w:right="225"/>
        <w:rPr>
          <w:color w:val="232424"/>
          <w:sz w:val="32"/>
          <w:szCs w:val="32"/>
          <w:lang w:val="kk-KZ"/>
        </w:rPr>
      </w:pPr>
    </w:p>
    <w:p w:rsidR="003B16F9" w:rsidRPr="003B16F9" w:rsidRDefault="003B16F9" w:rsidP="002350C4">
      <w:pPr>
        <w:pStyle w:val="a3"/>
        <w:shd w:val="clear" w:color="auto" w:fill="FFFFFF"/>
        <w:spacing w:before="195" w:beforeAutospacing="0" w:after="195" w:afterAutospacing="0"/>
        <w:ind w:left="225" w:right="225"/>
        <w:rPr>
          <w:color w:val="232424"/>
          <w:sz w:val="32"/>
          <w:szCs w:val="32"/>
          <w:lang w:val="kk-KZ"/>
        </w:rPr>
      </w:pPr>
    </w:p>
    <w:p w:rsidR="003B16F9" w:rsidRDefault="003B16F9" w:rsidP="003B16F9">
      <w:pPr>
        <w:jc w:val="center"/>
        <w:rPr>
          <w:rFonts w:ascii="Times New Roman" w:eastAsia="Times New Roman" w:hAnsi="Times New Roman" w:cs="Times New Roman"/>
          <w:b/>
          <w:bCs/>
          <w:color w:val="FF0000"/>
          <w:sz w:val="32"/>
          <w:szCs w:val="32"/>
          <w:lang w:val="kk-KZ"/>
        </w:rPr>
      </w:pPr>
      <w:r w:rsidRPr="0078456F">
        <w:rPr>
          <w:rFonts w:ascii="Times New Roman" w:eastAsia="Times New Roman" w:hAnsi="Times New Roman" w:cs="Times New Roman"/>
          <w:b/>
          <w:bCs/>
          <w:color w:val="FF0000"/>
          <w:sz w:val="32"/>
          <w:szCs w:val="32"/>
          <w:lang w:val="kk-KZ"/>
        </w:rPr>
        <w:t xml:space="preserve">Сақтықта қорлық жоқ дегендей, </w:t>
      </w:r>
    </w:p>
    <w:p w:rsidR="003B16F9" w:rsidRPr="0078456F" w:rsidRDefault="003B16F9" w:rsidP="003B16F9">
      <w:pPr>
        <w:jc w:val="center"/>
        <w:rPr>
          <w:rFonts w:ascii="Times New Roman" w:hAnsi="Times New Roman" w:cs="Times New Roman"/>
          <w:b/>
          <w:color w:val="FF0000"/>
          <w:sz w:val="32"/>
          <w:szCs w:val="32"/>
          <w:lang w:val="kk-KZ"/>
        </w:rPr>
      </w:pPr>
      <w:r w:rsidRPr="0078456F">
        <w:rPr>
          <w:rFonts w:ascii="Times New Roman" w:eastAsia="Times New Roman" w:hAnsi="Times New Roman" w:cs="Times New Roman"/>
          <w:b/>
          <w:bCs/>
          <w:color w:val="FF0000"/>
          <w:sz w:val="32"/>
          <w:szCs w:val="32"/>
          <w:lang w:val="kk-KZ"/>
        </w:rPr>
        <w:t>әрбір адам өз денсаулығына жауап беруі тиіс</w:t>
      </w:r>
      <w:r>
        <w:rPr>
          <w:rFonts w:ascii="Times New Roman" w:eastAsia="Times New Roman" w:hAnsi="Times New Roman" w:cs="Times New Roman"/>
          <w:b/>
          <w:bCs/>
          <w:color w:val="FF0000"/>
          <w:sz w:val="32"/>
          <w:szCs w:val="32"/>
          <w:lang w:val="kk-KZ"/>
        </w:rPr>
        <w:t>.</w:t>
      </w:r>
    </w:p>
    <w:p w:rsidR="0048250E" w:rsidRDefault="0048250E">
      <w:pPr>
        <w:rPr>
          <w:sz w:val="32"/>
          <w:szCs w:val="32"/>
          <w:lang w:val="kk-KZ"/>
        </w:rPr>
      </w:pPr>
    </w:p>
    <w:p w:rsidR="003B16F9" w:rsidRDefault="003B16F9">
      <w:pPr>
        <w:rPr>
          <w:sz w:val="32"/>
          <w:szCs w:val="32"/>
          <w:lang w:val="kk-KZ"/>
        </w:rPr>
      </w:pPr>
    </w:p>
    <w:p w:rsidR="003B16F9" w:rsidRPr="003B16F9" w:rsidRDefault="003B16F9" w:rsidP="003B16F9">
      <w:pPr>
        <w:jc w:val="center"/>
        <w:rPr>
          <w:rFonts w:ascii="Times New Roman" w:hAnsi="Times New Roman" w:cs="Times New Roman"/>
          <w:b/>
          <w:color w:val="00B050"/>
          <w:sz w:val="32"/>
          <w:szCs w:val="32"/>
          <w:lang w:val="kk-KZ"/>
        </w:rPr>
      </w:pPr>
      <w:r w:rsidRPr="003B16F9">
        <w:rPr>
          <w:rFonts w:ascii="Times New Roman" w:hAnsi="Times New Roman" w:cs="Times New Roman"/>
          <w:b/>
          <w:color w:val="00B050"/>
          <w:sz w:val="32"/>
          <w:szCs w:val="32"/>
          <w:lang w:val="kk-KZ"/>
        </w:rPr>
        <w:t>Аман сау болыңыздар!</w:t>
      </w:r>
    </w:p>
    <w:p w:rsidR="003B16F9" w:rsidRPr="003B16F9" w:rsidRDefault="003B16F9">
      <w:pPr>
        <w:jc w:val="center"/>
        <w:rPr>
          <w:rFonts w:ascii="Times New Roman" w:hAnsi="Times New Roman" w:cs="Times New Roman"/>
          <w:b/>
          <w:color w:val="00B050"/>
          <w:sz w:val="32"/>
          <w:szCs w:val="32"/>
          <w:lang w:val="kk-KZ"/>
        </w:rPr>
      </w:pPr>
    </w:p>
    <w:sectPr w:rsidR="003B16F9" w:rsidRPr="003B16F9" w:rsidSect="00AE6333">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4FA7"/>
    <w:multiLevelType w:val="multilevel"/>
    <w:tmpl w:val="FC38BD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26216"/>
    <w:multiLevelType w:val="multilevel"/>
    <w:tmpl w:val="43E8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BA752E"/>
    <w:multiLevelType w:val="multilevel"/>
    <w:tmpl w:val="7750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350C4"/>
    <w:rsid w:val="002350C4"/>
    <w:rsid w:val="003B16F9"/>
    <w:rsid w:val="0048250E"/>
    <w:rsid w:val="004969A0"/>
    <w:rsid w:val="0078456F"/>
    <w:rsid w:val="007D0207"/>
    <w:rsid w:val="00AB0001"/>
    <w:rsid w:val="00AE6333"/>
    <w:rsid w:val="00EB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07"/>
  </w:style>
  <w:style w:type="paragraph" w:styleId="2">
    <w:name w:val="heading 2"/>
    <w:basedOn w:val="a"/>
    <w:link w:val="20"/>
    <w:uiPriority w:val="9"/>
    <w:qFormat/>
    <w:rsid w:val="00235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0C4"/>
    <w:rPr>
      <w:rFonts w:ascii="Times New Roman" w:eastAsia="Times New Roman" w:hAnsi="Times New Roman" w:cs="Times New Roman"/>
      <w:b/>
      <w:bCs/>
      <w:sz w:val="36"/>
      <w:szCs w:val="36"/>
    </w:rPr>
  </w:style>
  <w:style w:type="paragraph" w:styleId="a3">
    <w:name w:val="Normal (Web)"/>
    <w:basedOn w:val="a"/>
    <w:uiPriority w:val="99"/>
    <w:semiHidden/>
    <w:unhideWhenUsed/>
    <w:rsid w:val="00235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7</cp:revision>
  <dcterms:created xsi:type="dcterms:W3CDTF">2017-11-02T05:00:00Z</dcterms:created>
  <dcterms:modified xsi:type="dcterms:W3CDTF">2017-11-02T05:23:00Z</dcterms:modified>
</cp:coreProperties>
</file>