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3" w:rsidRPr="00EC776F" w:rsidRDefault="00FC318A" w:rsidP="00331894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kk-KZ" w:eastAsia="ru-RU"/>
        </w:rPr>
      </w:pPr>
      <w:bookmarkStart w:id="0" w:name="_GoBack"/>
      <w:r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                  </w:t>
      </w:r>
      <w:r w:rsidR="00034D73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           </w:t>
      </w:r>
      <w:r w:rsidR="000F41AC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>Республикалық</w:t>
      </w:r>
      <w:r w:rsidR="00BF7201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 «</w:t>
      </w:r>
      <w:r w:rsidR="00034D73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>Ақ желең</w:t>
      </w:r>
      <w:r w:rsidR="009D3D00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» </w:t>
      </w:r>
      <w:r w:rsidR="00BF7201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байқауының </w:t>
      </w:r>
    </w:p>
    <w:p w:rsidR="00650213" w:rsidRPr="00EC776F" w:rsidRDefault="00331894" w:rsidP="00331894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                                            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>Е Р Е Ж Е С І:</w:t>
      </w:r>
    </w:p>
    <w:bookmarkEnd w:id="0"/>
    <w:p w:rsidR="009D3D00" w:rsidRPr="00EC776F" w:rsidRDefault="003B7A4E" w:rsidP="00331894">
      <w:pPr>
        <w:spacing w:after="0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>201</w:t>
      </w:r>
      <w:r w:rsidR="00E31CB8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>7</w:t>
      </w:r>
      <w:r w:rsidR="00255505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</w:t>
      </w:r>
      <w:r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жылдың </w:t>
      </w:r>
      <w:r w:rsidR="00E31CB8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>23</w:t>
      </w:r>
      <w:r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>—</w:t>
      </w:r>
      <w:r w:rsidR="00E31CB8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>27</w:t>
      </w:r>
      <w:r w:rsidR="00255505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</w:t>
      </w:r>
      <w:r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</w:t>
      </w:r>
      <w:r w:rsidR="00034D73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>қараша</w:t>
      </w:r>
      <w:r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>аралығында</w:t>
      </w:r>
      <w:r w:rsidR="00F57796" w:rsidRPr="00EC776F">
        <w:rPr>
          <w:rFonts w:ascii="Times New Roman" w:hAnsi="Times New Roman"/>
          <w:sz w:val="26"/>
          <w:szCs w:val="26"/>
          <w:lang w:val="kk-KZ" w:eastAsia="ru-RU"/>
        </w:rPr>
        <w:t xml:space="preserve">  </w:t>
      </w:r>
      <w:r w:rsidR="00F57796"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>(</w:t>
      </w:r>
      <w:r w:rsidR="00E31CB8"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>24</w:t>
      </w:r>
      <w:r w:rsidR="00F57796"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>-</w:t>
      </w:r>
      <w:r w:rsidR="00034D73"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 xml:space="preserve"> қараша </w:t>
      </w:r>
      <w:r w:rsidR="00F57796"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 xml:space="preserve"> орналасу, </w:t>
      </w:r>
      <w:r w:rsidR="00E31CB8"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>27</w:t>
      </w:r>
      <w:r w:rsidR="00F57796"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 xml:space="preserve">- </w:t>
      </w:r>
      <w:r w:rsidR="00034D73"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>қараша</w:t>
      </w:r>
      <w:r w:rsidR="00F57796"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 xml:space="preserve"> қайту)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«Балдәурен» РОСО да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м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ектеп о</w:t>
      </w:r>
      <w:r w:rsidR="000F41AC" w:rsidRPr="00EC776F">
        <w:rPr>
          <w:rFonts w:ascii="Times New Roman" w:hAnsi="Times New Roman"/>
          <w:sz w:val="26"/>
          <w:szCs w:val="26"/>
          <w:lang w:val="kk-KZ" w:eastAsia="ru-RU"/>
        </w:rPr>
        <w:t>қушылары арасында  Республикалық</w:t>
      </w:r>
      <w:r w:rsidR="00BF7201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 «</w:t>
      </w:r>
      <w:r w:rsidR="00034D73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>Ақжелең</w:t>
      </w:r>
      <w:r w:rsidR="00650213" w:rsidRPr="00EC776F">
        <w:rPr>
          <w:rFonts w:ascii="Times New Roman" w:hAnsi="Times New Roman"/>
          <w:b/>
          <w:i/>
          <w:sz w:val="26"/>
          <w:szCs w:val="26"/>
          <w:lang w:val="kk-KZ" w:eastAsia="ru-RU"/>
        </w:rPr>
        <w:t xml:space="preserve">» </w:t>
      </w:r>
      <w:r w:rsidR="009D3D00" w:rsidRPr="00EC776F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 байқауы</w:t>
      </w:r>
      <w:r w:rsidR="009D3D00" w:rsidRPr="00EC776F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өтеді.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</w:p>
    <w:p w:rsidR="00650213" w:rsidRPr="00EC776F" w:rsidRDefault="00491606" w:rsidP="00331894">
      <w:pPr>
        <w:spacing w:after="0" w:line="240" w:lineRule="auto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Байқаудың мақсаты:</w:t>
      </w:r>
    </w:p>
    <w:p w:rsidR="00090E3E" w:rsidRPr="00EC776F" w:rsidRDefault="00491606" w:rsidP="0033189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*</w:t>
      </w:r>
      <w:r w:rsidR="00034D73" w:rsidRPr="00EC776F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Бүлдіршіндердің қазақ өнеріне  деген сүйіспеншіліктерін арттыру және жаңа, өзгеше идеяларды іздестіру, балалар мен жасөспірімдердің рухани, адамгершілік және көркемдік дамуын қалыптастыру;</w:t>
      </w:r>
    </w:p>
    <w:p w:rsidR="00034D73" w:rsidRPr="00EC776F" w:rsidRDefault="00034D73" w:rsidP="0033189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* Дәстүрлі ән мен күй және жыраулық өнердің мәртебесін арттырып,ұрпақ санасына сіңіру және осы өнер түріне балалардың ынтасын ояту;</w:t>
      </w:r>
    </w:p>
    <w:p w:rsidR="00C876F5" w:rsidRPr="00EC776F" w:rsidRDefault="00491606" w:rsidP="0033189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*</w:t>
      </w:r>
      <w:r w:rsidR="00034D73" w:rsidRPr="00EC776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876F5" w:rsidRPr="00EC776F">
        <w:rPr>
          <w:rFonts w:ascii="Times New Roman" w:hAnsi="Times New Roman"/>
          <w:sz w:val="26"/>
          <w:szCs w:val="26"/>
          <w:lang w:val="kk-KZ"/>
        </w:rPr>
        <w:t>Қылқаламмен сурет салған, қолданбалы өнерден болашағын көретін және бос уақытын шығармашылықтың  көркем түріне арнаған жас жеткіншектердің талабын оятып, таланттыларға дем беру</w:t>
      </w:r>
    </w:p>
    <w:p w:rsidR="00090E3E" w:rsidRPr="00EC776F" w:rsidRDefault="00491606" w:rsidP="0033189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*</w:t>
      </w:r>
      <w:r w:rsidR="003B7A4E" w:rsidRPr="00EC776F">
        <w:rPr>
          <w:rFonts w:ascii="Times New Roman" w:hAnsi="Times New Roman"/>
          <w:sz w:val="26"/>
          <w:szCs w:val="26"/>
          <w:lang w:val="kk-KZ"/>
        </w:rPr>
        <w:t xml:space="preserve"> Ұстаздардың тәжірибе алмасып, шеберлігін шыңдауға мүмкіндік жасау. </w:t>
      </w:r>
    </w:p>
    <w:p w:rsidR="00650213" w:rsidRPr="00EC776F" w:rsidRDefault="00502581" w:rsidP="00331894">
      <w:pPr>
        <w:spacing w:after="0" w:line="240" w:lineRule="auto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                                                 </w:t>
      </w:r>
      <w:r w:rsidR="00491606"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>Қатысушылар</w:t>
      </w:r>
    </w:p>
    <w:p w:rsidR="00650213" w:rsidRPr="00EC776F" w:rsidRDefault="00650213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    Байқау қатысушылары  жас ерекшелігіне қарай  мынандай  топтарға </w:t>
      </w:r>
      <w:r w:rsidR="00090E3E" w:rsidRPr="00EC776F">
        <w:rPr>
          <w:rFonts w:ascii="Times New Roman" w:hAnsi="Times New Roman"/>
          <w:sz w:val="26"/>
          <w:szCs w:val="26"/>
          <w:lang w:val="kk-KZ" w:eastAsia="ru-RU"/>
        </w:rPr>
        <w:t xml:space="preserve">   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>бөлінеді:</w:t>
      </w:r>
    </w:p>
    <w:p w:rsidR="00491606" w:rsidRPr="00EC776F" w:rsidRDefault="00491606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К</w:t>
      </w:r>
      <w:r w:rsidR="00CE3879" w:rsidRPr="00EC776F">
        <w:rPr>
          <w:rFonts w:ascii="Times New Roman" w:hAnsi="Times New Roman"/>
          <w:sz w:val="26"/>
          <w:szCs w:val="26"/>
          <w:lang w:val="kk-KZ" w:eastAsia="ru-RU"/>
        </w:rPr>
        <w:t xml:space="preserve">іші топ—      </w:t>
      </w:r>
      <w:r w:rsidR="00C61A6F" w:rsidRPr="00EC776F">
        <w:rPr>
          <w:rFonts w:ascii="Times New Roman" w:hAnsi="Times New Roman"/>
          <w:sz w:val="26"/>
          <w:szCs w:val="26"/>
          <w:lang w:val="kk-KZ" w:eastAsia="ru-RU"/>
        </w:rPr>
        <w:t>6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—10 жас аралығында,10 жас қоса</w:t>
      </w:r>
    </w:p>
    <w:p w:rsidR="00650213" w:rsidRPr="00EC776F" w:rsidRDefault="00650213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Орта топ—    11—14 жас, 14 жас қоса</w:t>
      </w:r>
    </w:p>
    <w:p w:rsidR="0004153F" w:rsidRPr="00EC776F" w:rsidRDefault="009E6A85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Үлкен  топ— 15—17 жас, 17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 жас қоса</w:t>
      </w:r>
    </w:p>
    <w:p w:rsidR="00965EAE" w:rsidRPr="00EC776F" w:rsidRDefault="002F0F61" w:rsidP="00331894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   </w:t>
      </w:r>
      <w:r w:rsidR="00491606"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>Байқаудың  номинациялары мен шарттары:</w:t>
      </w:r>
    </w:p>
    <w:p w:rsidR="00034D73" w:rsidRPr="00EC776F" w:rsidRDefault="00034D73" w:rsidP="00331894">
      <w:pPr>
        <w:spacing w:after="0" w:line="240" w:lineRule="auto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bCs/>
          <w:sz w:val="26"/>
          <w:szCs w:val="26"/>
          <w:lang w:val="kk-KZ"/>
        </w:rPr>
        <w:t xml:space="preserve">- </w:t>
      </w:r>
      <w:r w:rsidRPr="00EC776F">
        <w:rPr>
          <w:rFonts w:ascii="Times New Roman" w:hAnsi="Times New Roman"/>
          <w:b/>
          <w:sz w:val="26"/>
          <w:szCs w:val="26"/>
          <w:lang w:val="kk-KZ"/>
        </w:rPr>
        <w:t xml:space="preserve">Аспапты шығарма  / жеке орындау, ансамбль, оркестр/домбра,  </w:t>
      </w:r>
    </w:p>
    <w:p w:rsidR="00965EAE" w:rsidRPr="00EC776F" w:rsidRDefault="00034D73" w:rsidP="0033189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lang w:val="kk-KZ"/>
        </w:rPr>
        <w:t>- Жыраулық өнер / ұлттық аспаптармен ән орындау/</w:t>
      </w:r>
    </w:p>
    <w:p w:rsidR="005D3BD0" w:rsidRPr="00EC776F" w:rsidRDefault="005D3BD0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-</w:t>
      </w:r>
      <w:r w:rsidR="00180BA8"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>вокал</w:t>
      </w:r>
      <w:r w:rsidR="00180BA8" w:rsidRPr="00EC776F">
        <w:rPr>
          <w:rFonts w:ascii="Times New Roman" w:hAnsi="Times New Roman"/>
          <w:sz w:val="26"/>
          <w:szCs w:val="26"/>
          <w:lang w:val="kk-KZ"/>
        </w:rPr>
        <w:t xml:space="preserve">  /</w:t>
      </w:r>
      <w:r w:rsidR="003B7A4E" w:rsidRPr="00EC776F">
        <w:rPr>
          <w:rFonts w:ascii="Times New Roman" w:hAnsi="Times New Roman"/>
          <w:sz w:val="26"/>
          <w:szCs w:val="26"/>
          <w:lang w:val="kk-KZ"/>
        </w:rPr>
        <w:t xml:space="preserve">дәстүрлі ән, </w:t>
      </w:r>
      <w:r w:rsidR="00180BA8" w:rsidRPr="00EC776F">
        <w:rPr>
          <w:rFonts w:ascii="Times New Roman" w:hAnsi="Times New Roman"/>
          <w:sz w:val="26"/>
          <w:szCs w:val="26"/>
          <w:lang w:val="kk-KZ"/>
        </w:rPr>
        <w:t>эстрада</w:t>
      </w:r>
      <w:r w:rsidR="00CE3879" w:rsidRPr="00EC776F">
        <w:rPr>
          <w:rFonts w:ascii="Times New Roman" w:hAnsi="Times New Roman"/>
          <w:sz w:val="26"/>
          <w:szCs w:val="26"/>
          <w:lang w:val="kk-KZ"/>
        </w:rPr>
        <w:t>, классика сонд</w:t>
      </w:r>
      <w:r w:rsidR="009E6A85" w:rsidRPr="00EC776F">
        <w:rPr>
          <w:rFonts w:ascii="Times New Roman" w:hAnsi="Times New Roman"/>
          <w:sz w:val="26"/>
          <w:szCs w:val="26"/>
          <w:lang w:val="kk-KZ"/>
        </w:rPr>
        <w:t>ай-ақ  дуэт, трио, квартет, хор</w:t>
      </w:r>
      <w:r w:rsidR="00AA2E66" w:rsidRPr="00EC776F">
        <w:rPr>
          <w:rFonts w:ascii="Times New Roman" w:hAnsi="Times New Roman"/>
          <w:sz w:val="26"/>
          <w:szCs w:val="26"/>
          <w:lang w:val="kk-KZ"/>
        </w:rPr>
        <w:t>/</w:t>
      </w:r>
      <w:r w:rsidR="00090E3E" w:rsidRPr="00EC776F">
        <w:rPr>
          <w:rFonts w:ascii="Times New Roman" w:hAnsi="Times New Roman"/>
          <w:sz w:val="26"/>
          <w:szCs w:val="26"/>
          <w:lang w:val="kk-KZ"/>
        </w:rPr>
        <w:t>.</w:t>
      </w:r>
      <w:r w:rsidR="009E6A85" w:rsidRPr="00EC776F">
        <w:rPr>
          <w:rFonts w:ascii="Times New Roman" w:hAnsi="Times New Roman"/>
          <w:sz w:val="26"/>
          <w:szCs w:val="26"/>
          <w:lang w:val="kk-KZ"/>
        </w:rPr>
        <w:t xml:space="preserve">  </w:t>
      </w:r>
    </w:p>
    <w:p w:rsidR="00965EAE" w:rsidRPr="00EC776F" w:rsidRDefault="00EE5D4A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 xml:space="preserve">-  </w:t>
      </w:r>
      <w:r w:rsidRPr="00EC776F">
        <w:rPr>
          <w:rFonts w:ascii="Times New Roman" w:hAnsi="Times New Roman"/>
          <w:b/>
          <w:sz w:val="26"/>
          <w:szCs w:val="26"/>
          <w:lang w:val="kk-KZ"/>
        </w:rPr>
        <w:t>Көркемсөз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   /драмадан үзінділер, өлеңдер, қара  сөздер/                               </w:t>
      </w:r>
    </w:p>
    <w:p w:rsidR="00965EAE" w:rsidRPr="00EC776F" w:rsidRDefault="00BF4E9C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-</w:t>
      </w:r>
      <w:r w:rsidR="00D613AD"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>хореография</w:t>
      </w:r>
      <w:r w:rsidR="00491606" w:rsidRPr="00EC776F">
        <w:rPr>
          <w:rFonts w:ascii="Times New Roman" w:hAnsi="Times New Roman"/>
          <w:sz w:val="26"/>
          <w:szCs w:val="26"/>
          <w:u w:val="single"/>
          <w:lang w:val="kk-KZ"/>
        </w:rPr>
        <w:t xml:space="preserve">  /жеке және топтық би/</w:t>
      </w:r>
    </w:p>
    <w:p w:rsidR="00232B4A" w:rsidRPr="00EC776F" w:rsidRDefault="00232B4A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-</w:t>
      </w:r>
      <w:r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>театр</w:t>
      </w:r>
    </w:p>
    <w:p w:rsidR="00965EAE" w:rsidRPr="00EC776F" w:rsidRDefault="00BF4E9C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-</w:t>
      </w:r>
      <w:r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>Бейнелеу және  қ</w:t>
      </w:r>
      <w:r w:rsidR="002F0F61"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>олданбалы өнер</w:t>
      </w:r>
      <w:r w:rsidR="002F0F61" w:rsidRPr="00EC776F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Pr="00EC776F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2F0F61" w:rsidRPr="00EC776F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2F0F61" w:rsidRPr="00EC776F">
        <w:rPr>
          <w:rFonts w:ascii="Times New Roman" w:hAnsi="Times New Roman"/>
          <w:sz w:val="26"/>
          <w:szCs w:val="26"/>
          <w:lang w:val="kk-KZ"/>
        </w:rPr>
        <w:t xml:space="preserve">/аспаптар </w:t>
      </w:r>
      <w:r w:rsidR="00232B4A" w:rsidRPr="00EC776F">
        <w:rPr>
          <w:rFonts w:ascii="Times New Roman" w:hAnsi="Times New Roman"/>
          <w:sz w:val="26"/>
          <w:szCs w:val="26"/>
          <w:lang w:val="kk-KZ"/>
        </w:rPr>
        <w:t>жасау, ағаш ұстасы,</w:t>
      </w:r>
      <w:r w:rsidR="006B322A" w:rsidRPr="00EC776F">
        <w:rPr>
          <w:rFonts w:ascii="Times New Roman" w:hAnsi="Times New Roman"/>
          <w:sz w:val="26"/>
          <w:szCs w:val="26"/>
          <w:lang w:val="kk-KZ"/>
        </w:rPr>
        <w:t xml:space="preserve">мүсін, көркемсурет, </w:t>
      </w:r>
      <w:r w:rsidR="002F0F61" w:rsidRPr="00EC776F">
        <w:rPr>
          <w:rFonts w:ascii="Times New Roman" w:hAnsi="Times New Roman"/>
          <w:sz w:val="26"/>
          <w:szCs w:val="26"/>
          <w:lang w:val="kk-KZ"/>
        </w:rPr>
        <w:t>графика, батика, макраме, моншақпен өру, сәндік-қолданбалы өнердің барлық түрі және қолөнер бұйымдары т.б /</w:t>
      </w:r>
    </w:p>
    <w:p w:rsidR="00902114" w:rsidRPr="00EC776F" w:rsidRDefault="00232B4A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*</w:t>
      </w:r>
      <w:r w:rsidR="00982DA1"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 xml:space="preserve">Әр шығарманың  ұзақтығы </w:t>
      </w:r>
      <w:r w:rsidR="00BE32DF"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3,5</w:t>
      </w:r>
      <w:r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 xml:space="preserve"> </w:t>
      </w:r>
      <w:r w:rsidR="00982DA1"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минуттан  аспау</w:t>
      </w:r>
      <w:r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ы</w:t>
      </w:r>
      <w:r w:rsidR="00982DA1"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 xml:space="preserve"> керек.</w:t>
      </w:r>
      <w:r w:rsidR="009E6A85" w:rsidRPr="00EC776F">
        <w:rPr>
          <w:rFonts w:ascii="Times New Roman" w:hAnsi="Times New Roman"/>
          <w:sz w:val="26"/>
          <w:szCs w:val="26"/>
          <w:lang w:val="kk-KZ"/>
        </w:rPr>
        <w:t xml:space="preserve">                                             </w:t>
      </w:r>
      <w:r w:rsidRPr="00EC776F">
        <w:rPr>
          <w:rFonts w:ascii="Times New Roman" w:hAnsi="Times New Roman"/>
          <w:b/>
          <w:sz w:val="26"/>
          <w:szCs w:val="26"/>
          <w:lang w:val="kk-KZ"/>
        </w:rPr>
        <w:t>*</w:t>
      </w:r>
      <w:r w:rsidR="009E6A85" w:rsidRPr="00EC776F">
        <w:rPr>
          <w:rFonts w:ascii="Times New Roman" w:hAnsi="Times New Roman"/>
          <w:sz w:val="26"/>
          <w:szCs w:val="26"/>
          <w:lang w:val="kk-KZ"/>
        </w:rPr>
        <w:t xml:space="preserve"> Шығармалар жанды дауыста орындалады                                                           </w:t>
      </w:r>
      <w:r w:rsidRPr="00EC776F">
        <w:rPr>
          <w:rFonts w:ascii="Times New Roman" w:hAnsi="Times New Roman"/>
          <w:b/>
          <w:sz w:val="26"/>
          <w:szCs w:val="26"/>
          <w:lang w:val="kk-KZ"/>
        </w:rPr>
        <w:t>*</w:t>
      </w:r>
      <w:r w:rsidR="009E6A85" w:rsidRPr="00EC776F">
        <w:rPr>
          <w:rFonts w:ascii="Times New Roman" w:hAnsi="Times New Roman"/>
          <w:sz w:val="26"/>
          <w:szCs w:val="26"/>
          <w:lang w:val="kk-KZ"/>
        </w:rPr>
        <w:t xml:space="preserve">Қатысушының орындау шеберлігі, түпнұсқаның сақталуы, актерлік шеберлігі, киіну және сахнада өзін ұстау мәдениеті ескеріледі.  </w:t>
      </w:r>
    </w:p>
    <w:p w:rsidR="00902114" w:rsidRPr="00EC776F" w:rsidRDefault="00902114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 xml:space="preserve">*Бейнелеу және қолданбалы өнер жанры бойынша үміткерлер  </w:t>
      </w:r>
      <w:r w:rsidR="003C6583" w:rsidRPr="00EC776F">
        <w:rPr>
          <w:rFonts w:ascii="Times New Roman" w:hAnsi="Times New Roman"/>
          <w:sz w:val="26"/>
          <w:szCs w:val="26"/>
          <w:lang w:val="kk-KZ"/>
        </w:rPr>
        <w:t>бір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BE32DF" w:rsidRPr="00EC776F">
        <w:rPr>
          <w:rFonts w:ascii="Times New Roman" w:hAnsi="Times New Roman"/>
          <w:sz w:val="26"/>
          <w:szCs w:val="26"/>
          <w:lang w:val="kk-KZ"/>
        </w:rPr>
        <w:t xml:space="preserve">туындымен қатысады. Әкелінген 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 шығарманың қас бетінде  атауы, автордың аты-жөні, өңірі, мектебі, ұстазының есімі Times New Roman  қарпімен 12-көлемдік әріптермен теріліп жазылып, жапсырылуы керек. </w:t>
      </w:r>
      <w:r w:rsidR="00BE32DF" w:rsidRPr="00EC776F">
        <w:rPr>
          <w:rFonts w:ascii="Times New Roman" w:hAnsi="Times New Roman"/>
          <w:sz w:val="26"/>
          <w:szCs w:val="26"/>
          <w:lang w:val="kk-KZ"/>
        </w:rPr>
        <w:t xml:space="preserve">Бір 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туындыны таныстырып, қорғау  үшін 4 минут уақыт беріледі. </w:t>
      </w:r>
    </w:p>
    <w:p w:rsidR="00902114" w:rsidRPr="00EC776F" w:rsidRDefault="00902114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*Жеке би немесе топтық бимен қатысушылар  еркін тақырыпта 2 бимен қатысады. Бидің жалпы</w:t>
      </w:r>
      <w:r w:rsidR="003C6583" w:rsidRPr="00EC776F">
        <w:rPr>
          <w:rFonts w:ascii="Times New Roman" w:hAnsi="Times New Roman"/>
          <w:sz w:val="26"/>
          <w:szCs w:val="26"/>
          <w:lang w:val="kk-KZ"/>
        </w:rPr>
        <w:t xml:space="preserve"> ұзақтығы 3,5 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 минуттан аспауы керек, яғни екі би үшін </w:t>
      </w:r>
      <w:r w:rsidR="003C6583" w:rsidRPr="00EC776F">
        <w:rPr>
          <w:rFonts w:ascii="Times New Roman" w:hAnsi="Times New Roman"/>
          <w:sz w:val="26"/>
          <w:szCs w:val="26"/>
          <w:lang w:val="kk-KZ"/>
        </w:rPr>
        <w:t>7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 минут уақыт беріледі. </w:t>
      </w:r>
    </w:p>
    <w:p w:rsidR="00902114" w:rsidRPr="00EC776F" w:rsidRDefault="00902114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 xml:space="preserve">*Театр өнері бойынша үміткерлер </w:t>
      </w:r>
      <w:r w:rsidRPr="00EC776F">
        <w:rPr>
          <w:rFonts w:ascii="Times New Roman" w:hAnsi="Times New Roman"/>
          <w:sz w:val="26"/>
          <w:szCs w:val="26"/>
          <w:u w:val="single"/>
          <w:lang w:val="kk-KZ"/>
        </w:rPr>
        <w:t xml:space="preserve">жеке 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және </w:t>
      </w:r>
      <w:r w:rsidRPr="00EC776F">
        <w:rPr>
          <w:rFonts w:ascii="Times New Roman" w:hAnsi="Times New Roman"/>
          <w:sz w:val="26"/>
          <w:szCs w:val="26"/>
          <w:u w:val="single"/>
          <w:lang w:val="kk-KZ"/>
        </w:rPr>
        <w:t>топтық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 үлгіде өнер көрсете алады. Белгілі авторлардың немесе әлі сахналанбаған  қойылымдардан үзінді қоятын жас актерлерге берілетін жалпы уақыт-</w:t>
      </w:r>
      <w:r w:rsidR="003C6583" w:rsidRPr="00EC776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3C6583" w:rsidRPr="00EC776F">
        <w:rPr>
          <w:rFonts w:ascii="Times New Roman" w:hAnsi="Times New Roman"/>
          <w:sz w:val="26"/>
          <w:szCs w:val="26"/>
          <w:u w:val="single"/>
          <w:lang w:val="kk-KZ"/>
        </w:rPr>
        <w:t>8</w:t>
      </w:r>
      <w:r w:rsidRPr="00EC776F">
        <w:rPr>
          <w:rFonts w:ascii="Times New Roman" w:hAnsi="Times New Roman"/>
          <w:sz w:val="26"/>
          <w:szCs w:val="26"/>
          <w:u w:val="single"/>
          <w:lang w:val="kk-KZ"/>
        </w:rPr>
        <w:t xml:space="preserve"> минут.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9E6A85" w:rsidRPr="00EC776F" w:rsidRDefault="00491606" w:rsidP="00331894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lang w:val="kk-KZ"/>
        </w:rPr>
        <w:lastRenderedPageBreak/>
        <w:t>*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Қатысушылардың  музыкалық көркемделуі  және әкелінген таспасы мен оның дұрыс қойылуына ұстазы жауапты.     </w:t>
      </w:r>
      <w:r w:rsidR="009E6A85" w:rsidRPr="00EC776F">
        <w:rPr>
          <w:rFonts w:ascii="Times New Roman" w:hAnsi="Times New Roman"/>
          <w:sz w:val="26"/>
          <w:szCs w:val="26"/>
          <w:lang w:val="kk-KZ" w:eastAsia="ru-RU"/>
        </w:rPr>
        <w:t xml:space="preserve">                                </w:t>
      </w:r>
    </w:p>
    <w:p w:rsidR="00650213" w:rsidRPr="00EC776F" w:rsidRDefault="00815F5A" w:rsidP="00331894">
      <w:pPr>
        <w:spacing w:after="0"/>
        <w:ind w:firstLine="567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                 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>Байқаудың өту барысы.</w:t>
      </w:r>
    </w:p>
    <w:p w:rsidR="00650213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Байқау  Бурабай баурайындағы  «Балдәурен» РОСО да өтеді</w:t>
      </w:r>
      <w:r w:rsidR="009C03DF" w:rsidRPr="00EC776F">
        <w:rPr>
          <w:rFonts w:ascii="Times New Roman" w:hAnsi="Times New Roman"/>
          <w:sz w:val="26"/>
          <w:szCs w:val="26"/>
          <w:lang w:val="kk-KZ" w:eastAsia="ru-RU"/>
        </w:rPr>
        <w:t xml:space="preserve"> (Бурабай, Щучинск қаласы)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. </w:t>
      </w:r>
    </w:p>
    <w:p w:rsidR="00650213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Қатысушының  </w:t>
      </w:r>
      <w:r w:rsidR="00650213" w:rsidRPr="00EC776F">
        <w:rPr>
          <w:rFonts w:ascii="Times New Roman" w:hAnsi="Times New Roman"/>
          <w:sz w:val="26"/>
          <w:szCs w:val="26"/>
          <w:u w:val="single"/>
          <w:lang w:val="kk-KZ" w:eastAsia="ru-RU"/>
        </w:rPr>
        <w:t xml:space="preserve">байқау кезінде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көрсеткен өнеріне байланысты бағалан</w:t>
      </w:r>
      <w:r w:rsidR="00923C09" w:rsidRPr="00EC776F">
        <w:rPr>
          <w:rFonts w:ascii="Times New Roman" w:hAnsi="Times New Roman"/>
          <w:sz w:val="26"/>
          <w:szCs w:val="26"/>
          <w:lang w:val="kk-KZ" w:eastAsia="ru-RU"/>
        </w:rPr>
        <w:t>ады.</w:t>
      </w:r>
    </w:p>
    <w:p w:rsidR="00650213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Қатысушылардың тізімдік реті алдын-ала ілінеді. </w:t>
      </w:r>
    </w:p>
    <w:p w:rsidR="00650213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Қазылар алқасы таңдаған үздік шығармалар гала-концертте өнер көрсетеді. </w:t>
      </w:r>
    </w:p>
    <w:p w:rsidR="00650213" w:rsidRPr="00EC776F" w:rsidRDefault="00650213" w:rsidP="00331894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i/>
          <w:sz w:val="26"/>
          <w:szCs w:val="26"/>
          <w:u w:val="single"/>
          <w:lang w:val="kk-KZ" w:eastAsia="ru-RU"/>
        </w:rPr>
        <w:t xml:space="preserve">        Қандай да бір өзгерістер болған жағдайда алдын-ала ескертіледі.</w:t>
      </w:r>
    </w:p>
    <w:p w:rsidR="00650213" w:rsidRPr="00EC776F" w:rsidRDefault="00650213" w:rsidP="003318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Байқаудың бағалануы және қазылар алқасының құрамы</w:t>
      </w:r>
    </w:p>
    <w:p w:rsidR="00650213" w:rsidRPr="00EC776F" w:rsidRDefault="00815F5A" w:rsidP="00331894">
      <w:pPr>
        <w:spacing w:after="0" w:line="240" w:lineRule="auto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Байқау— 7-10 ға дейінгі аралықтағы баллдық жүйемен бағаланады;</w:t>
      </w:r>
    </w:p>
    <w:p w:rsidR="00815F5A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Қазылар алқасы музыка әлеміндегі Республикаға белгілі кәсіби мамандардан құралады.</w:t>
      </w:r>
    </w:p>
    <w:p w:rsidR="00650213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Қазылар алқасының жүлделерді бөлуге немесе бермеуге құқығы бар</w:t>
      </w:r>
    </w:p>
    <w:p w:rsidR="00650213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Қазылар алқасының шешімі соңғы шешім болып табылады</w:t>
      </w:r>
    </w:p>
    <w:p w:rsidR="00650213" w:rsidRPr="00EC776F" w:rsidRDefault="00650213" w:rsidP="00331894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Байқаудың техникалық талаптары.</w:t>
      </w:r>
    </w:p>
    <w:p w:rsidR="00650213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Қатысушылар сүйемелдеуші аспаптарын өздері әкеледі. </w:t>
      </w:r>
    </w:p>
    <w:p w:rsidR="00815F5A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 «Минусовкалар» бірнеше қалыпта /СД,Мини, Flash/ әкелінуі керек.</w:t>
      </w:r>
    </w:p>
    <w:p w:rsidR="00650213" w:rsidRPr="00EC776F" w:rsidRDefault="00815F5A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*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 Әр қатысушы тізімдік рет бойынша дайын тұруы және сүйемелдеуші аспабы мен құралдарының дайындығына жетекшісі  жауапты. </w:t>
      </w:r>
    </w:p>
    <w:p w:rsidR="00034D73" w:rsidRPr="00EC776F" w:rsidRDefault="00034D73" w:rsidP="00331894">
      <w:pPr>
        <w:spacing w:after="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lang w:val="kk-KZ"/>
        </w:rPr>
        <w:t>БАЙҚАУДЫҢ БАҒАЛАНУЫ</w:t>
      </w:r>
    </w:p>
    <w:p w:rsidR="00034D73" w:rsidRPr="00EC776F" w:rsidRDefault="00034D73" w:rsidP="00331894">
      <w:pPr>
        <w:spacing w:after="0"/>
        <w:jc w:val="both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 xml:space="preserve">Жүлделер әр жанр бойынша тағайындалады. Жүлделер саны қазылар алқасының ұйғарымына байланысты  шешіледі.  </w:t>
      </w:r>
    </w:p>
    <w:p w:rsidR="00034D73" w:rsidRPr="00EC776F" w:rsidRDefault="00034D73" w:rsidP="00331894">
      <w:pPr>
        <w:spacing w:after="0"/>
        <w:jc w:val="both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—Бас жүлде— сыйлық және лауреаттық диплом.</w:t>
      </w:r>
    </w:p>
    <w:p w:rsidR="00034D73" w:rsidRPr="00EC776F" w:rsidRDefault="00034D73" w:rsidP="00331894">
      <w:pPr>
        <w:spacing w:after="0"/>
        <w:jc w:val="both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—1- орын — сыйлық және лауреаттық диплом.</w:t>
      </w:r>
    </w:p>
    <w:p w:rsidR="00034D73" w:rsidRPr="00EC776F" w:rsidRDefault="00034D73" w:rsidP="00331894">
      <w:pPr>
        <w:spacing w:after="0"/>
        <w:jc w:val="both"/>
        <w:rPr>
          <w:rFonts w:ascii="Times New Roman" w:hAnsi="Times New Roman"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—2-орын—сыйлық және лауреаттық диплом.</w:t>
      </w:r>
    </w:p>
    <w:p w:rsidR="00034D73" w:rsidRPr="00EC776F" w:rsidRDefault="00034D73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/>
        </w:rPr>
        <w:t>—3-орын— сыйлық және лауреаттық диплом.</w:t>
      </w:r>
      <w:r w:rsidRPr="00EC776F">
        <w:rPr>
          <w:rFonts w:ascii="Times New Roman" w:hAnsi="Times New Roman"/>
          <w:sz w:val="26"/>
          <w:szCs w:val="26"/>
          <w:lang w:val="kk-KZ"/>
        </w:rPr>
        <w:tab/>
      </w:r>
    </w:p>
    <w:p w:rsidR="00650213" w:rsidRPr="00EC776F" w:rsidRDefault="009C03DF" w:rsidP="00331894">
      <w:pPr>
        <w:spacing w:after="0" w:line="240" w:lineRule="auto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8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>. Тапсырыс беру шарттары</w:t>
      </w:r>
    </w:p>
    <w:p w:rsidR="00650213" w:rsidRPr="00EC776F" w:rsidRDefault="00650213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- берілген үлгідегі өтініш </w:t>
      </w:r>
    </w:p>
    <w:p w:rsidR="00650213" w:rsidRPr="00EC776F" w:rsidRDefault="00650213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- байқауда  орындалатын репертуарларының тізімі</w:t>
      </w:r>
    </w:p>
    <w:p w:rsidR="00650213" w:rsidRPr="00EC776F" w:rsidRDefault="00650213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- Медициналық мекемеден арнайы құжат (Эпидокружение )</w:t>
      </w:r>
    </w:p>
    <w:p w:rsidR="00F32834" w:rsidRPr="00EC776F" w:rsidRDefault="00F97369" w:rsidP="0033189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Өтініштер 2017</w:t>
      </w:r>
      <w:r w:rsidR="00F32834"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 xml:space="preserve"> жылдың  </w:t>
      </w:r>
      <w:r w:rsidR="00255505"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10</w:t>
      </w:r>
      <w:r w:rsidR="00F32834"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-</w:t>
      </w:r>
      <w:r w:rsidR="00255505"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қарашас</w:t>
      </w:r>
      <w:r w:rsidR="00F32834" w:rsidRPr="00EC776F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ына  дейін қабылданады</w:t>
      </w:r>
    </w:p>
    <w:p w:rsidR="00650213" w:rsidRPr="00EC776F" w:rsidRDefault="00292D57" w:rsidP="00331894">
      <w:pPr>
        <w:spacing w:after="0" w:line="240" w:lineRule="auto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                             </w:t>
      </w:r>
      <w:r w:rsidR="009C03DF" w:rsidRPr="00EC776F">
        <w:rPr>
          <w:rFonts w:ascii="Times New Roman" w:hAnsi="Times New Roman"/>
          <w:b/>
          <w:sz w:val="26"/>
          <w:szCs w:val="26"/>
          <w:lang w:val="kk-KZ" w:eastAsia="ru-RU"/>
        </w:rPr>
        <w:t>9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.</w:t>
      </w:r>
      <w:r w:rsidR="00D613AD" w:rsidRPr="00EC776F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>Қаржы шарттары</w:t>
      </w:r>
    </w:p>
    <w:p w:rsidR="00923C09" w:rsidRPr="00EC776F" w:rsidRDefault="009C03DF" w:rsidP="00331894">
      <w:pPr>
        <w:spacing w:after="0" w:line="240" w:lineRule="auto"/>
        <w:ind w:hanging="12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9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>.1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Қатысушылардың барлық шығындарын қатысушы жақ төлейді</w:t>
      </w:r>
    </w:p>
    <w:p w:rsidR="00650213" w:rsidRPr="00EC776F" w:rsidRDefault="00923C09" w:rsidP="00331894">
      <w:pPr>
        <w:spacing w:after="0" w:line="240" w:lineRule="auto"/>
        <w:ind w:hanging="12"/>
        <w:rPr>
          <w:rFonts w:ascii="Times New Roman" w:hAnsi="Times New Roman"/>
          <w:sz w:val="26"/>
          <w:szCs w:val="26"/>
          <w:shd w:val="clear" w:color="auto" w:fill="FFFFFF"/>
          <w:lang w:val="kk-KZ"/>
        </w:rPr>
      </w:pPr>
      <w:r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 xml:space="preserve">1. Жеке орындаушылар </w:t>
      </w:r>
      <w:r w:rsidR="00EE5D4A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–</w:t>
      </w:r>
      <w:r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 xml:space="preserve"> </w:t>
      </w:r>
      <w:r w:rsidR="00EE5D4A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1</w:t>
      </w:r>
      <w:r w:rsidR="00CD12C1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0</w:t>
      </w:r>
      <w:r w:rsidR="00034D73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 xml:space="preserve"> 000 тең</w:t>
      </w:r>
      <w:r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ге.</w:t>
      </w:r>
      <w:r w:rsidRPr="00EC776F">
        <w:rPr>
          <w:rStyle w:val="apple-converted-space"/>
          <w:rFonts w:ascii="Times New Roman" w:hAnsi="Times New Roman"/>
          <w:sz w:val="26"/>
          <w:szCs w:val="26"/>
          <w:shd w:val="clear" w:color="auto" w:fill="FFFFFF"/>
          <w:lang w:val="kk-KZ"/>
        </w:rPr>
        <w:t> </w:t>
      </w:r>
      <w:r w:rsidRPr="00EC776F">
        <w:rPr>
          <w:rFonts w:ascii="Times New Roman" w:hAnsi="Times New Roman"/>
          <w:sz w:val="26"/>
          <w:szCs w:val="26"/>
          <w:lang w:val="kk-KZ"/>
        </w:rPr>
        <w:br/>
      </w:r>
      <w:r w:rsidR="009C03DF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2. Дуэт</w:t>
      </w:r>
      <w:r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 xml:space="preserve">, трио - </w:t>
      </w:r>
      <w:r w:rsidR="00CD12C1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1</w:t>
      </w:r>
      <w:r w:rsidR="00E31CB8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5</w:t>
      </w:r>
      <w:r w:rsidR="00034D73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 xml:space="preserve"> 000 тең</w:t>
      </w:r>
      <w:r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ге.</w:t>
      </w:r>
      <w:r w:rsidRPr="00EC776F">
        <w:rPr>
          <w:rFonts w:ascii="Times New Roman" w:hAnsi="Times New Roman"/>
          <w:sz w:val="26"/>
          <w:szCs w:val="26"/>
          <w:lang w:val="kk-KZ"/>
        </w:rPr>
        <w:br/>
      </w:r>
      <w:r w:rsidR="009C03DF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3. Ансамбль</w:t>
      </w:r>
      <w:r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 xml:space="preserve"> -  4 адамнан – 10- ға дейін</w:t>
      </w:r>
      <w:r w:rsidR="00CD12C1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 xml:space="preserve"> - 2</w:t>
      </w:r>
      <w:r w:rsidR="00E31CB8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5</w:t>
      </w:r>
      <w:r w:rsidR="00034D73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 xml:space="preserve"> 000 тең</w:t>
      </w:r>
      <w:r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ге, 10 – адамнан жоғары -</w:t>
      </w:r>
      <w:r w:rsidR="00CD12C1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2</w:t>
      </w:r>
      <w:r w:rsidR="00E31CB8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5</w:t>
      </w:r>
      <w:r w:rsidR="00034D73"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00 тең</w:t>
      </w:r>
      <w:r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ге адам басына.</w:t>
      </w:r>
    </w:p>
    <w:p w:rsidR="00515A7D" w:rsidRPr="00EC776F" w:rsidRDefault="001C0A0C" w:rsidP="00331894">
      <w:pPr>
        <w:pStyle w:val="af0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shd w:val="clear" w:color="auto" w:fill="FFFFFF"/>
          <w:lang w:val="kk-KZ"/>
        </w:rPr>
        <w:t>4.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C776F" w:rsidRPr="00EC776F">
        <w:fldChar w:fldCharType="begin"/>
      </w:r>
      <w:r w:rsidR="00EC776F" w:rsidRPr="00EC776F">
        <w:rPr>
          <w:lang w:val="kk-KZ"/>
        </w:rPr>
        <w:instrText xml:space="preserve"> HYPERLINK "http://www.akmol-orleu.kz/" \t "_blank" </w:instrText>
      </w:r>
      <w:r w:rsidR="00EC776F" w:rsidRPr="00EC776F">
        <w:fldChar w:fldCharType="separate"/>
      </w:r>
      <w:r w:rsidRPr="00EC776F">
        <w:rPr>
          <w:rFonts w:ascii="Times New Roman" w:hAnsi="Times New Roman"/>
          <w:b/>
          <w:sz w:val="26"/>
          <w:szCs w:val="26"/>
          <w:lang w:val="kk-KZ"/>
        </w:rPr>
        <w:t>«</w:t>
      </w:r>
      <w:r w:rsidR="00EC776F" w:rsidRPr="00EC776F">
        <w:rPr>
          <w:rFonts w:ascii="Times New Roman" w:hAnsi="Times New Roman"/>
          <w:b/>
          <w:sz w:val="26"/>
          <w:szCs w:val="26"/>
          <w:lang w:val="kk-KZ"/>
        </w:rPr>
        <w:fldChar w:fldCharType="end"/>
      </w:r>
      <w:r w:rsidR="00515A7D" w:rsidRPr="00EC776F">
        <w:rPr>
          <w:rFonts w:ascii="Times New Roman" w:hAnsi="Times New Roman"/>
          <w:b/>
          <w:sz w:val="26"/>
          <w:szCs w:val="26"/>
          <w:lang w:val="kk-KZ"/>
        </w:rPr>
        <w:t>ҰСТАЗДАР</w:t>
      </w:r>
      <w:r w:rsidR="004E79AA" w:rsidRPr="00EC776F">
        <w:rPr>
          <w:rFonts w:ascii="Times New Roman" w:hAnsi="Times New Roman"/>
          <w:b/>
          <w:sz w:val="26"/>
          <w:szCs w:val="26"/>
          <w:lang w:val="kk-KZ"/>
        </w:rPr>
        <w:t xml:space="preserve"> конкурс кезінде </w:t>
      </w:r>
      <w:r w:rsidR="00515A7D" w:rsidRPr="00EC776F">
        <w:rPr>
          <w:rFonts w:ascii="Times New Roman" w:hAnsi="Times New Roman"/>
          <w:b/>
          <w:sz w:val="26"/>
          <w:szCs w:val="26"/>
          <w:lang w:val="kk-KZ"/>
        </w:rPr>
        <w:t xml:space="preserve"> АРНАЙЫ ШЕБЕРЛІК САБАҚТАРЫНА ҚАТЫсқаны</w:t>
      </w:r>
      <w:r w:rsidR="004E79AA" w:rsidRPr="00EC776F">
        <w:rPr>
          <w:rFonts w:ascii="Times New Roman" w:hAnsi="Times New Roman"/>
          <w:b/>
          <w:sz w:val="26"/>
          <w:szCs w:val="26"/>
          <w:lang w:val="kk-KZ"/>
        </w:rPr>
        <w:t xml:space="preserve"> үшін  -  </w:t>
      </w:r>
      <w:r w:rsidR="00CD12C1" w:rsidRPr="00EC776F">
        <w:rPr>
          <w:rFonts w:ascii="Times New Roman" w:hAnsi="Times New Roman"/>
          <w:b/>
          <w:sz w:val="26"/>
          <w:szCs w:val="26"/>
          <w:lang w:val="kk-KZ"/>
        </w:rPr>
        <w:t>5</w:t>
      </w:r>
      <w:r w:rsidR="00034D73" w:rsidRPr="00EC776F">
        <w:rPr>
          <w:rFonts w:ascii="Times New Roman" w:hAnsi="Times New Roman"/>
          <w:b/>
          <w:sz w:val="26"/>
          <w:szCs w:val="26"/>
          <w:lang w:val="kk-KZ"/>
        </w:rPr>
        <w:t>000 тең</w:t>
      </w:r>
      <w:r w:rsidR="004E79AA" w:rsidRPr="00EC776F">
        <w:rPr>
          <w:rFonts w:ascii="Times New Roman" w:hAnsi="Times New Roman"/>
          <w:b/>
          <w:sz w:val="26"/>
          <w:szCs w:val="26"/>
          <w:lang w:val="kk-KZ"/>
        </w:rPr>
        <w:t>ге</w:t>
      </w:r>
    </w:p>
    <w:p w:rsidR="00F57796" w:rsidRPr="00EC776F" w:rsidRDefault="00F57796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</w:p>
    <w:p w:rsidR="00650213" w:rsidRPr="00EC776F" w:rsidRDefault="009C03DF" w:rsidP="00331894">
      <w:pPr>
        <w:spacing w:after="0" w:line="240" w:lineRule="auto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9.2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Байқау  барысында қатысушы және  жетекшілік етіп келген </w:t>
      </w:r>
      <w:r w:rsidR="00292D57" w:rsidRPr="00EC776F">
        <w:rPr>
          <w:rFonts w:ascii="Times New Roman" w:hAnsi="Times New Roman"/>
          <w:sz w:val="26"/>
          <w:szCs w:val="26"/>
          <w:lang w:val="kk-KZ" w:eastAsia="ru-RU"/>
        </w:rPr>
        <w:t xml:space="preserve"> 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ұстаздар  «Балдәурен</w:t>
      </w:r>
      <w:r w:rsidR="00255505" w:rsidRPr="00EC776F">
        <w:rPr>
          <w:rFonts w:ascii="Times New Roman" w:hAnsi="Times New Roman"/>
          <w:sz w:val="26"/>
          <w:szCs w:val="26"/>
          <w:lang w:val="kk-KZ" w:eastAsia="ru-RU"/>
        </w:rPr>
        <w:t xml:space="preserve"> Қапшағай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» РОСОда  тұрады.</w:t>
      </w:r>
    </w:p>
    <w:p w:rsidR="00650213" w:rsidRPr="00EC776F" w:rsidRDefault="009C03DF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9.3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Топтық қатысушылар тек  ұстаздың жетекшілігімен ғана келеді.</w:t>
      </w:r>
    </w:p>
    <w:p w:rsidR="00650213" w:rsidRPr="00EC776F" w:rsidRDefault="009C03DF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9.4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 xml:space="preserve">Жатын орын  мен тамақтанудың қаржылық кестесі төменде көрсетілген. </w:t>
      </w:r>
    </w:p>
    <w:p w:rsidR="00E31CB8" w:rsidRPr="00EC776F" w:rsidRDefault="00E31CB8" w:rsidP="00E31CB8">
      <w:pPr>
        <w:rPr>
          <w:rFonts w:ascii="Times New Roman" w:hAnsi="Times New Roman"/>
          <w:noProof/>
          <w:sz w:val="26"/>
          <w:szCs w:val="26"/>
          <w:lang w:val="kk-KZ" w:eastAsia="it-IT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9.5</w:t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 </w:t>
      </w:r>
      <w:r w:rsidRPr="00EC776F">
        <w:rPr>
          <w:rFonts w:ascii="Times New Roman" w:hAnsi="Times New Roman"/>
          <w:sz w:val="26"/>
          <w:szCs w:val="26"/>
          <w:lang w:val="kk-KZ"/>
        </w:rPr>
        <w:t xml:space="preserve">Ұжымдағы әр 11-ші адамға РОСО «Балдауренде» тұру, тамақтану—ТЕГІН. </w:t>
      </w:r>
    </w:p>
    <w:p w:rsidR="00650213" w:rsidRPr="00EC776F" w:rsidRDefault="009C03DF" w:rsidP="003318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lastRenderedPageBreak/>
        <w:t>10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>.</w:t>
      </w:r>
      <w:r w:rsidR="00D613AD" w:rsidRPr="00EC776F">
        <w:rPr>
          <w:rFonts w:ascii="Times New Roman" w:hAnsi="Times New Roman"/>
          <w:b/>
          <w:sz w:val="26"/>
          <w:szCs w:val="26"/>
          <w:lang w:val="kk-KZ" w:eastAsia="ru-RU"/>
        </w:rPr>
        <w:t xml:space="preserve"> </w:t>
      </w:r>
      <w:r w:rsidR="00650213" w:rsidRPr="00EC776F">
        <w:rPr>
          <w:rFonts w:ascii="Times New Roman" w:hAnsi="Times New Roman"/>
          <w:b/>
          <w:sz w:val="26"/>
          <w:szCs w:val="26"/>
          <w:lang w:val="kk-KZ" w:eastAsia="ru-RU"/>
        </w:rPr>
        <w:t>Тіркеу</w:t>
      </w:r>
    </w:p>
    <w:p w:rsidR="00650213" w:rsidRPr="00EC776F" w:rsidRDefault="00650213" w:rsidP="00331894">
      <w:pPr>
        <w:spacing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- Байқауға  қатысатын талапкерлердің өтініштері  </w:t>
      </w:r>
      <w:r w:rsidR="00EC776F" w:rsidRPr="00EC776F">
        <w:fldChar w:fldCharType="begin"/>
      </w:r>
      <w:r w:rsidR="00EC776F" w:rsidRPr="00EC776F">
        <w:rPr>
          <w:lang w:val="kk-KZ"/>
        </w:rPr>
        <w:instrText xml:space="preserve"> HYPERLINK "mailto:atadanmura@mail.ru" </w:instrText>
      </w:r>
      <w:r w:rsidR="00EC776F" w:rsidRPr="00EC776F">
        <w:fldChar w:fldCharType="separate"/>
      </w:r>
      <w:r w:rsidRPr="00EC776F">
        <w:rPr>
          <w:rFonts w:ascii="Times New Roman" w:hAnsi="Times New Roman"/>
          <w:sz w:val="26"/>
          <w:szCs w:val="26"/>
          <w:u w:val="single"/>
          <w:lang w:val="kk-KZ" w:eastAsia="ru-RU"/>
        </w:rPr>
        <w:t>atadanmura@mail.ru</w:t>
      </w:r>
      <w:r w:rsidR="00EC776F" w:rsidRPr="00EC776F">
        <w:rPr>
          <w:rFonts w:ascii="Times New Roman" w:hAnsi="Times New Roman"/>
          <w:sz w:val="26"/>
          <w:szCs w:val="26"/>
          <w:u w:val="single"/>
          <w:lang w:val="kk-KZ" w:eastAsia="ru-RU"/>
        </w:rPr>
        <w:fldChar w:fldCharType="end"/>
      </w: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электрондық адресінде қабылданады. </w:t>
      </w:r>
      <w:r w:rsidR="006D1C99" w:rsidRPr="00EC776F">
        <w:rPr>
          <w:rFonts w:ascii="Times New Roman" w:hAnsi="Times New Roman"/>
          <w:sz w:val="26"/>
          <w:szCs w:val="26"/>
          <w:lang w:val="kk-KZ" w:eastAsia="ru-RU"/>
        </w:rPr>
        <w:t xml:space="preserve"> Шараға  қатысу және  темір жол билетіне алдын ала тапсырыс беру үшін  осы телефондарға  хабарласу керек.</w:t>
      </w:r>
    </w:p>
    <w:p w:rsidR="00E31CB8" w:rsidRPr="00EC776F" w:rsidRDefault="00034D73" w:rsidP="00E31CB8">
      <w:pPr>
        <w:tabs>
          <w:tab w:val="left" w:pos="6225"/>
        </w:tabs>
        <w:spacing w:after="0"/>
        <w:ind w:hanging="709"/>
        <w:rPr>
          <w:rFonts w:ascii="Times New Roman" w:hAnsi="Times New Roman"/>
          <w:b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 xml:space="preserve">          </w:t>
      </w:r>
      <w:r w:rsidR="00650213" w:rsidRPr="00EC776F">
        <w:rPr>
          <w:rFonts w:ascii="Times New Roman" w:hAnsi="Times New Roman"/>
          <w:sz w:val="26"/>
          <w:szCs w:val="26"/>
          <w:lang w:val="kk-KZ" w:eastAsia="ru-RU"/>
        </w:rPr>
        <w:t>Байланыс телефондары  -</w:t>
      </w:r>
      <w:r w:rsidRPr="00EC776F">
        <w:rPr>
          <w:rFonts w:ascii="Times New Roman" w:hAnsi="Times New Roman"/>
          <w:b/>
          <w:sz w:val="26"/>
          <w:szCs w:val="26"/>
          <w:lang w:val="kk-KZ" w:eastAsia="ar-SA"/>
        </w:rPr>
        <w:t xml:space="preserve"> </w:t>
      </w:r>
      <w:r w:rsidR="00E31CB8" w:rsidRPr="00EC776F">
        <w:rPr>
          <w:rFonts w:ascii="Times New Roman" w:hAnsi="Times New Roman"/>
          <w:b/>
          <w:sz w:val="26"/>
          <w:szCs w:val="26"/>
          <w:lang w:val="kk-KZ" w:eastAsia="ar-SA"/>
        </w:rPr>
        <w:t xml:space="preserve">+7-702-741-51-68, </w:t>
      </w:r>
      <w:r w:rsidR="00E31CB8" w:rsidRPr="00EC776F">
        <w:rPr>
          <w:rFonts w:ascii="Times New Roman" w:hAnsi="Times New Roman"/>
          <w:b/>
          <w:sz w:val="26"/>
          <w:szCs w:val="26"/>
          <w:lang w:val="kk-KZ"/>
        </w:rPr>
        <w:t xml:space="preserve">+7-747-062-54-06, +7-707-774-83-07 ,   </w:t>
      </w:r>
      <w:r w:rsidR="00E31CB8" w:rsidRPr="00EC776F">
        <w:rPr>
          <w:rFonts w:ascii="Times New Roman" w:hAnsi="Times New Roman"/>
          <w:b/>
          <w:sz w:val="26"/>
          <w:szCs w:val="26"/>
          <w:lang w:val="kk-KZ" w:eastAsia="ar-SA"/>
        </w:rPr>
        <w:t>+7-701-149-44-88</w:t>
      </w:r>
      <w:r w:rsidR="00E31CB8" w:rsidRPr="00EC776F">
        <w:rPr>
          <w:rFonts w:ascii="Times New Roman" w:hAnsi="Times New Roman"/>
          <w:b/>
          <w:sz w:val="26"/>
          <w:szCs w:val="26"/>
          <w:lang w:val="kk-KZ"/>
        </w:rPr>
        <w:t xml:space="preserve">.  </w:t>
      </w:r>
    </w:p>
    <w:p w:rsidR="00650213" w:rsidRPr="00EC776F" w:rsidRDefault="00650213" w:rsidP="00E31CB8">
      <w:pPr>
        <w:tabs>
          <w:tab w:val="left" w:pos="6225"/>
        </w:tabs>
        <w:spacing w:after="0"/>
        <w:ind w:hanging="709"/>
        <w:jc w:val="center"/>
        <w:rPr>
          <w:rFonts w:ascii="Times New Roman" w:hAnsi="Times New Roman"/>
          <w:b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sz w:val="26"/>
          <w:szCs w:val="26"/>
          <w:lang w:val="kk-KZ" w:eastAsia="ru-RU"/>
        </w:rPr>
        <w:t>ӨТІНІШТІҢ ҮЛГІСІ</w:t>
      </w:r>
    </w:p>
    <w:tbl>
      <w:tblPr>
        <w:tblpPr w:leftFromText="180" w:rightFromText="180" w:vertAnchor="text" w:horzAnchor="margin" w:tblpY="127"/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853"/>
        <w:gridCol w:w="1237"/>
        <w:gridCol w:w="1078"/>
        <w:gridCol w:w="1534"/>
        <w:gridCol w:w="1534"/>
        <w:gridCol w:w="1645"/>
        <w:gridCol w:w="1384"/>
      </w:tblGrid>
      <w:tr w:rsidR="00EC776F" w:rsidRPr="00EC776F" w:rsidTr="005E3E33">
        <w:trPr>
          <w:trHeight w:val="70"/>
        </w:trPr>
        <w:tc>
          <w:tcPr>
            <w:tcW w:w="757" w:type="dxa"/>
          </w:tcPr>
          <w:p w:rsidR="00675140" w:rsidRPr="00EC776F" w:rsidRDefault="00675140" w:rsidP="003318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Аты жөні</w:t>
            </w:r>
          </w:p>
        </w:tc>
        <w:tc>
          <w:tcPr>
            <w:tcW w:w="853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жасы</w:t>
            </w:r>
          </w:p>
        </w:tc>
        <w:tc>
          <w:tcPr>
            <w:tcW w:w="1237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Мектебі, өңірі</w:t>
            </w:r>
          </w:p>
        </w:tc>
        <w:tc>
          <w:tcPr>
            <w:tcW w:w="1078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Байқау жанры</w:t>
            </w:r>
          </w:p>
        </w:tc>
        <w:tc>
          <w:tcPr>
            <w:tcW w:w="1534" w:type="dxa"/>
          </w:tcPr>
          <w:p w:rsidR="00675140" w:rsidRPr="00EC776F" w:rsidRDefault="00573E36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1.</w:t>
            </w:r>
            <w:r w:rsidR="00675140"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шығарма аты, авторы</w:t>
            </w:r>
          </w:p>
        </w:tc>
        <w:tc>
          <w:tcPr>
            <w:tcW w:w="1534" w:type="dxa"/>
          </w:tcPr>
          <w:p w:rsidR="00675140" w:rsidRPr="00EC776F" w:rsidRDefault="00675140" w:rsidP="003318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2.шығарма аты, авторы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Жетекшінің аты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140" w:rsidRPr="00EC776F" w:rsidRDefault="00675140" w:rsidP="0033189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байланыс телефоны</w:t>
            </w:r>
          </w:p>
        </w:tc>
      </w:tr>
      <w:tr w:rsidR="00EC776F" w:rsidRPr="00EC776F" w:rsidTr="005E3E33">
        <w:tc>
          <w:tcPr>
            <w:tcW w:w="757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853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1237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1078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1534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1534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1645" w:type="dxa"/>
          </w:tcPr>
          <w:p w:rsidR="00675140" w:rsidRPr="00EC776F" w:rsidRDefault="00675140" w:rsidP="003318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kk-KZ"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140" w:rsidRPr="00EC776F" w:rsidRDefault="00675140" w:rsidP="0033189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kk-KZ" w:eastAsia="ru-RU"/>
              </w:rPr>
            </w:pPr>
          </w:p>
        </w:tc>
      </w:tr>
    </w:tbl>
    <w:p w:rsidR="00573E36" w:rsidRPr="00EC776F" w:rsidRDefault="00573E36" w:rsidP="00331894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 w:eastAsia="ru-RU"/>
        </w:rPr>
      </w:pPr>
    </w:p>
    <w:p w:rsidR="00573E36" w:rsidRPr="00EC776F" w:rsidRDefault="00573E36" w:rsidP="00331894">
      <w:pPr>
        <w:spacing w:after="0" w:line="240" w:lineRule="auto"/>
        <w:ind w:firstLine="708"/>
        <w:rPr>
          <w:rFonts w:ascii="Times New Roman" w:hAnsi="Times New Roman"/>
          <w:b/>
          <w:bCs/>
          <w:sz w:val="26"/>
          <w:szCs w:val="26"/>
          <w:lang w:val="kk-KZ" w:eastAsia="ru-RU"/>
        </w:rPr>
      </w:pPr>
      <w:r w:rsidRPr="00EC776F">
        <w:rPr>
          <w:rFonts w:ascii="Times New Roman" w:hAnsi="Times New Roman"/>
          <w:b/>
          <w:bCs/>
          <w:sz w:val="26"/>
          <w:szCs w:val="26"/>
          <w:lang w:val="ru-RU" w:eastAsia="ru-RU"/>
        </w:rPr>
        <w:t>«</w:t>
      </w:r>
      <w:proofErr w:type="spellStart"/>
      <w:r w:rsidRPr="00EC776F">
        <w:rPr>
          <w:rFonts w:ascii="Times New Roman" w:hAnsi="Times New Roman"/>
          <w:b/>
          <w:bCs/>
          <w:sz w:val="26"/>
          <w:szCs w:val="26"/>
          <w:lang w:val="ru-RU" w:eastAsia="ru-RU"/>
        </w:rPr>
        <w:t>Балдаурен</w:t>
      </w:r>
      <w:proofErr w:type="spellEnd"/>
      <w:r w:rsidRPr="00EC776F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» </w:t>
      </w:r>
      <w:r w:rsidRPr="00EC776F">
        <w:rPr>
          <w:rFonts w:ascii="Times New Roman" w:hAnsi="Times New Roman"/>
          <w:b/>
          <w:bCs/>
          <w:sz w:val="26"/>
          <w:szCs w:val="26"/>
          <w:lang w:val="kk-KZ" w:eastAsia="ru-RU"/>
        </w:rPr>
        <w:t xml:space="preserve"> РОСО да </w:t>
      </w:r>
      <w:proofErr w:type="gramStart"/>
      <w:r w:rsidRPr="00EC776F">
        <w:rPr>
          <w:rFonts w:ascii="Times New Roman" w:hAnsi="Times New Roman"/>
          <w:b/>
          <w:bCs/>
          <w:sz w:val="26"/>
          <w:szCs w:val="26"/>
          <w:lang w:val="kk-KZ" w:eastAsia="ru-RU"/>
        </w:rPr>
        <w:t>тұру</w:t>
      </w:r>
      <w:proofErr w:type="gramEnd"/>
      <w:r w:rsidRPr="00EC776F">
        <w:rPr>
          <w:rFonts w:ascii="Times New Roman" w:hAnsi="Times New Roman"/>
          <w:b/>
          <w:bCs/>
          <w:sz w:val="26"/>
          <w:szCs w:val="26"/>
          <w:lang w:val="kk-KZ" w:eastAsia="ru-RU"/>
        </w:rPr>
        <w:t xml:space="preserve"> мен тамақтанудың кестесі. </w:t>
      </w:r>
    </w:p>
    <w:p w:rsidR="00650213" w:rsidRPr="00EC776F" w:rsidRDefault="00650213" w:rsidP="00331894">
      <w:pPr>
        <w:spacing w:after="0" w:line="240" w:lineRule="auto"/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5345"/>
        <w:gridCol w:w="3253"/>
      </w:tblGrid>
      <w:tr w:rsidR="00EC776F" w:rsidRPr="00EC776F" w:rsidTr="006D1C99">
        <w:trPr>
          <w:trHeight w:val="276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0213" w:rsidRPr="00EC776F" w:rsidRDefault="00650213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0213" w:rsidRPr="00EC776F" w:rsidRDefault="00650213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Атауы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0213" w:rsidRPr="00EC776F" w:rsidRDefault="00650213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Бір тәулікте бір адамға шағылған  ақы /тг/</w:t>
            </w:r>
            <w:r w:rsidR="00331894" w:rsidRPr="00EC776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1 адамға</w:t>
            </w:r>
          </w:p>
        </w:tc>
      </w:tr>
      <w:tr w:rsidR="00EC776F" w:rsidRPr="00EC776F" w:rsidTr="00331894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50213" w:rsidRPr="00EC776F" w:rsidRDefault="00650213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EC776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53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50213" w:rsidRPr="00EC776F" w:rsidRDefault="00650213" w:rsidP="00331894">
            <w:pPr>
              <w:suppressLineNumbers/>
              <w:suppressAutoHyphens/>
              <w:snapToGrid w:val="0"/>
              <w:spacing w:after="0"/>
              <w:rPr>
                <w:rFonts w:ascii="Times New Roman" w:hAnsi="Times New Roman"/>
                <w:lang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 xml:space="preserve"> 8  орындық бөлмеде тұру және </w:t>
            </w:r>
            <w:r w:rsidR="00331894" w:rsidRPr="00EC776F">
              <w:rPr>
                <w:rFonts w:ascii="Times New Roman" w:hAnsi="Times New Roman"/>
                <w:lang w:val="kk-KZ" w:eastAsia="ar-SA"/>
              </w:rPr>
              <w:t>3</w:t>
            </w:r>
            <w:r w:rsidRPr="00EC776F">
              <w:rPr>
                <w:rFonts w:ascii="Times New Roman" w:hAnsi="Times New Roman"/>
                <w:lang w:val="kk-KZ" w:eastAsia="ar-SA"/>
              </w:rPr>
              <w:t xml:space="preserve"> реттік тамақтану </w:t>
            </w:r>
            <w:r w:rsidRPr="00EC776F">
              <w:rPr>
                <w:rFonts w:ascii="Times New Roman" w:hAnsi="Times New Roman"/>
                <w:lang w:eastAsia="ar-SA"/>
              </w:rPr>
              <w:t>(</w:t>
            </w:r>
            <w:proofErr w:type="spellStart"/>
            <w:r w:rsidRPr="00EC776F">
              <w:rPr>
                <w:rFonts w:ascii="Times New Roman" w:hAnsi="Times New Roman"/>
                <w:lang w:eastAsia="ar-SA"/>
              </w:rPr>
              <w:t>та</w:t>
            </w:r>
            <w:proofErr w:type="spellEnd"/>
            <w:r w:rsidRPr="00EC776F">
              <w:rPr>
                <w:rFonts w:ascii="Times New Roman" w:hAnsi="Times New Roman"/>
                <w:lang w:val="kk-KZ" w:eastAsia="ar-SA"/>
              </w:rPr>
              <w:t>ңғы ас, түстік ас, кешкі ас</w:t>
            </w:r>
            <w:r w:rsidRPr="00EC776F">
              <w:rPr>
                <w:rFonts w:ascii="Times New Roman" w:hAnsi="Times New Roman"/>
                <w:lang w:eastAsia="ar-SA"/>
              </w:rPr>
              <w:t>)</w:t>
            </w:r>
            <w:r w:rsidRPr="00EC776F">
              <w:rPr>
                <w:rFonts w:ascii="Times New Roman" w:hAnsi="Times New Roman"/>
                <w:lang w:val="kk-KZ" w:eastAsia="ar-SA"/>
              </w:rPr>
              <w:t xml:space="preserve"> +</w:t>
            </w:r>
            <w:r w:rsidR="000C544F" w:rsidRPr="00EC776F">
              <w:rPr>
                <w:rFonts w:ascii="Times New Roman" w:hAnsi="Times New Roman"/>
                <w:lang w:val="kk-KZ" w:eastAsia="ar-SA"/>
              </w:rPr>
              <w:t xml:space="preserve">Курорт Боровое станциясы </w:t>
            </w:r>
            <w:r w:rsidRPr="00EC776F">
              <w:rPr>
                <w:rFonts w:ascii="Times New Roman" w:hAnsi="Times New Roman"/>
                <w:lang w:val="kk-KZ" w:eastAsia="ar-SA"/>
              </w:rPr>
              <w:t xml:space="preserve"> мен «Балдәурен» РОСО   аралығындағы  автобус қызметі(құрамында кемінде 10 адам болған жағдайда</w:t>
            </w:r>
            <w:r w:rsidRPr="00EC776F">
              <w:rPr>
                <w:rFonts w:ascii="Times New Roman" w:hAnsi="Times New Roman"/>
                <w:lang w:eastAsia="ar-SA"/>
              </w:rPr>
              <w:t>)</w:t>
            </w:r>
          </w:p>
          <w:p w:rsidR="00650213" w:rsidRPr="00EC776F" w:rsidRDefault="00650213" w:rsidP="00331894">
            <w:pPr>
              <w:suppressLineNumbers/>
              <w:suppressAutoHyphens/>
              <w:snapToGrid w:val="0"/>
              <w:spacing w:after="0"/>
              <w:rPr>
                <w:rFonts w:ascii="Times New Roman" w:hAnsi="Times New Roman"/>
                <w:b/>
                <w:lang w:val="kk-KZ" w:eastAsia="ar-SA"/>
              </w:rPr>
            </w:pPr>
            <w:r w:rsidRPr="00EC776F">
              <w:rPr>
                <w:rFonts w:ascii="Times New Roman" w:hAnsi="Times New Roman"/>
                <w:b/>
                <w:lang w:val="kk-KZ" w:eastAsia="ar-SA"/>
              </w:rPr>
              <w:t xml:space="preserve">/1 адамға/ </w:t>
            </w:r>
          </w:p>
        </w:tc>
        <w:tc>
          <w:tcPr>
            <w:tcW w:w="325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50213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11.0</w:t>
            </w:r>
            <w:r w:rsidR="00EE5D4A" w:rsidRPr="00EC776F">
              <w:rPr>
                <w:rFonts w:ascii="Times New Roman" w:hAnsi="Times New Roman"/>
                <w:lang w:val="kk-KZ" w:eastAsia="ar-SA"/>
              </w:rPr>
              <w:t xml:space="preserve">00 </w:t>
            </w:r>
            <w:proofErr w:type="spellStart"/>
            <w:r w:rsidR="00B13130" w:rsidRPr="00EC776F">
              <w:rPr>
                <w:rFonts w:ascii="Times New Roman" w:hAnsi="Times New Roman"/>
                <w:lang w:eastAsia="ar-SA"/>
              </w:rPr>
              <w:t>теңге</w:t>
            </w:r>
            <w:proofErr w:type="spellEnd"/>
          </w:p>
          <w:p w:rsidR="00650213" w:rsidRPr="00EC776F" w:rsidRDefault="00650213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C776F" w:rsidRPr="00EC776F" w:rsidTr="00331894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31CB8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2</w:t>
            </w:r>
          </w:p>
        </w:tc>
        <w:tc>
          <w:tcPr>
            <w:tcW w:w="53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31CB8" w:rsidRPr="00EC776F" w:rsidRDefault="00E31CB8" w:rsidP="00331894">
            <w:pPr>
              <w:suppressLineNumbers/>
              <w:suppressAutoHyphens/>
              <w:snapToGrid w:val="0"/>
              <w:spacing w:after="0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2  орындық бөлмеде тұру (ЖАРТЫЛАЙ ЛЮКС) және 3 реттік тамақтану (таңғы ас, түстік ас, кешкі ас) (орындар шектеулі)</w:t>
            </w:r>
          </w:p>
        </w:tc>
        <w:tc>
          <w:tcPr>
            <w:tcW w:w="325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CB8" w:rsidRPr="00EC776F" w:rsidRDefault="00E31CB8" w:rsidP="00E31CB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 xml:space="preserve">14.000 </w:t>
            </w:r>
            <w:proofErr w:type="spellStart"/>
            <w:r w:rsidRPr="00EC776F">
              <w:rPr>
                <w:rFonts w:ascii="Times New Roman" w:hAnsi="Times New Roman"/>
                <w:lang w:eastAsia="ar-SA"/>
              </w:rPr>
              <w:t>теңге</w:t>
            </w:r>
            <w:proofErr w:type="spellEnd"/>
          </w:p>
          <w:p w:rsidR="00E31CB8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</w:p>
        </w:tc>
      </w:tr>
      <w:tr w:rsidR="00EC776F" w:rsidRPr="00EC776F" w:rsidTr="00331894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31CB8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3</w:t>
            </w:r>
          </w:p>
        </w:tc>
        <w:tc>
          <w:tcPr>
            <w:tcW w:w="53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31CB8" w:rsidRPr="00EC776F" w:rsidRDefault="00E31CB8" w:rsidP="00E31CB8">
            <w:pPr>
              <w:suppressLineNumbers/>
              <w:suppressAutoHyphens/>
              <w:snapToGrid w:val="0"/>
              <w:spacing w:after="0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2  орындық бөлмеде тұру (ЛЮКС) және 3 реттік тамақтану (таңғы ас, түстік ас, кешкі ас) (орындар шектеулі)</w:t>
            </w:r>
          </w:p>
        </w:tc>
        <w:tc>
          <w:tcPr>
            <w:tcW w:w="325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CB8" w:rsidRPr="00EC776F" w:rsidRDefault="00E31CB8" w:rsidP="00E31CB8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 xml:space="preserve">21.500 </w:t>
            </w:r>
            <w:proofErr w:type="spellStart"/>
            <w:r w:rsidRPr="00EC776F">
              <w:rPr>
                <w:rFonts w:ascii="Times New Roman" w:hAnsi="Times New Roman"/>
                <w:lang w:eastAsia="ar-SA"/>
              </w:rPr>
              <w:t>теңге</w:t>
            </w:r>
            <w:proofErr w:type="spellEnd"/>
          </w:p>
          <w:p w:rsidR="00E31CB8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</w:p>
        </w:tc>
      </w:tr>
      <w:tr w:rsidR="00EC776F" w:rsidRPr="00EC776F" w:rsidTr="00A204BD">
        <w:trPr>
          <w:trHeight w:val="2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4" w:rsidRPr="00EC776F" w:rsidRDefault="00331894" w:rsidP="00331894">
            <w:pPr>
              <w:suppressLineNumbers/>
              <w:suppressAutoHyphens/>
              <w:snapToGrid w:val="0"/>
              <w:spacing w:after="0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Қосымша:</w:t>
            </w:r>
          </w:p>
        </w:tc>
      </w:tr>
      <w:tr w:rsidR="00EC776F" w:rsidRPr="00EC776F" w:rsidTr="00331894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4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4" w:rsidRPr="00EC776F" w:rsidRDefault="00331894" w:rsidP="00331894">
            <w:pPr>
              <w:suppressLineNumbers/>
              <w:suppressAutoHyphens/>
              <w:snapToGrid w:val="0"/>
              <w:spacing w:after="0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Бассейн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B8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Үлкендер үшін- 700 тенге/1 сағаты</w:t>
            </w:r>
          </w:p>
          <w:p w:rsidR="00331894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 xml:space="preserve">Балалар үшін- </w:t>
            </w:r>
            <w:r w:rsidR="00331894" w:rsidRPr="00EC776F">
              <w:rPr>
                <w:rFonts w:ascii="Times New Roman" w:hAnsi="Times New Roman"/>
                <w:lang w:val="kk-KZ" w:eastAsia="ar-SA"/>
              </w:rPr>
              <w:t>500 тенге</w:t>
            </w:r>
            <w:r w:rsidRPr="00EC776F">
              <w:rPr>
                <w:rFonts w:ascii="Times New Roman" w:hAnsi="Times New Roman"/>
                <w:lang w:val="kk-KZ" w:eastAsia="ar-SA"/>
              </w:rPr>
              <w:t>/1 сағаты</w:t>
            </w:r>
          </w:p>
        </w:tc>
      </w:tr>
      <w:tr w:rsidR="00EC776F" w:rsidRPr="00EC776F" w:rsidTr="00331894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4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4" w:rsidRPr="00EC776F" w:rsidRDefault="00331894" w:rsidP="00331894">
            <w:pPr>
              <w:suppressLineNumbers/>
              <w:suppressAutoHyphens/>
              <w:snapToGrid w:val="0"/>
              <w:spacing w:after="0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Экскурсия Оқжетпеске (Бурабай курорттық аймағы)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94" w:rsidRPr="00EC776F" w:rsidRDefault="00E31CB8" w:rsidP="00331894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lang w:val="kk-KZ" w:eastAsia="ar-SA"/>
              </w:rPr>
            </w:pPr>
            <w:r w:rsidRPr="00EC776F">
              <w:rPr>
                <w:rFonts w:ascii="Times New Roman" w:hAnsi="Times New Roman"/>
                <w:lang w:val="kk-KZ" w:eastAsia="ar-SA"/>
              </w:rPr>
              <w:t>53</w:t>
            </w:r>
            <w:r w:rsidR="00331894" w:rsidRPr="00EC776F">
              <w:rPr>
                <w:rFonts w:ascii="Times New Roman" w:hAnsi="Times New Roman"/>
                <w:lang w:val="kk-KZ" w:eastAsia="ar-SA"/>
              </w:rPr>
              <w:t>0 тенге</w:t>
            </w:r>
          </w:p>
        </w:tc>
      </w:tr>
    </w:tbl>
    <w:p w:rsidR="00331894" w:rsidRPr="00EC776F" w:rsidRDefault="00331894" w:rsidP="00331894">
      <w:pPr>
        <w:pStyle w:val="1"/>
        <w:spacing w:before="0"/>
        <w:ind w:firstLine="1"/>
        <w:rPr>
          <w:rFonts w:ascii="Times New Roman" w:hAnsi="Times New Roman"/>
          <w:color w:val="auto"/>
          <w:lang w:val="kk-KZ"/>
        </w:rPr>
      </w:pPr>
    </w:p>
    <w:p w:rsidR="00E31CB8" w:rsidRPr="00EC776F" w:rsidRDefault="00E31CB8" w:rsidP="00E31CB8">
      <w:pPr>
        <w:pStyle w:val="1"/>
        <w:spacing w:before="0"/>
        <w:ind w:firstLine="1"/>
        <w:rPr>
          <w:rFonts w:ascii="Times New Roman" w:hAnsi="Times New Roman"/>
          <w:iCs/>
          <w:color w:val="auto"/>
          <w:sz w:val="26"/>
          <w:szCs w:val="26"/>
          <w:lang w:val="kk-KZ"/>
        </w:rPr>
      </w:pPr>
      <w:r w:rsidRPr="00EC776F">
        <w:rPr>
          <w:rFonts w:ascii="Times New Roman" w:hAnsi="Times New Roman"/>
          <w:color w:val="auto"/>
          <w:sz w:val="26"/>
          <w:szCs w:val="26"/>
          <w:lang w:val="kk-KZ"/>
        </w:rPr>
        <w:t>Ақша аударымдары үшін есепшот номері:</w:t>
      </w:r>
      <w:r w:rsidRPr="00EC776F">
        <w:rPr>
          <w:rFonts w:ascii="Times New Roman" w:hAnsi="Times New Roman"/>
          <w:iCs/>
          <w:color w:val="auto"/>
          <w:sz w:val="26"/>
          <w:szCs w:val="26"/>
          <w:lang w:val="kk-KZ"/>
        </w:rPr>
        <w:t xml:space="preserve">  </w:t>
      </w:r>
    </w:p>
    <w:p w:rsidR="00E31CB8" w:rsidRPr="00EC776F" w:rsidRDefault="00E31CB8" w:rsidP="00E31CB8">
      <w:pPr>
        <w:spacing w:after="0"/>
        <w:ind w:firstLine="1"/>
        <w:rPr>
          <w:rFonts w:ascii="Times New Roman" w:hAnsi="Times New Roman"/>
          <w:b/>
          <w:sz w:val="26"/>
          <w:szCs w:val="26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lang w:val="kk-KZ"/>
        </w:rPr>
        <w:t xml:space="preserve"> «Атадан - мұра» қоғамдық қоры                                                                                                     </w:t>
      </w:r>
      <w:r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 xml:space="preserve">БИН :     </w:t>
      </w:r>
      <w:r w:rsidRPr="00EC776F"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>090540009909</w:t>
      </w:r>
      <w:r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 xml:space="preserve">                                                                                                                                    ИИК :</w:t>
      </w:r>
      <w:r w:rsidRPr="00EC776F"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>KZ488560000005064275</w:t>
      </w:r>
      <w:r w:rsidRPr="00EC776F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</w:p>
    <w:p w:rsidR="00E31CB8" w:rsidRPr="00EC776F" w:rsidRDefault="00E31CB8" w:rsidP="00E31CB8">
      <w:pPr>
        <w:spacing w:after="0"/>
        <w:ind w:firstLine="1"/>
        <w:rPr>
          <w:rFonts w:ascii="Times New Roman" w:hAnsi="Times New Roman"/>
          <w:b/>
          <w:sz w:val="26"/>
          <w:szCs w:val="26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 xml:space="preserve">АҚ«Банк Центр кредит» (БЦК)                                                                                                                  БИК:  </w:t>
      </w:r>
      <w:r w:rsidRPr="00EC776F"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>KCJBKZKX</w:t>
      </w:r>
    </w:p>
    <w:p w:rsidR="00E31CB8" w:rsidRPr="00EC776F" w:rsidRDefault="00E31CB8" w:rsidP="00E31CB8">
      <w:pPr>
        <w:spacing w:after="0"/>
        <w:ind w:firstLine="1"/>
        <w:rPr>
          <w:rFonts w:ascii="Times New Roman" w:hAnsi="Times New Roman"/>
          <w:b/>
          <w:sz w:val="26"/>
          <w:szCs w:val="26"/>
          <w:lang w:val="kk-KZ"/>
        </w:rPr>
      </w:pPr>
    </w:p>
    <w:p w:rsidR="00E31CB8" w:rsidRPr="00EC776F" w:rsidRDefault="00E31CB8" w:rsidP="00E31CB8">
      <w:pPr>
        <w:spacing w:after="0"/>
        <w:ind w:firstLine="1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 xml:space="preserve"> «БЦК» карточкасының номері:  4899  9378  4293  1973</w:t>
      </w:r>
    </w:p>
    <w:p w:rsidR="00E31CB8" w:rsidRPr="00EC776F" w:rsidRDefault="00E31CB8" w:rsidP="00E31CB8">
      <w:pPr>
        <w:spacing w:after="0"/>
        <w:ind w:firstLine="1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>«Qazqom» (KazKom) карточкасының номері: 4003   0327  1007  7795</w:t>
      </w:r>
    </w:p>
    <w:p w:rsidR="00E31CB8" w:rsidRPr="00EC776F" w:rsidRDefault="00E31CB8" w:rsidP="00E31CB8">
      <w:pPr>
        <w:spacing w:after="0"/>
        <w:ind w:firstLine="1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 xml:space="preserve"> «Халық Банк» карточкасының номері: 4402 5735  6795  5051</w:t>
      </w:r>
    </w:p>
    <w:p w:rsidR="00E31CB8" w:rsidRPr="00EC776F" w:rsidRDefault="00E31CB8" w:rsidP="00E31CB8">
      <w:pPr>
        <w:spacing w:after="0"/>
        <w:ind w:firstLine="1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u w:val="single"/>
          <w:lang w:val="kk-KZ"/>
        </w:rPr>
        <w:t>«Kaspi Gold» карточкасының номері:  5169  4902  5147  8284</w:t>
      </w:r>
    </w:p>
    <w:p w:rsidR="00E31CB8" w:rsidRPr="00EC776F" w:rsidRDefault="00E31CB8" w:rsidP="00E31CB8">
      <w:pPr>
        <w:spacing w:after="0"/>
        <w:ind w:firstLine="1"/>
        <w:rPr>
          <w:rFonts w:ascii="Times New Roman" w:hAnsi="Times New Roman"/>
          <w:b/>
          <w:sz w:val="26"/>
          <w:szCs w:val="26"/>
          <w:lang w:val="ru-RU"/>
        </w:rPr>
      </w:pPr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lastRenderedPageBreak/>
        <w:t>“</w:t>
      </w:r>
      <w:r w:rsidRPr="00EC776F">
        <w:rPr>
          <w:rFonts w:ascii="Times New Roman" w:hAnsi="Times New Roman"/>
          <w:b/>
          <w:sz w:val="26"/>
          <w:szCs w:val="26"/>
          <w:u w:val="single"/>
        </w:rPr>
        <w:t>QIWI</w:t>
      </w:r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t>”-</w:t>
      </w:r>
      <w:r w:rsidRPr="00EC776F">
        <w:rPr>
          <w:rFonts w:ascii="Times New Roman" w:hAnsi="Times New Roman"/>
          <w:sz w:val="26"/>
          <w:szCs w:val="26"/>
          <w:u w:val="single"/>
          <w:lang w:val="ru-RU"/>
        </w:rPr>
        <w:t xml:space="preserve">кошелек: </w:t>
      </w:r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t>+7  701</w:t>
      </w:r>
      <w:r w:rsidRPr="00EC776F">
        <w:rPr>
          <w:rFonts w:ascii="Times New Roman" w:hAnsi="Times New Roman"/>
          <w:b/>
          <w:sz w:val="26"/>
          <w:szCs w:val="26"/>
          <w:u w:val="single"/>
        </w:rPr>
        <w:t> </w:t>
      </w:r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t>149  44  88</w:t>
      </w:r>
    </w:p>
    <w:p w:rsidR="00E31CB8" w:rsidRPr="00EC776F" w:rsidRDefault="00E31CB8" w:rsidP="00E31CB8">
      <w:pPr>
        <w:spacing w:after="0"/>
        <w:ind w:firstLine="1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ИИН:  881002300095, </w:t>
      </w:r>
      <w:proofErr w:type="spellStart"/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t>Сауранбаев</w:t>
      </w:r>
      <w:proofErr w:type="spellEnd"/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 </w:t>
      </w:r>
      <w:proofErr w:type="spellStart"/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t>Талгат</w:t>
      </w:r>
      <w:proofErr w:type="spellEnd"/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t xml:space="preserve"> </w:t>
      </w:r>
      <w:proofErr w:type="spellStart"/>
      <w:r w:rsidRPr="00EC776F">
        <w:rPr>
          <w:rFonts w:ascii="Times New Roman" w:hAnsi="Times New Roman"/>
          <w:b/>
          <w:sz w:val="26"/>
          <w:szCs w:val="26"/>
          <w:u w:val="single"/>
          <w:lang w:val="ru-RU"/>
        </w:rPr>
        <w:t>Амангелдиевич</w:t>
      </w:r>
      <w:proofErr w:type="spellEnd"/>
    </w:p>
    <w:p w:rsidR="00E31CB8" w:rsidRPr="00EC776F" w:rsidRDefault="00E31CB8" w:rsidP="00E31CB8">
      <w:pPr>
        <w:spacing w:after="0"/>
        <w:rPr>
          <w:rFonts w:ascii="Times New Roman" w:hAnsi="Times New Roman"/>
          <w:sz w:val="26"/>
          <w:szCs w:val="26"/>
          <w:lang w:val="kk-KZ" w:eastAsia="ru-RU"/>
        </w:rPr>
      </w:pPr>
    </w:p>
    <w:p w:rsidR="00E31CB8" w:rsidRPr="00EC776F" w:rsidRDefault="00E31CB8" w:rsidP="00E31CB8">
      <w:pPr>
        <w:spacing w:after="0"/>
        <w:rPr>
          <w:rFonts w:ascii="Times New Roman" w:hAnsi="Times New Roman"/>
          <w:sz w:val="26"/>
          <w:szCs w:val="26"/>
          <w:lang w:val="kk-KZ" w:eastAsia="ru-RU"/>
        </w:rPr>
      </w:pPr>
    </w:p>
    <w:p w:rsidR="00E31CB8" w:rsidRPr="00EC776F" w:rsidRDefault="00E31CB8" w:rsidP="00E31CB8">
      <w:pPr>
        <w:spacing w:after="0"/>
        <w:rPr>
          <w:rFonts w:ascii="Times New Roman" w:hAnsi="Times New Roman"/>
          <w:b/>
          <w:sz w:val="26"/>
          <w:szCs w:val="26"/>
          <w:lang w:val="kk-KZ"/>
        </w:rPr>
      </w:pPr>
      <w:r w:rsidRPr="00EC776F">
        <w:rPr>
          <w:rFonts w:ascii="Times New Roman" w:hAnsi="Times New Roman"/>
          <w:sz w:val="26"/>
          <w:szCs w:val="26"/>
          <w:lang w:val="kk-KZ" w:eastAsia="ru-RU"/>
        </w:rPr>
        <w:t>Байланыс телефондары:</w:t>
      </w:r>
      <w:r w:rsidRPr="00EC776F">
        <w:rPr>
          <w:rFonts w:ascii="Times New Roman" w:hAnsi="Times New Roman"/>
          <w:b/>
          <w:sz w:val="26"/>
          <w:szCs w:val="26"/>
          <w:lang w:val="kk-KZ" w:eastAsia="ar-SA"/>
        </w:rPr>
        <w:t xml:space="preserve"> +7-702-741-51-68, </w:t>
      </w:r>
      <w:r w:rsidRPr="00EC776F">
        <w:rPr>
          <w:rFonts w:ascii="Times New Roman" w:hAnsi="Times New Roman"/>
          <w:b/>
          <w:sz w:val="26"/>
          <w:szCs w:val="26"/>
          <w:lang w:val="kk-KZ"/>
        </w:rPr>
        <w:t xml:space="preserve">+7-747-062-54-06, +7-707-774-83-07 ,   </w:t>
      </w:r>
      <w:r w:rsidRPr="00EC776F">
        <w:rPr>
          <w:rFonts w:ascii="Times New Roman" w:hAnsi="Times New Roman"/>
          <w:b/>
          <w:sz w:val="26"/>
          <w:szCs w:val="26"/>
          <w:lang w:val="kk-KZ" w:eastAsia="ar-SA"/>
        </w:rPr>
        <w:t>+7-701-149-44-88</w:t>
      </w:r>
      <w:r w:rsidRPr="00EC776F">
        <w:rPr>
          <w:rFonts w:ascii="Times New Roman" w:hAnsi="Times New Roman"/>
          <w:b/>
          <w:sz w:val="26"/>
          <w:szCs w:val="26"/>
          <w:lang w:val="kk-KZ"/>
        </w:rPr>
        <w:t xml:space="preserve">.  </w:t>
      </w:r>
    </w:p>
    <w:p w:rsidR="00E31CB8" w:rsidRPr="00EC776F" w:rsidRDefault="00E31CB8" w:rsidP="00E31CB8">
      <w:pPr>
        <w:spacing w:after="0"/>
        <w:rPr>
          <w:rFonts w:ascii="Times New Roman" w:hAnsi="Times New Roman"/>
          <w:b/>
          <w:sz w:val="26"/>
          <w:szCs w:val="26"/>
          <w:lang w:val="kk-KZ"/>
        </w:rPr>
      </w:pPr>
      <w:r w:rsidRPr="00EC776F">
        <w:rPr>
          <w:rFonts w:ascii="Times New Roman" w:hAnsi="Times New Roman"/>
          <w:b/>
          <w:sz w:val="26"/>
          <w:szCs w:val="26"/>
          <w:lang w:val="kk-KZ"/>
        </w:rPr>
        <w:t xml:space="preserve">Электронды пошта: </w:t>
      </w:r>
      <w:hyperlink r:id="rId7" w:history="1">
        <w:r w:rsidRPr="00EC776F">
          <w:rPr>
            <w:rFonts w:ascii="Times New Roman" w:hAnsi="Times New Roman"/>
            <w:sz w:val="26"/>
            <w:szCs w:val="26"/>
            <w:u w:val="single"/>
            <w:lang w:val="kk-KZ" w:eastAsia="ru-RU"/>
          </w:rPr>
          <w:t>atadanmura@mail.ru</w:t>
        </w:r>
      </w:hyperlink>
    </w:p>
    <w:p w:rsidR="00E31CB8" w:rsidRPr="00EC776F" w:rsidRDefault="00E31CB8" w:rsidP="00E31CB8">
      <w:pPr>
        <w:spacing w:after="0"/>
        <w:rPr>
          <w:rFonts w:ascii="Times New Roman" w:hAnsi="Times New Roman"/>
          <w:b/>
          <w:sz w:val="26"/>
          <w:szCs w:val="26"/>
          <w:lang w:val="kk-KZ"/>
        </w:rPr>
      </w:pPr>
    </w:p>
    <w:p w:rsidR="00E31CB8" w:rsidRDefault="00E31CB8" w:rsidP="00E31CB8">
      <w:pPr>
        <w:spacing w:after="0"/>
        <w:rPr>
          <w:rFonts w:ascii="Times New Roman" w:hAnsi="Times New Roman"/>
          <w:b/>
          <w:color w:val="1F497D"/>
          <w:sz w:val="26"/>
          <w:szCs w:val="26"/>
          <w:lang w:val="kk-KZ"/>
        </w:rPr>
      </w:pPr>
    </w:p>
    <w:p w:rsidR="00E31CB8" w:rsidRDefault="00E31CB8" w:rsidP="00E31CB8">
      <w:pPr>
        <w:spacing w:after="0"/>
        <w:rPr>
          <w:rFonts w:ascii="Times New Roman" w:hAnsi="Times New Roman"/>
          <w:b/>
          <w:color w:val="1F497D"/>
          <w:sz w:val="26"/>
          <w:szCs w:val="26"/>
          <w:lang w:val="kk-KZ"/>
        </w:rPr>
      </w:pPr>
    </w:p>
    <w:p w:rsidR="00E31CB8" w:rsidRDefault="00E31CB8" w:rsidP="00E31CB8">
      <w:pPr>
        <w:spacing w:after="0"/>
        <w:rPr>
          <w:rFonts w:ascii="Times New Roman" w:hAnsi="Times New Roman"/>
          <w:b/>
          <w:color w:val="0066FF"/>
          <w:sz w:val="26"/>
          <w:szCs w:val="26"/>
          <w:lang w:val="kk-KZ"/>
        </w:rPr>
      </w:pPr>
    </w:p>
    <w:sectPr w:rsidR="00E31CB8" w:rsidSect="0024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513"/>
    <w:multiLevelType w:val="multilevel"/>
    <w:tmpl w:val="0BAE849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AB4BA6"/>
    <w:multiLevelType w:val="multilevel"/>
    <w:tmpl w:val="E1007F0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E976944"/>
    <w:multiLevelType w:val="hybridMultilevel"/>
    <w:tmpl w:val="3670D652"/>
    <w:lvl w:ilvl="0" w:tplc="8CDC4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72DB36">
      <w:numFmt w:val="none"/>
      <w:lvlText w:val=""/>
      <w:lvlJc w:val="left"/>
      <w:pPr>
        <w:tabs>
          <w:tab w:val="num" w:pos="360"/>
        </w:tabs>
      </w:pPr>
    </w:lvl>
    <w:lvl w:ilvl="2" w:tplc="661E1C06">
      <w:numFmt w:val="none"/>
      <w:lvlText w:val=""/>
      <w:lvlJc w:val="left"/>
      <w:pPr>
        <w:tabs>
          <w:tab w:val="num" w:pos="360"/>
        </w:tabs>
      </w:pPr>
    </w:lvl>
    <w:lvl w:ilvl="3" w:tplc="7102B4A6">
      <w:numFmt w:val="none"/>
      <w:lvlText w:val=""/>
      <w:lvlJc w:val="left"/>
      <w:pPr>
        <w:tabs>
          <w:tab w:val="num" w:pos="360"/>
        </w:tabs>
      </w:pPr>
    </w:lvl>
    <w:lvl w:ilvl="4" w:tplc="DDD244EA">
      <w:numFmt w:val="none"/>
      <w:lvlText w:val=""/>
      <w:lvlJc w:val="left"/>
      <w:pPr>
        <w:tabs>
          <w:tab w:val="num" w:pos="360"/>
        </w:tabs>
      </w:pPr>
    </w:lvl>
    <w:lvl w:ilvl="5" w:tplc="1DE6726A">
      <w:numFmt w:val="none"/>
      <w:lvlText w:val=""/>
      <w:lvlJc w:val="left"/>
      <w:pPr>
        <w:tabs>
          <w:tab w:val="num" w:pos="360"/>
        </w:tabs>
      </w:pPr>
    </w:lvl>
    <w:lvl w:ilvl="6" w:tplc="C886418E">
      <w:numFmt w:val="none"/>
      <w:lvlText w:val=""/>
      <w:lvlJc w:val="left"/>
      <w:pPr>
        <w:tabs>
          <w:tab w:val="num" w:pos="360"/>
        </w:tabs>
      </w:pPr>
    </w:lvl>
    <w:lvl w:ilvl="7" w:tplc="73924026">
      <w:numFmt w:val="none"/>
      <w:lvlText w:val=""/>
      <w:lvlJc w:val="left"/>
      <w:pPr>
        <w:tabs>
          <w:tab w:val="num" w:pos="360"/>
        </w:tabs>
      </w:pPr>
    </w:lvl>
    <w:lvl w:ilvl="8" w:tplc="6228339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144580"/>
    <w:multiLevelType w:val="multilevel"/>
    <w:tmpl w:val="544E8AD2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92F5E14"/>
    <w:multiLevelType w:val="hybridMultilevel"/>
    <w:tmpl w:val="293EB80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66037"/>
    <w:multiLevelType w:val="hybridMultilevel"/>
    <w:tmpl w:val="249C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43845"/>
    <w:multiLevelType w:val="multilevel"/>
    <w:tmpl w:val="D05C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4C5143"/>
    <w:multiLevelType w:val="hybridMultilevel"/>
    <w:tmpl w:val="C5085DB0"/>
    <w:lvl w:ilvl="0" w:tplc="6AF81DB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9A677FB"/>
    <w:multiLevelType w:val="hybridMultilevel"/>
    <w:tmpl w:val="9F76DFCA"/>
    <w:lvl w:ilvl="0" w:tplc="A148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61C9B"/>
    <w:multiLevelType w:val="multilevel"/>
    <w:tmpl w:val="287EB3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EAF1D5D"/>
    <w:multiLevelType w:val="multilevel"/>
    <w:tmpl w:val="783C1E7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3BEA3B37"/>
    <w:multiLevelType w:val="hybridMultilevel"/>
    <w:tmpl w:val="E63C409A"/>
    <w:lvl w:ilvl="0" w:tplc="79C6035A">
      <w:start w:val="9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9B6C4C"/>
    <w:multiLevelType w:val="multilevel"/>
    <w:tmpl w:val="969A02B6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85"/>
        </w:tabs>
        <w:ind w:left="1485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  <w:b/>
      </w:rPr>
    </w:lvl>
  </w:abstractNum>
  <w:abstractNum w:abstractNumId="13">
    <w:nsid w:val="65B51329"/>
    <w:multiLevelType w:val="multilevel"/>
    <w:tmpl w:val="5A7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2E3BC0"/>
    <w:multiLevelType w:val="multilevel"/>
    <w:tmpl w:val="52EC8C0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6D465E6A"/>
    <w:multiLevelType w:val="hybridMultilevel"/>
    <w:tmpl w:val="E2E06070"/>
    <w:lvl w:ilvl="0" w:tplc="CB0C173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4A3EA5"/>
    <w:multiLevelType w:val="multilevel"/>
    <w:tmpl w:val="155A98B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1"/>
  </w:num>
  <w:num w:numId="11">
    <w:abstractNumId w:val="9"/>
  </w:num>
  <w:num w:numId="12">
    <w:abstractNumId w:val="5"/>
  </w:num>
  <w:num w:numId="1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3"/>
    <w:lvlOverride w:ilvl="0">
      <w:lvl w:ilvl="0">
        <w:start w:val="1"/>
        <w:numFmt w:val="bullet"/>
        <w:lvlText w:val=""/>
        <w:lvlJc w:val="left"/>
        <w:pPr>
          <w:tabs>
            <w:tab w:val="num" w:pos="1920"/>
          </w:tabs>
          <w:ind w:left="19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09"/>
    <w:rsid w:val="0002711E"/>
    <w:rsid w:val="00027F17"/>
    <w:rsid w:val="00034D73"/>
    <w:rsid w:val="0004153F"/>
    <w:rsid w:val="0004206E"/>
    <w:rsid w:val="0006575B"/>
    <w:rsid w:val="0008386B"/>
    <w:rsid w:val="00090E3E"/>
    <w:rsid w:val="000C544F"/>
    <w:rsid w:val="000F01CD"/>
    <w:rsid w:val="000F06AA"/>
    <w:rsid w:val="000F41AC"/>
    <w:rsid w:val="00117633"/>
    <w:rsid w:val="00153DF9"/>
    <w:rsid w:val="00180BA8"/>
    <w:rsid w:val="001B6029"/>
    <w:rsid w:val="001C0A0C"/>
    <w:rsid w:val="001C767C"/>
    <w:rsid w:val="001D7023"/>
    <w:rsid w:val="00232B4A"/>
    <w:rsid w:val="0024759B"/>
    <w:rsid w:val="00255505"/>
    <w:rsid w:val="00292D57"/>
    <w:rsid w:val="002A23A3"/>
    <w:rsid w:val="002F0F61"/>
    <w:rsid w:val="002F534C"/>
    <w:rsid w:val="00331894"/>
    <w:rsid w:val="00355E7E"/>
    <w:rsid w:val="00371C09"/>
    <w:rsid w:val="003A12B2"/>
    <w:rsid w:val="003B7A4E"/>
    <w:rsid w:val="003C6583"/>
    <w:rsid w:val="003E02DF"/>
    <w:rsid w:val="003E7A92"/>
    <w:rsid w:val="00425A45"/>
    <w:rsid w:val="00491606"/>
    <w:rsid w:val="004A6455"/>
    <w:rsid w:val="004B4C98"/>
    <w:rsid w:val="004C6E6A"/>
    <w:rsid w:val="004E79AA"/>
    <w:rsid w:val="004F34B8"/>
    <w:rsid w:val="00502581"/>
    <w:rsid w:val="00510938"/>
    <w:rsid w:val="00515A7D"/>
    <w:rsid w:val="00572645"/>
    <w:rsid w:val="00573E36"/>
    <w:rsid w:val="005A0FB3"/>
    <w:rsid w:val="005A12FE"/>
    <w:rsid w:val="005A5751"/>
    <w:rsid w:val="005D3BD0"/>
    <w:rsid w:val="005D542E"/>
    <w:rsid w:val="005E3E33"/>
    <w:rsid w:val="006231DD"/>
    <w:rsid w:val="00650213"/>
    <w:rsid w:val="00675140"/>
    <w:rsid w:val="00694AE7"/>
    <w:rsid w:val="006A3355"/>
    <w:rsid w:val="006A5E6F"/>
    <w:rsid w:val="006B322A"/>
    <w:rsid w:val="006D1C99"/>
    <w:rsid w:val="00727EE9"/>
    <w:rsid w:val="007913C7"/>
    <w:rsid w:val="00795710"/>
    <w:rsid w:val="007C7A08"/>
    <w:rsid w:val="007D244C"/>
    <w:rsid w:val="00815638"/>
    <w:rsid w:val="00815F5A"/>
    <w:rsid w:val="008A66C2"/>
    <w:rsid w:val="008D4D89"/>
    <w:rsid w:val="00902114"/>
    <w:rsid w:val="00923C09"/>
    <w:rsid w:val="0094594E"/>
    <w:rsid w:val="00952867"/>
    <w:rsid w:val="009569F4"/>
    <w:rsid w:val="00965EAE"/>
    <w:rsid w:val="00982DA1"/>
    <w:rsid w:val="009C03DF"/>
    <w:rsid w:val="009D3D00"/>
    <w:rsid w:val="009E6A85"/>
    <w:rsid w:val="00A32FA5"/>
    <w:rsid w:val="00AA2E66"/>
    <w:rsid w:val="00AC3182"/>
    <w:rsid w:val="00AC4AF6"/>
    <w:rsid w:val="00AF0C6A"/>
    <w:rsid w:val="00B13130"/>
    <w:rsid w:val="00B20DD9"/>
    <w:rsid w:val="00BD006D"/>
    <w:rsid w:val="00BE32DF"/>
    <w:rsid w:val="00BF1751"/>
    <w:rsid w:val="00BF4E9C"/>
    <w:rsid w:val="00BF7201"/>
    <w:rsid w:val="00C40C8B"/>
    <w:rsid w:val="00C4579E"/>
    <w:rsid w:val="00C4609B"/>
    <w:rsid w:val="00C61A6F"/>
    <w:rsid w:val="00C876F5"/>
    <w:rsid w:val="00C973C1"/>
    <w:rsid w:val="00CC378F"/>
    <w:rsid w:val="00CC7099"/>
    <w:rsid w:val="00CD12C1"/>
    <w:rsid w:val="00CE3879"/>
    <w:rsid w:val="00CE6310"/>
    <w:rsid w:val="00D613AD"/>
    <w:rsid w:val="00E31CB8"/>
    <w:rsid w:val="00E541FC"/>
    <w:rsid w:val="00EC776F"/>
    <w:rsid w:val="00EE5D4A"/>
    <w:rsid w:val="00F32834"/>
    <w:rsid w:val="00F57796"/>
    <w:rsid w:val="00F91047"/>
    <w:rsid w:val="00F97369"/>
    <w:rsid w:val="00FC318A"/>
    <w:rsid w:val="00FC43E2"/>
    <w:rsid w:val="00FF0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96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5779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5779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9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9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9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96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96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9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9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2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1CD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a5">
    <w:name w:val="Текст выноски Знак"/>
    <w:link w:val="a4"/>
    <w:uiPriority w:val="99"/>
    <w:semiHidden/>
    <w:rsid w:val="000F01C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3C09"/>
  </w:style>
  <w:style w:type="table" w:styleId="a6">
    <w:name w:val="Table Grid"/>
    <w:basedOn w:val="a1"/>
    <w:uiPriority w:val="59"/>
    <w:rsid w:val="00675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F577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F5779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F5779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8">
    <w:name w:val="Подзаголовок Знак"/>
    <w:link w:val="a7"/>
    <w:uiPriority w:val="11"/>
    <w:rsid w:val="00F5779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F57796"/>
    <w:rPr>
      <w:b/>
      <w:bCs/>
    </w:rPr>
  </w:style>
  <w:style w:type="paragraph" w:styleId="aa">
    <w:name w:val="List Paragraph"/>
    <w:basedOn w:val="a"/>
    <w:uiPriority w:val="34"/>
    <w:qFormat/>
    <w:rsid w:val="00F57796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577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F5779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F5779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5779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5779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5779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5779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5779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F57796"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F5779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ae">
    <w:name w:val="Название Знак"/>
    <w:link w:val="ad"/>
    <w:uiPriority w:val="10"/>
    <w:rsid w:val="00F5779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">
    <w:name w:val="Emphasis"/>
    <w:uiPriority w:val="20"/>
    <w:qFormat/>
    <w:rsid w:val="00F57796"/>
    <w:rPr>
      <w:i/>
      <w:iCs/>
    </w:rPr>
  </w:style>
  <w:style w:type="paragraph" w:styleId="af0">
    <w:name w:val="No Spacing"/>
    <w:uiPriority w:val="1"/>
    <w:qFormat/>
    <w:rsid w:val="00F57796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7796"/>
    <w:rPr>
      <w:i/>
      <w:iCs/>
      <w:color w:val="000000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57796"/>
    <w:rPr>
      <w:i/>
      <w:iCs/>
      <w:color w:val="000000"/>
    </w:rPr>
  </w:style>
  <w:style w:type="paragraph" w:styleId="af1">
    <w:name w:val="Intense Quote"/>
    <w:basedOn w:val="a"/>
    <w:next w:val="a"/>
    <w:link w:val="af2"/>
    <w:uiPriority w:val="30"/>
    <w:qFormat/>
    <w:rsid w:val="00F577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af2">
    <w:name w:val="Выделенная цитата Знак"/>
    <w:link w:val="af1"/>
    <w:uiPriority w:val="30"/>
    <w:rsid w:val="00F57796"/>
    <w:rPr>
      <w:b/>
      <w:bCs/>
      <w:i/>
      <w:iCs/>
      <w:color w:val="4F81BD"/>
    </w:rPr>
  </w:style>
  <w:style w:type="character" w:styleId="af3">
    <w:name w:val="Subtle Emphasis"/>
    <w:uiPriority w:val="19"/>
    <w:qFormat/>
    <w:rsid w:val="00F57796"/>
    <w:rPr>
      <w:i/>
      <w:iCs/>
      <w:color w:val="808080"/>
    </w:rPr>
  </w:style>
  <w:style w:type="character" w:styleId="af4">
    <w:name w:val="Intense Emphasis"/>
    <w:uiPriority w:val="21"/>
    <w:qFormat/>
    <w:rsid w:val="00F57796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F57796"/>
    <w:rPr>
      <w:smallCaps/>
      <w:color w:val="C0504D"/>
      <w:u w:val="single"/>
    </w:rPr>
  </w:style>
  <w:style w:type="character" w:styleId="af6">
    <w:name w:val="Intense Reference"/>
    <w:uiPriority w:val="32"/>
    <w:qFormat/>
    <w:rsid w:val="00F57796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F57796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F5779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96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5779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5779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9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9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9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96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96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9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9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2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1CD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a5">
    <w:name w:val="Текст выноски Знак"/>
    <w:link w:val="a4"/>
    <w:uiPriority w:val="99"/>
    <w:semiHidden/>
    <w:rsid w:val="000F01C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3C09"/>
  </w:style>
  <w:style w:type="table" w:styleId="a6">
    <w:name w:val="Table Grid"/>
    <w:basedOn w:val="a1"/>
    <w:uiPriority w:val="59"/>
    <w:rsid w:val="00675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F577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F5779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F5779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8">
    <w:name w:val="Подзаголовок Знак"/>
    <w:link w:val="a7"/>
    <w:uiPriority w:val="11"/>
    <w:rsid w:val="00F5779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F57796"/>
    <w:rPr>
      <w:b/>
      <w:bCs/>
    </w:rPr>
  </w:style>
  <w:style w:type="paragraph" w:styleId="aa">
    <w:name w:val="List Paragraph"/>
    <w:basedOn w:val="a"/>
    <w:uiPriority w:val="34"/>
    <w:qFormat/>
    <w:rsid w:val="00F57796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F577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F5779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F5779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5779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5779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5779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5779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5779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F57796"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F5779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ae">
    <w:name w:val="Название Знак"/>
    <w:link w:val="ad"/>
    <w:uiPriority w:val="10"/>
    <w:rsid w:val="00F5779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">
    <w:name w:val="Emphasis"/>
    <w:uiPriority w:val="20"/>
    <w:qFormat/>
    <w:rsid w:val="00F57796"/>
    <w:rPr>
      <w:i/>
      <w:iCs/>
    </w:rPr>
  </w:style>
  <w:style w:type="paragraph" w:styleId="af0">
    <w:name w:val="No Spacing"/>
    <w:uiPriority w:val="1"/>
    <w:qFormat/>
    <w:rsid w:val="00F57796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7796"/>
    <w:rPr>
      <w:i/>
      <w:iCs/>
      <w:color w:val="000000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57796"/>
    <w:rPr>
      <w:i/>
      <w:iCs/>
      <w:color w:val="000000"/>
    </w:rPr>
  </w:style>
  <w:style w:type="paragraph" w:styleId="af1">
    <w:name w:val="Intense Quote"/>
    <w:basedOn w:val="a"/>
    <w:next w:val="a"/>
    <w:link w:val="af2"/>
    <w:uiPriority w:val="30"/>
    <w:qFormat/>
    <w:rsid w:val="00F577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af2">
    <w:name w:val="Выделенная цитата Знак"/>
    <w:link w:val="af1"/>
    <w:uiPriority w:val="30"/>
    <w:rsid w:val="00F57796"/>
    <w:rPr>
      <w:b/>
      <w:bCs/>
      <w:i/>
      <w:iCs/>
      <w:color w:val="4F81BD"/>
    </w:rPr>
  </w:style>
  <w:style w:type="character" w:styleId="af3">
    <w:name w:val="Subtle Emphasis"/>
    <w:uiPriority w:val="19"/>
    <w:qFormat/>
    <w:rsid w:val="00F57796"/>
    <w:rPr>
      <w:i/>
      <w:iCs/>
      <w:color w:val="808080"/>
    </w:rPr>
  </w:style>
  <w:style w:type="character" w:styleId="af4">
    <w:name w:val="Intense Emphasis"/>
    <w:uiPriority w:val="21"/>
    <w:qFormat/>
    <w:rsid w:val="00F57796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F57796"/>
    <w:rPr>
      <w:smallCaps/>
      <w:color w:val="C0504D"/>
      <w:u w:val="single"/>
    </w:rPr>
  </w:style>
  <w:style w:type="character" w:styleId="af6">
    <w:name w:val="Intense Reference"/>
    <w:uiPriority w:val="32"/>
    <w:qFormat/>
    <w:rsid w:val="00F57796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F57796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F577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adanmur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498D-58A8-47F9-9636-87CEE3A8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7366</CharactersWithSpaces>
  <SharedDoc>false</SharedDoc>
  <HLinks>
    <vt:vector size="30" baseType="variant">
      <vt:variant>
        <vt:i4>2293770</vt:i4>
      </vt:variant>
      <vt:variant>
        <vt:i4>12</vt:i4>
      </vt:variant>
      <vt:variant>
        <vt:i4>0</vt:i4>
      </vt:variant>
      <vt:variant>
        <vt:i4>5</vt:i4>
      </vt:variant>
      <vt:variant>
        <vt:lpwstr>mailto:atadanmura@mail.ru</vt:lpwstr>
      </vt:variant>
      <vt:variant>
        <vt:lpwstr/>
      </vt:variant>
      <vt:variant>
        <vt:i4>2293770</vt:i4>
      </vt:variant>
      <vt:variant>
        <vt:i4>9</vt:i4>
      </vt:variant>
      <vt:variant>
        <vt:i4>0</vt:i4>
      </vt:variant>
      <vt:variant>
        <vt:i4>5</vt:i4>
      </vt:variant>
      <vt:variant>
        <vt:lpwstr>mailto:atadanmura@mail.ru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http://www.akmol-orleu.kz/</vt:lpwstr>
      </vt:variant>
      <vt:variant>
        <vt:lpwstr/>
      </vt:variant>
      <vt:variant>
        <vt:i4>2293770</vt:i4>
      </vt:variant>
      <vt:variant>
        <vt:i4>3</vt:i4>
      </vt:variant>
      <vt:variant>
        <vt:i4>0</vt:i4>
      </vt:variant>
      <vt:variant>
        <vt:i4>5</vt:i4>
      </vt:variant>
      <vt:variant>
        <vt:lpwstr>mailto:atadanmura@mail.ru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http://www.akmol-orleu.kz/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Айнагуль</cp:lastModifiedBy>
  <cp:revision>2</cp:revision>
  <cp:lastPrinted>2014-08-15T16:07:00Z</cp:lastPrinted>
  <dcterms:created xsi:type="dcterms:W3CDTF">2017-11-23T05:17:00Z</dcterms:created>
  <dcterms:modified xsi:type="dcterms:W3CDTF">2017-11-23T05:17:00Z</dcterms:modified>
</cp:coreProperties>
</file>