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73" w:rsidRPr="00083073" w:rsidRDefault="00083073" w:rsidP="00001B94">
      <w:pPr>
        <w:tabs>
          <w:tab w:val="left" w:pos="1995"/>
        </w:tabs>
        <w:rPr>
          <w:b/>
          <w:szCs w:val="28"/>
          <w:lang w:val="en-US"/>
        </w:rPr>
      </w:pPr>
    </w:p>
    <w:p w:rsidR="009C48A6" w:rsidRPr="00083073" w:rsidRDefault="009C48A6" w:rsidP="009C48A6">
      <w:pPr>
        <w:jc w:val="center"/>
        <w:rPr>
          <w:b/>
          <w:lang w:val="kk-KZ"/>
        </w:rPr>
      </w:pPr>
      <w:r w:rsidRPr="00083073">
        <w:rPr>
          <w:b/>
          <w:lang w:val="kk-KZ"/>
        </w:rPr>
        <w:t>Қазақ әдебиетінің тарихында «ақындардың сұлтаны» атанған С.Торайғыровтың шығармаларына арналған</w:t>
      </w:r>
    </w:p>
    <w:p w:rsidR="009C48A6" w:rsidRPr="00083073" w:rsidRDefault="009C48A6" w:rsidP="009C48A6">
      <w:pPr>
        <w:jc w:val="center"/>
        <w:rPr>
          <w:b/>
          <w:lang w:val="kk-KZ"/>
        </w:rPr>
      </w:pPr>
      <w:bookmarkStart w:id="0" w:name="_GoBack"/>
      <w:r w:rsidRPr="00083073">
        <w:rPr>
          <w:b/>
          <w:lang w:val="kk-KZ"/>
        </w:rPr>
        <w:t>«Сұлтанмахмұттың қоңыр күзі» атты</w:t>
      </w:r>
    </w:p>
    <w:p w:rsidR="009C48A6" w:rsidRPr="00083073" w:rsidRDefault="009C48A6" w:rsidP="009C48A6">
      <w:pPr>
        <w:jc w:val="center"/>
        <w:rPr>
          <w:b/>
          <w:lang w:val="kk-KZ"/>
        </w:rPr>
      </w:pPr>
      <w:r w:rsidRPr="00083073">
        <w:rPr>
          <w:b/>
          <w:lang w:val="kk-KZ"/>
        </w:rPr>
        <w:t>қалалық конкурсының</w:t>
      </w:r>
    </w:p>
    <w:p w:rsidR="009C48A6" w:rsidRPr="00083073" w:rsidRDefault="009C48A6" w:rsidP="009C48A6">
      <w:pPr>
        <w:jc w:val="center"/>
        <w:rPr>
          <w:b/>
          <w:lang w:val="kk-KZ"/>
        </w:rPr>
      </w:pPr>
      <w:r w:rsidRPr="00083073">
        <w:rPr>
          <w:b/>
          <w:lang w:val="kk-KZ"/>
        </w:rPr>
        <w:t>Е Р Е Ж Е С І</w:t>
      </w:r>
    </w:p>
    <w:bookmarkEnd w:id="0"/>
    <w:p w:rsidR="009C48A6" w:rsidRPr="00151426" w:rsidRDefault="009C48A6" w:rsidP="009C48A6">
      <w:pPr>
        <w:jc w:val="both"/>
        <w:rPr>
          <w:rFonts w:ascii="Arial" w:hAnsi="Arial" w:cs="Arial"/>
          <w:lang w:val="kk-KZ"/>
        </w:rPr>
      </w:pPr>
    </w:p>
    <w:p w:rsidR="009C48A6" w:rsidRPr="00083073" w:rsidRDefault="009C48A6" w:rsidP="009C48A6">
      <w:pPr>
        <w:ind w:firstLine="708"/>
        <w:jc w:val="both"/>
        <w:rPr>
          <w:lang w:val="kk-KZ"/>
        </w:rPr>
      </w:pPr>
      <w:r w:rsidRPr="00083073">
        <w:rPr>
          <w:lang w:val="kk-KZ"/>
        </w:rPr>
        <w:t xml:space="preserve">Павлодар қаласының мәдениет және тілдерді дамыту бөлімі қалалық тілдерді қолдану мен дамытудың 2017 жылға арналған іс-шаралар жоспарына сәйкес «Қараңғы қазақ көгіне өрмелеп шығып күн болуды, мұздаған елдің жүрегін жылытуды» арман еткен, қазақ халқының сүйікті перзенті, дарынды ақыны, ағартушы Сұлтанмахмұт Торайғыровтың шығармаларына арналған «Сұлтанмахмұттың қоңыр күзі» атты қалалық конкурсын өткізеді. </w:t>
      </w:r>
    </w:p>
    <w:p w:rsidR="009C48A6" w:rsidRPr="00083073" w:rsidRDefault="009C48A6" w:rsidP="009C48A6">
      <w:pPr>
        <w:jc w:val="both"/>
        <w:rPr>
          <w:lang w:val="kk-KZ"/>
        </w:rPr>
      </w:pPr>
      <w:r w:rsidRPr="00083073">
        <w:rPr>
          <w:lang w:val="kk-KZ"/>
        </w:rPr>
        <w:tab/>
        <w:t>Жарық дүниеге 27 жыл ғана қонақ болып, мәңгілік өмірін рухани мұраларымен жалғаған С. Торайғыров шығармашылығы өз кезеңінің шындық шежіресі ғана емес, бүгіннен болашаққа ұласқан қысқа ғұмырының ұзақ та мағыналы жолы, өнер сапарының өнегелі құбылысы деуге әбден болады. От болып жанып кеткен, құйрықты жұлдыздай ағып түскен тұлпар талант иесі. Сұлтанмахмұт есімі қазақтың жыр-дариясын құрайтын үлкен, асау, арналы өзенінің бірі болып қалмақ. Ол халық жүрегінен құрметті орын алды.</w:t>
      </w:r>
    </w:p>
    <w:p w:rsidR="009C48A6" w:rsidRPr="00083073" w:rsidRDefault="009C48A6" w:rsidP="009C48A6">
      <w:pPr>
        <w:ind w:firstLine="708"/>
        <w:jc w:val="both"/>
        <w:rPr>
          <w:lang w:val="kk-KZ"/>
        </w:rPr>
      </w:pPr>
      <w:r w:rsidRPr="00083073">
        <w:rPr>
          <w:lang w:val="kk-KZ"/>
        </w:rPr>
        <w:t>Аталмыш конкурсты өткізудегі негізгі мақсат – қазақ халқының мұңын, тілегін, аңсаған арманын, данышпандық сана-сезімін бойына сіңірген, қазақ халқының өмірі мен тұрмысын, әлеуметтік сана, рухани бейнесін түгелдей қамтып жырлаған талантты, мезгілсіз қыршын жас кеткен Сұлтанмахмұт Торайғыровтың шығармашылығын насихаттау, есімін ел есінде сақтау және жас ұрпаққа еліміздің ұлы перзенттерін ұлықтау, сонымен қатар халықтың мәдени-рухани аясын кеңейту мен шығармашыл жастардың әдебиет пен өнер саласындағы дүниелерін жұртшылыққа паш етуге мүмкіндікті тудыру.</w:t>
      </w:r>
    </w:p>
    <w:p w:rsidR="009C48A6" w:rsidRPr="00083073" w:rsidRDefault="009C48A6" w:rsidP="009C48A6">
      <w:pPr>
        <w:ind w:firstLine="708"/>
        <w:jc w:val="both"/>
        <w:rPr>
          <w:lang w:val="kk-KZ"/>
        </w:rPr>
      </w:pPr>
      <w:r w:rsidRPr="00083073">
        <w:rPr>
          <w:lang w:val="kk-KZ"/>
        </w:rPr>
        <w:t>Конкурсқа қатысушылар төмендегідей 4 тапсырма бойынша сынға түседі:</w:t>
      </w:r>
    </w:p>
    <w:p w:rsidR="009C48A6" w:rsidRPr="00083073" w:rsidRDefault="009C48A6" w:rsidP="009C48A6">
      <w:pPr>
        <w:ind w:firstLine="708"/>
        <w:jc w:val="both"/>
        <w:rPr>
          <w:lang w:val="kk-KZ"/>
        </w:rPr>
      </w:pPr>
      <w:r w:rsidRPr="00083073">
        <w:rPr>
          <w:lang w:val="kk-KZ"/>
        </w:rPr>
        <w:t xml:space="preserve">1) ақынның «Қамар сұлу», «Кім жазықты?» романдарынан сахналық көрініс қою (шығармалар кейіпкерлерінің монологін драмалық қойылым тұрғысында оқу); </w:t>
      </w:r>
    </w:p>
    <w:p w:rsidR="009C48A6" w:rsidRPr="00083073" w:rsidRDefault="009C48A6" w:rsidP="009C48A6">
      <w:pPr>
        <w:ind w:firstLine="708"/>
        <w:jc w:val="both"/>
        <w:rPr>
          <w:lang w:val="kk-KZ"/>
        </w:rPr>
      </w:pPr>
      <w:r w:rsidRPr="00083073">
        <w:rPr>
          <w:lang w:val="kk-KZ"/>
        </w:rPr>
        <w:t>2) поэмалық шығармаларынан жатқа үзінді оқу («Кедей», «Адасқан өмір», «Айтыс», «Таныстыру»);</w:t>
      </w:r>
    </w:p>
    <w:p w:rsidR="009C48A6" w:rsidRPr="00083073" w:rsidRDefault="009C48A6" w:rsidP="009C48A6">
      <w:pPr>
        <w:ind w:firstLine="708"/>
        <w:jc w:val="both"/>
        <w:rPr>
          <w:lang w:val="kk-KZ"/>
        </w:rPr>
      </w:pPr>
      <w:r w:rsidRPr="00083073">
        <w:rPr>
          <w:lang w:val="kk-KZ"/>
        </w:rPr>
        <w:t>3) «Өлең қоржыннан» ақынның кез-келген өлеңдерін мәнерлеп жатқа оқу («Секілді өмір қысқа, жарты тұтам», «Анау-мынау», «Қымыз», «Кедейлік», «Жапырақтар», «Бір адамға», «Алты аяқ», «Сарыарқаның жаңбыры», «Сүйемін», «Балалық күн», «Алаш ұраны», «Шығамын тірі болсам, адам болып», «Арыстан мен тышқан», «Бір адам көп жасады жер бетінде», «Орнымыз медресе оқып жатқан»);</w:t>
      </w:r>
    </w:p>
    <w:p w:rsidR="009C48A6" w:rsidRPr="00083073" w:rsidRDefault="009C48A6" w:rsidP="009C48A6">
      <w:pPr>
        <w:ind w:firstLine="708"/>
        <w:jc w:val="both"/>
        <w:rPr>
          <w:lang w:val="kk-KZ"/>
        </w:rPr>
      </w:pPr>
      <w:r w:rsidRPr="00083073">
        <w:rPr>
          <w:lang w:val="kk-KZ"/>
        </w:rPr>
        <w:t>4) С. Торайғыров өмірі мен шығармаларына қатысты викторина сұрақтарына жауап беру бойынша сыннан өтеді.</w:t>
      </w:r>
    </w:p>
    <w:p w:rsidR="009C48A6" w:rsidRPr="00083073" w:rsidRDefault="009C48A6" w:rsidP="009C48A6">
      <w:pPr>
        <w:ind w:firstLine="708"/>
        <w:jc w:val="both"/>
        <w:rPr>
          <w:b/>
          <w:lang w:val="kk-KZ"/>
        </w:rPr>
      </w:pPr>
      <w:r w:rsidRPr="00083073">
        <w:rPr>
          <w:b/>
          <w:lang w:val="kk-KZ"/>
        </w:rPr>
        <w:t>Конкурстың шарттары:</w:t>
      </w:r>
    </w:p>
    <w:p w:rsidR="009C48A6" w:rsidRPr="00083073" w:rsidRDefault="009C48A6" w:rsidP="009C48A6">
      <w:pPr>
        <w:ind w:firstLine="708"/>
        <w:jc w:val="both"/>
        <w:rPr>
          <w:lang w:val="kk-KZ"/>
        </w:rPr>
      </w:pPr>
      <w:r w:rsidRPr="00083073">
        <w:rPr>
          <w:lang w:val="kk-KZ"/>
        </w:rPr>
        <w:t>Оқылатын мәтін көлемі 3 минуттан аспауы тиіс. Талапкерлер орындайтын шығармалардың мәтіндерін жатқа білуі қажет.</w:t>
      </w:r>
    </w:p>
    <w:p w:rsidR="009C48A6" w:rsidRPr="00083073" w:rsidRDefault="009C48A6" w:rsidP="009C48A6">
      <w:pPr>
        <w:ind w:firstLine="708"/>
        <w:jc w:val="both"/>
        <w:rPr>
          <w:lang w:val="kk-KZ"/>
        </w:rPr>
      </w:pPr>
      <w:r w:rsidRPr="00083073">
        <w:rPr>
          <w:lang w:val="kk-KZ"/>
        </w:rPr>
        <w:t xml:space="preserve">Конкурстың қазылар алқасы үміткерлер өнерін бағалау кезінде олардың көркем мәтінді оқу шеберлігіне, мәдениетіне, дауысының сұлулық иірімдеріне, сахнада өзін-өзі ұстауына, сәніне және орындаушылық қабілетіне баса назар аударады. </w:t>
      </w:r>
    </w:p>
    <w:p w:rsidR="009C48A6" w:rsidRPr="00083073" w:rsidRDefault="009C48A6" w:rsidP="009C48A6">
      <w:pPr>
        <w:ind w:firstLine="708"/>
        <w:jc w:val="both"/>
        <w:rPr>
          <w:lang w:val="kk-KZ"/>
        </w:rPr>
      </w:pPr>
      <w:r w:rsidRPr="00083073">
        <w:rPr>
          <w:lang w:val="kk-KZ"/>
        </w:rPr>
        <w:t xml:space="preserve">Қазылар алқасының мүшелігіне өңіріміздің белгілі әдебиет және өнер қайраткерлері шақырылатын болады.  </w:t>
      </w:r>
    </w:p>
    <w:p w:rsidR="009C48A6" w:rsidRPr="00083073" w:rsidRDefault="009C48A6" w:rsidP="009C48A6">
      <w:pPr>
        <w:ind w:firstLine="708"/>
        <w:jc w:val="both"/>
        <w:rPr>
          <w:lang w:val="kk-KZ"/>
        </w:rPr>
      </w:pPr>
      <w:r w:rsidRPr="00083073">
        <w:rPr>
          <w:lang w:val="kk-KZ"/>
        </w:rPr>
        <w:t xml:space="preserve">Конкурс жеңімпазына қазақтың өршіл ақыны Сұлтанмахмұт Торайғыров атындағы Бас жүлде беріледі. Өзге жүлдегерлер мен қатысушылар сыйлықтармен, естелік кәдесыйларымен марапатталады.      </w:t>
      </w:r>
    </w:p>
    <w:p w:rsidR="009C48A6" w:rsidRPr="00083073" w:rsidRDefault="009C48A6" w:rsidP="009C48A6">
      <w:pPr>
        <w:ind w:firstLine="708"/>
        <w:jc w:val="both"/>
        <w:rPr>
          <w:lang w:val="kk-KZ"/>
        </w:rPr>
      </w:pPr>
      <w:r w:rsidRPr="00083073">
        <w:rPr>
          <w:lang w:val="kk-KZ"/>
        </w:rPr>
        <w:t xml:space="preserve">Сұлтанмахмұт Торайғыров шығармаларына арналған «Сұлтанмахмұттың қоңыр күзі» атты қалалық конкурс 2017 жылғы                    27 қазанда сағат 14.30-да Естай атындағы Мәдениет сарайында өтеді. </w:t>
      </w:r>
    </w:p>
    <w:p w:rsidR="009C48A6" w:rsidRPr="00307B9F" w:rsidRDefault="009C48A6" w:rsidP="00FF3271">
      <w:pPr>
        <w:ind w:firstLine="708"/>
        <w:jc w:val="both"/>
        <w:rPr>
          <w:b/>
          <w:szCs w:val="28"/>
          <w:lang w:val="kk-KZ"/>
        </w:rPr>
      </w:pPr>
      <w:r w:rsidRPr="00083073">
        <w:rPr>
          <w:b/>
          <w:lang w:val="kk-KZ"/>
        </w:rPr>
        <w:t xml:space="preserve">Конкурсқа қатысуға тапсырысты </w:t>
      </w:r>
      <w:r w:rsidR="00FF3271" w:rsidRPr="00083073">
        <w:rPr>
          <w:b/>
          <w:lang w:val="kk-KZ"/>
        </w:rPr>
        <w:t xml:space="preserve">2017 жылғы 21 қазанға дейін Пл.победы көшесі, 13, №2 кабинет мекенжайына немесе және </w:t>
      </w:r>
      <w:hyperlink r:id="rId7" w:history="1">
        <w:r w:rsidR="00FF3271" w:rsidRPr="00083073">
          <w:rPr>
            <w:b/>
            <w:color w:val="FF0000"/>
            <w:lang w:val="kk-KZ"/>
          </w:rPr>
          <w:t>czdt2008@mail.ru</w:t>
        </w:r>
      </w:hyperlink>
      <w:r w:rsidR="00FF3271" w:rsidRPr="00083073">
        <w:rPr>
          <w:b/>
          <w:lang w:val="kk-KZ"/>
        </w:rPr>
        <w:t xml:space="preserve"> арқылы жолдаңыздар:</w:t>
      </w:r>
    </w:p>
    <w:p w:rsidR="00FF3271" w:rsidRPr="00307B9F" w:rsidRDefault="00FF3271" w:rsidP="00FF3271">
      <w:pPr>
        <w:ind w:firstLine="708"/>
        <w:jc w:val="both"/>
        <w:rPr>
          <w:b/>
          <w:szCs w:val="28"/>
          <w:lang w:val="kk-KZ"/>
        </w:rPr>
      </w:pPr>
    </w:p>
    <w:sectPr w:rsidR="00FF3271" w:rsidRPr="00307B9F" w:rsidSect="00083073">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C0E"/>
    <w:multiLevelType w:val="hybridMultilevel"/>
    <w:tmpl w:val="252C7F58"/>
    <w:lvl w:ilvl="0" w:tplc="9E3498B6">
      <w:start w:val="7"/>
      <w:numFmt w:val="bullet"/>
      <w:lvlText w:val="-"/>
      <w:lvlJc w:val="left"/>
      <w:pPr>
        <w:ind w:left="810" w:hanging="360"/>
      </w:pPr>
      <w:rPr>
        <w:rFonts w:ascii="Times New Roman" w:eastAsiaTheme="minorHAnsi"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AF"/>
    <w:rsid w:val="00001B94"/>
    <w:rsid w:val="00016862"/>
    <w:rsid w:val="00061273"/>
    <w:rsid w:val="00083073"/>
    <w:rsid w:val="002D0346"/>
    <w:rsid w:val="002F3522"/>
    <w:rsid w:val="00304219"/>
    <w:rsid w:val="00307B9F"/>
    <w:rsid w:val="00331D94"/>
    <w:rsid w:val="00353BBA"/>
    <w:rsid w:val="00373094"/>
    <w:rsid w:val="003946C2"/>
    <w:rsid w:val="00415B31"/>
    <w:rsid w:val="004337BF"/>
    <w:rsid w:val="004373E1"/>
    <w:rsid w:val="004470C4"/>
    <w:rsid w:val="0044713B"/>
    <w:rsid w:val="00467DE4"/>
    <w:rsid w:val="004918F1"/>
    <w:rsid w:val="004A53F0"/>
    <w:rsid w:val="005141F4"/>
    <w:rsid w:val="005420E1"/>
    <w:rsid w:val="005B1AC7"/>
    <w:rsid w:val="005B76B0"/>
    <w:rsid w:val="005C520D"/>
    <w:rsid w:val="00621148"/>
    <w:rsid w:val="00645A43"/>
    <w:rsid w:val="0066248B"/>
    <w:rsid w:val="00671ADE"/>
    <w:rsid w:val="006B115F"/>
    <w:rsid w:val="006B5E06"/>
    <w:rsid w:val="006C16F2"/>
    <w:rsid w:val="007115AF"/>
    <w:rsid w:val="00717279"/>
    <w:rsid w:val="00743FAE"/>
    <w:rsid w:val="00761143"/>
    <w:rsid w:val="00795F35"/>
    <w:rsid w:val="007A54C9"/>
    <w:rsid w:val="007F51B7"/>
    <w:rsid w:val="008B2FAF"/>
    <w:rsid w:val="008C19D6"/>
    <w:rsid w:val="008D7539"/>
    <w:rsid w:val="008F18E9"/>
    <w:rsid w:val="009074D4"/>
    <w:rsid w:val="009C48A6"/>
    <w:rsid w:val="009D112E"/>
    <w:rsid w:val="00B9530C"/>
    <w:rsid w:val="00BA39FE"/>
    <w:rsid w:val="00BB0808"/>
    <w:rsid w:val="00BC3BB9"/>
    <w:rsid w:val="00BF24BB"/>
    <w:rsid w:val="00C051CB"/>
    <w:rsid w:val="00C463CD"/>
    <w:rsid w:val="00CC59BE"/>
    <w:rsid w:val="00D217F6"/>
    <w:rsid w:val="00D32DCF"/>
    <w:rsid w:val="00D54DDB"/>
    <w:rsid w:val="00DD2868"/>
    <w:rsid w:val="00DD3971"/>
    <w:rsid w:val="00DF4964"/>
    <w:rsid w:val="00E563C5"/>
    <w:rsid w:val="00E67D77"/>
    <w:rsid w:val="00E75772"/>
    <w:rsid w:val="00E9447D"/>
    <w:rsid w:val="00F055BE"/>
    <w:rsid w:val="00F7490A"/>
    <w:rsid w:val="00FB0784"/>
    <w:rsid w:val="00FC1557"/>
    <w:rsid w:val="00FE28D1"/>
    <w:rsid w:val="00FE79BF"/>
    <w:rsid w:val="00FF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C59B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C48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9BE"/>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73094"/>
    <w:pPr>
      <w:ind w:left="720"/>
      <w:contextualSpacing/>
    </w:pPr>
  </w:style>
  <w:style w:type="table" w:styleId="a4">
    <w:name w:val="Table Grid"/>
    <w:basedOn w:val="a1"/>
    <w:uiPriority w:val="59"/>
    <w:rsid w:val="00447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F51B7"/>
    <w:rPr>
      <w:rFonts w:ascii="Tahoma" w:hAnsi="Tahoma" w:cs="Tahoma"/>
      <w:sz w:val="16"/>
      <w:szCs w:val="16"/>
    </w:rPr>
  </w:style>
  <w:style w:type="character" w:customStyle="1" w:styleId="a6">
    <w:name w:val="Текст выноски Знак"/>
    <w:basedOn w:val="a0"/>
    <w:link w:val="a5"/>
    <w:uiPriority w:val="99"/>
    <w:semiHidden/>
    <w:rsid w:val="007F51B7"/>
    <w:rPr>
      <w:rFonts w:ascii="Tahoma" w:eastAsia="Times New Roman" w:hAnsi="Tahoma" w:cs="Tahoma"/>
      <w:sz w:val="16"/>
      <w:szCs w:val="16"/>
      <w:lang w:eastAsia="ru-RU"/>
    </w:rPr>
  </w:style>
  <w:style w:type="character" w:styleId="a7">
    <w:name w:val="Hyperlink"/>
    <w:basedOn w:val="a0"/>
    <w:uiPriority w:val="99"/>
    <w:unhideWhenUsed/>
    <w:rsid w:val="00353BBA"/>
    <w:rPr>
      <w:color w:val="0000FF" w:themeColor="hyperlink"/>
      <w:u w:val="single"/>
    </w:rPr>
  </w:style>
  <w:style w:type="paragraph" w:customStyle="1" w:styleId="a8">
    <w:name w:val="Знак Знак Знак Знак Знак Знак Знак Знак Знак Знак"/>
    <w:basedOn w:val="a"/>
    <w:next w:val="2"/>
    <w:autoRedefine/>
    <w:rsid w:val="009C48A6"/>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9C48A6"/>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C59B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C48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9BE"/>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73094"/>
    <w:pPr>
      <w:ind w:left="720"/>
      <w:contextualSpacing/>
    </w:pPr>
  </w:style>
  <w:style w:type="table" w:styleId="a4">
    <w:name w:val="Table Grid"/>
    <w:basedOn w:val="a1"/>
    <w:uiPriority w:val="59"/>
    <w:rsid w:val="00447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F51B7"/>
    <w:rPr>
      <w:rFonts w:ascii="Tahoma" w:hAnsi="Tahoma" w:cs="Tahoma"/>
      <w:sz w:val="16"/>
      <w:szCs w:val="16"/>
    </w:rPr>
  </w:style>
  <w:style w:type="character" w:customStyle="1" w:styleId="a6">
    <w:name w:val="Текст выноски Знак"/>
    <w:basedOn w:val="a0"/>
    <w:link w:val="a5"/>
    <w:uiPriority w:val="99"/>
    <w:semiHidden/>
    <w:rsid w:val="007F51B7"/>
    <w:rPr>
      <w:rFonts w:ascii="Tahoma" w:eastAsia="Times New Roman" w:hAnsi="Tahoma" w:cs="Tahoma"/>
      <w:sz w:val="16"/>
      <w:szCs w:val="16"/>
      <w:lang w:eastAsia="ru-RU"/>
    </w:rPr>
  </w:style>
  <w:style w:type="character" w:styleId="a7">
    <w:name w:val="Hyperlink"/>
    <w:basedOn w:val="a0"/>
    <w:uiPriority w:val="99"/>
    <w:unhideWhenUsed/>
    <w:rsid w:val="00353BBA"/>
    <w:rPr>
      <w:color w:val="0000FF" w:themeColor="hyperlink"/>
      <w:u w:val="single"/>
    </w:rPr>
  </w:style>
  <w:style w:type="paragraph" w:customStyle="1" w:styleId="a8">
    <w:name w:val="Знак Знак Знак Знак Знак Знак Знак Знак Знак Знак"/>
    <w:basedOn w:val="a"/>
    <w:next w:val="2"/>
    <w:autoRedefine/>
    <w:rsid w:val="009C48A6"/>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9C48A6"/>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1480">
      <w:bodyDiv w:val="1"/>
      <w:marLeft w:val="0"/>
      <w:marRight w:val="0"/>
      <w:marTop w:val="0"/>
      <w:marBottom w:val="0"/>
      <w:divBdr>
        <w:top w:val="none" w:sz="0" w:space="0" w:color="auto"/>
        <w:left w:val="none" w:sz="0" w:space="0" w:color="auto"/>
        <w:bottom w:val="none" w:sz="0" w:space="0" w:color="auto"/>
        <w:right w:val="none" w:sz="0" w:space="0" w:color="auto"/>
      </w:divBdr>
    </w:div>
    <w:div w:id="438647905">
      <w:bodyDiv w:val="1"/>
      <w:marLeft w:val="0"/>
      <w:marRight w:val="0"/>
      <w:marTop w:val="0"/>
      <w:marBottom w:val="0"/>
      <w:divBdr>
        <w:top w:val="none" w:sz="0" w:space="0" w:color="auto"/>
        <w:left w:val="none" w:sz="0" w:space="0" w:color="auto"/>
        <w:bottom w:val="none" w:sz="0" w:space="0" w:color="auto"/>
        <w:right w:val="none" w:sz="0" w:space="0" w:color="auto"/>
      </w:divBdr>
    </w:div>
    <w:div w:id="853499512">
      <w:bodyDiv w:val="1"/>
      <w:marLeft w:val="0"/>
      <w:marRight w:val="0"/>
      <w:marTop w:val="0"/>
      <w:marBottom w:val="0"/>
      <w:divBdr>
        <w:top w:val="none" w:sz="0" w:space="0" w:color="auto"/>
        <w:left w:val="none" w:sz="0" w:space="0" w:color="auto"/>
        <w:bottom w:val="none" w:sz="0" w:space="0" w:color="auto"/>
        <w:right w:val="none" w:sz="0" w:space="0" w:color="auto"/>
      </w:divBdr>
    </w:div>
    <w:div w:id="19683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zdt2008@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508A-70E7-4149-A602-7D10EF6E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511</Words>
  <Characters>2916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ЦЗДТ</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Айнагуль</cp:lastModifiedBy>
  <cp:revision>30</cp:revision>
  <cp:lastPrinted>2017-10-09T08:45:00Z</cp:lastPrinted>
  <dcterms:created xsi:type="dcterms:W3CDTF">2017-07-26T09:58:00Z</dcterms:created>
  <dcterms:modified xsi:type="dcterms:W3CDTF">2017-11-23T04:38:00Z</dcterms:modified>
</cp:coreProperties>
</file>