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29" w:rsidRDefault="00C66D29" w:rsidP="00C66D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D29">
        <w:rPr>
          <w:rFonts w:ascii="Times New Roman" w:hAnsi="Times New Roman" w:cs="Times New Roman"/>
          <w:b/>
          <w:sz w:val="28"/>
          <w:szCs w:val="28"/>
        </w:rPr>
        <w:t xml:space="preserve">Психологический тренинг </w:t>
      </w:r>
    </w:p>
    <w:p w:rsidR="00EE1408" w:rsidRDefault="00C66D29" w:rsidP="00C66D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D29">
        <w:rPr>
          <w:rFonts w:ascii="Times New Roman" w:hAnsi="Times New Roman" w:cs="Times New Roman"/>
          <w:b/>
          <w:sz w:val="28"/>
          <w:szCs w:val="28"/>
        </w:rPr>
        <w:t xml:space="preserve">по толерантному отношению к </w:t>
      </w:r>
      <w:proofErr w:type="gramStart"/>
      <w:r w:rsidRPr="00C66D29">
        <w:rPr>
          <w:rFonts w:ascii="Times New Roman" w:hAnsi="Times New Roman" w:cs="Times New Roman"/>
          <w:b/>
          <w:sz w:val="28"/>
          <w:szCs w:val="28"/>
        </w:rPr>
        <w:t>ВИЧ-инфицированным</w:t>
      </w:r>
      <w:proofErr w:type="gramEnd"/>
    </w:p>
    <w:p w:rsidR="00C66D29" w:rsidRPr="00C66D29" w:rsidRDefault="00C66D29" w:rsidP="00C66D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сформировать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уча</w:t>
      </w:r>
      <w:bookmarkStart w:id="0" w:name="_GoBack"/>
      <w:bookmarkEnd w:id="0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щихся установку на толерантное поведение.</w:t>
      </w:r>
    </w:p>
    <w:p w:rsidR="00C66D29" w:rsidRPr="00C66D29" w:rsidRDefault="00C66D29" w:rsidP="00C66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C66D29" w:rsidRPr="00C66D29" w:rsidRDefault="00C66D29" w:rsidP="00C66D2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ознакомить учащихся</w:t>
      </w:r>
      <w:r w:rsidRPr="00C66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понятием “толерантность”.</w:t>
      </w:r>
    </w:p>
    <w:p w:rsidR="00C66D29" w:rsidRPr="00C66D29" w:rsidRDefault="00C66D29" w:rsidP="00C66D2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аскрыть характеристики толеран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тного 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нетолерантного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человека;</w:t>
      </w:r>
    </w:p>
    <w:p w:rsidR="00C66D29" w:rsidRPr="00C66D29" w:rsidRDefault="00C66D29" w:rsidP="00C66D2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равнить способы поведения приятия и неприятия других людей;</w:t>
      </w:r>
    </w:p>
    <w:p w:rsidR="00C66D29" w:rsidRDefault="00C66D29" w:rsidP="00C66D2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аучить анализировать ситу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ацию с позиции другого человека;</w:t>
      </w:r>
    </w:p>
    <w:p w:rsidR="00C66D29" w:rsidRDefault="00C66D29" w:rsidP="00C66D2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толерантное отношение к личностным особенностям людей;</w:t>
      </w:r>
    </w:p>
    <w:p w:rsidR="00C66D29" w:rsidRDefault="00C66D29" w:rsidP="00C66D2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внимате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льное отношение к себе и другим;</w:t>
      </w:r>
    </w:p>
    <w:p w:rsidR="00C66D29" w:rsidRPr="00C66D29" w:rsidRDefault="00C66D29" w:rsidP="00C66D2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навыки рефлексии;</w:t>
      </w:r>
    </w:p>
    <w:p w:rsidR="00C66D29" w:rsidRPr="00C66D29" w:rsidRDefault="00C66D29" w:rsidP="00C66D2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способность осознавать свои чувства;</w:t>
      </w:r>
    </w:p>
    <w:p w:rsidR="00C66D29" w:rsidRPr="00C66D29" w:rsidRDefault="00C66D29" w:rsidP="00C66D2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развивать навыки </w:t>
      </w:r>
      <w:proofErr w:type="spellStart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саморегуляции</w:t>
      </w:r>
      <w:proofErr w:type="spellEnd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66D29" w:rsidRPr="00C66D29" w:rsidRDefault="00C66D29" w:rsidP="00C66D2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коммуникативные навыки.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Методы: </w:t>
      </w: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групповой дискуссии, игрового моделирования, </w:t>
      </w:r>
      <w:proofErr w:type="gramStart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рисуночный</w:t>
      </w:r>
      <w:proofErr w:type="gramEnd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Возраст участников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15-16</w:t>
      </w: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лет.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Материалы: </w:t>
      </w: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бумажные обручи с надписями различных социальных ролей, клубок ниток.</w:t>
      </w:r>
    </w:p>
    <w:p w:rsidR="00C66D29" w:rsidRPr="00C66D29" w:rsidRDefault="00C66D29" w:rsidP="00C66D29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C66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Структура занятия.</w:t>
      </w:r>
    </w:p>
    <w:p w:rsidR="00C66D29" w:rsidRPr="00C66D29" w:rsidRDefault="00C66D29" w:rsidP="00C66D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Первый этап - организационный: создание психологической комфортности в группе, знакомство участников друг с другом и с психологом.</w:t>
      </w:r>
    </w:p>
    <w:p w:rsidR="00C66D29" w:rsidRPr="00C66D29" w:rsidRDefault="00C66D29" w:rsidP="00C66D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Второй этап - формулирование темы занятия, основных целей.</w:t>
      </w:r>
    </w:p>
    <w:p w:rsidR="00C66D29" w:rsidRPr="00C66D29" w:rsidRDefault="00C66D29" w:rsidP="00C66D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Третий этап - игровой: система упражнений.</w:t>
      </w:r>
    </w:p>
    <w:p w:rsidR="00C66D29" w:rsidRPr="00C66D29" w:rsidRDefault="00C66D29" w:rsidP="00C66D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Заключительная часть: рефлексия</w:t>
      </w:r>
      <w:proofErr w:type="gramStart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C66D29" w:rsidRPr="00C66D29" w:rsidRDefault="00C66D29" w:rsidP="00C66D29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C66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Ход занятия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Первый этап - организационный </w:t>
      </w: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(10-15 мин.)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Учащиеся входят в аудиторию. Занимают места (стулья расставлены по кругу). Педагог-психолог представляется. Учащиеся называют свои имена (они написаны на </w:t>
      </w:r>
      <w:proofErr w:type="spellStart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бейджиках</w:t>
      </w:r>
      <w:proofErr w:type="spellEnd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и отличительное качество. Психолог делает акцент на важности называть людей по именам (одно из известных правил общения).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 - рассказывает о правилах поведения на занятиях.</w:t>
      </w:r>
    </w:p>
    <w:p w:rsidR="00C66D29" w:rsidRPr="00C66D29" w:rsidRDefault="00C66D29" w:rsidP="00C66D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C66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Правила поведения:</w:t>
      </w:r>
    </w:p>
    <w:p w:rsidR="00C66D29" w:rsidRPr="00C66D29" w:rsidRDefault="00C66D29" w:rsidP="00C66D2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доверительный стиль общения;</w:t>
      </w:r>
    </w:p>
    <w:p w:rsidR="00C66D29" w:rsidRPr="00C66D29" w:rsidRDefault="00C66D29" w:rsidP="00C66D2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общение по принципу "Здесь и теперь";</w:t>
      </w:r>
    </w:p>
    <w:p w:rsidR="00C66D29" w:rsidRPr="00C66D29" w:rsidRDefault="00C66D29" w:rsidP="00C66D2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искренность в общении;</w:t>
      </w:r>
    </w:p>
    <w:p w:rsidR="00C66D29" w:rsidRPr="00C66D29" w:rsidRDefault="00C66D29" w:rsidP="00C66D2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конфиденциальность всего происходящего в группе;</w:t>
      </w:r>
    </w:p>
    <w:p w:rsidR="00C66D29" w:rsidRPr="00C66D29" w:rsidRDefault="00C66D29" w:rsidP="00C66D2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активное участие в происходящем;</w:t>
      </w:r>
    </w:p>
    <w:p w:rsidR="00C66D29" w:rsidRPr="00C66D29" w:rsidRDefault="00C66D29" w:rsidP="00C66D2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оцениваем не участника, а его действия и поступки;</w:t>
      </w:r>
    </w:p>
    <w:p w:rsidR="00C66D29" w:rsidRPr="00C66D29" w:rsidRDefault="00C66D29" w:rsidP="00C66D2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уважение </w:t>
      </w:r>
      <w:proofErr w:type="gramStart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говорящего</w:t>
      </w:r>
      <w:proofErr w:type="gramEnd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66D29" w:rsidRPr="00C66D29" w:rsidRDefault="00C66D29" w:rsidP="00C66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Второй этап: - формулирование темы занятия, основных целей </w:t>
      </w: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(5-7 мин.).</w:t>
      </w:r>
    </w:p>
    <w:p w:rsidR="00C66D29" w:rsidRPr="00C66D29" w:rsidRDefault="00C66D29" w:rsidP="00C66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Психолог.</w:t>
      </w:r>
    </w:p>
    <w:p w:rsidR="00C66D29" w:rsidRPr="00C66D29" w:rsidRDefault="00C66D29" w:rsidP="00C66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тема нашего сегодняшнего занятия – толерантность. Как вы думаете, что это такое? (высказывания детей).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качество человека, которое включает в себя: уважение других людей, их права быть не такими, как мы; признание равенства всех людей на земле; признание того, что могут существовать различные точки зрения.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каждого из нас свои интересы, принципы, желания, цели. Каждый из нас выглядит по-разному, по-разному одевается, по-разному разговаривает. Все имеют что-то свое, неповторимое.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сказали, что толерантность включает в себя признание права людей быть другим. </w:t>
      </w:r>
      <w:proofErr w:type="gramStart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чем люди могут отличаться друг от друга? (ответы: языком, религией, традициями, возрастом, полом, интересами, мнениями, цветом кожи, внешним видом).</w:t>
      </w:r>
      <w:proofErr w:type="gramEnd"/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Третий этап - игровой </w:t>
      </w: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(50-60 мин.)</w:t>
      </w:r>
    </w:p>
    <w:p w:rsidR="00C66D29" w:rsidRPr="00C66D29" w:rsidRDefault="00C66D29" w:rsidP="00C66D29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C66D2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Упражнение “Линейка”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Цель:</w:t>
      </w: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осознание характеристик толерантного и </w:t>
      </w:r>
      <w:proofErr w:type="spellStart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нетолерантного</w:t>
      </w:r>
      <w:proofErr w:type="spellEnd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человека.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Психолог:</w:t>
      </w: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Давайте посмотрим, поняли ли вы, что такое толерантность. У двери класса встаньте те, кто считает, что для толерантного человека характерно “неприятие, отвержение других; представление о том, что ты, твоя страна, твои традиции лучше других”. А у окна – те, кто считает, что для толерантного человека свойственно абсолютное принятие мнения других, отказ от своего мнения, своих традиций. Вы можете занять и промежуточную позицию, ближе к тому или другому полюсу (учащиеся располагаются в классе согласно своему решению, далее проводится опрос отдельных учащихся о причине их выбора).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Правы оказались те, кто занял промежуточное положение, но ближе к окну. Оно означает, что толерантный человек может иметь и отстаивать свое мнение, но в тоже время с уважением относиться к мнению других.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как ведет себя не толерантный человек? Он позволяет себе: оскорбления, насмешки, предубеждение.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Позицию человека по отношению </w:t>
      </w:r>
      <w:proofErr w:type="gramStart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другому можно отразить в следующих вариантах: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“Я хороший – ты плохой”;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“Я плохой – ты хороший”;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“Я плохой – ты плохой”;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“Я хороший – ты хороший”.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Последний вариант отражает позицию толерантного человека. То есть первый шаг к развитию толерантности – уважение к себе, своей стране, своим традициям.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Упражнение на невербальную поддержку </w:t>
      </w: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(развитие лучших качеств детей – желания помочь </w:t>
      </w:r>
      <w:proofErr w:type="gramStart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ближнему</w:t>
      </w:r>
      <w:proofErr w:type="gramEnd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видеть нуждающихся в помощи.)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Участники с закрытыми глазами ходят по комнате. Ведущий дотрагивается до одного из участников, а он в это время издает сигнал бедствия (SOS). Те, кто </w:t>
      </w: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находится ближе всего, берут его за руки с двух сторон, остальные с закрытыми глазами образуют “круг защиты”.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Затем проводится интервью с “терпящим бедствие” - что ты почувствовал, когда по твоему сигналу к тебе подошли “спасатели”?</w:t>
      </w:r>
    </w:p>
    <w:p w:rsidR="00C66D29" w:rsidRPr="00C66D29" w:rsidRDefault="00C66D29" w:rsidP="00C66D29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C66D2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Упражнение “Примерка социальных ролей”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Цель:</w:t>
      </w: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формирование милосердия и </w:t>
      </w:r>
      <w:proofErr w:type="spellStart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эмпатии</w:t>
      </w:r>
      <w:proofErr w:type="spellEnd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различным социальным группам.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Осознание степени толерантности по отношению к мнению другого человека.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коммуникативных навыков.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Участникам группы анонимно одеваются на головы бумажные обручи с надписями социальных ролей (президент, банкир, бомж, директор школы, алкоголик, “панк”, ВИЧ инфицированный, пенсионер, "</w:t>
      </w:r>
      <w:proofErr w:type="spellStart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гасторбайтер</w:t>
      </w:r>
      <w:proofErr w:type="spellEnd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", олигарх и др.).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Участники должны подходить друг к другу и обращаться с просьбами, вопросами, но при этом не называть социальную роль, которую играет человек.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Затем следует обсуждение: комфортно ли чувствовали себя? Догадывались ли о социальном статусе своего героя, если да, то по каким признакам? Насколько мы терпимы к другим людям?</w:t>
      </w:r>
    </w:p>
    <w:p w:rsidR="00C66D29" w:rsidRPr="00C66D29" w:rsidRDefault="00C66D29" w:rsidP="00C66D29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C66D2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Упражнение "Мостик"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Цель:</w:t>
      </w: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Формирование способности анализировать ситуацию с позиции другого человека. Формирование механизмов социальной перцепции: </w:t>
      </w:r>
      <w:proofErr w:type="spellStart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эмпатии</w:t>
      </w:r>
      <w:proofErr w:type="spellEnd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идентификации.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полу рисуется узкая дорожка - "мостик", по которому с разных сторон должны одновременно пройти два человека. Внизу под мостиком "река". Участники делятся на две равные группы и расходятся по разным "берегам". Способы преодоления "мостика" могут быть любые, но с одним условием, - участники не должны друг с другом заранее договариваться.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Рекомендации ведущему:</w:t>
      </w: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Необходимо обратить внимание на способы взаимодействия членов группы, и каким образом достигается взаимопонимание.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Затем следует обсуждение: что можно сказать о способах преодоления мостика? Насколько мы готовы уступать другому человеку? Часто ли это происходит в жизни?</w:t>
      </w:r>
    </w:p>
    <w:p w:rsidR="00C66D29" w:rsidRPr="00C66D29" w:rsidRDefault="00C66D29" w:rsidP="00C66D29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C66D2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Упражнение “Эмблема толерантности”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Цель:</w:t>
      </w: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обобщение понятия толерантности с позиции группы.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Учащиеся объединяются в </w:t>
      </w:r>
      <w:proofErr w:type="spellStart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микрогруппы</w:t>
      </w:r>
      <w:proofErr w:type="spellEnd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Их задача – нарисовать эмблему толерантности.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Представители от каждой команды демонстрируют и поясняют свои рисунки.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Четвертый этап - рефлексия </w:t>
      </w: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(15-20 мин.)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Упражнение на рефлексию "Свеча доверия"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участники становятся в круг плечо к плечу, руки согнуты в локтях, выставлены вперед. Ладони подняты вверх. Один из участников становится в центр круга. Руки опущены вдоль тела, глаза закрыты. Он расслабленно опускается на руки </w:t>
      </w:r>
      <w:proofErr w:type="gramStart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стоящих</w:t>
      </w:r>
      <w:proofErr w:type="gramEnd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Группа подхватывает его и медленно, аккуратно передает по кругу. В центре должен побывать каждый участник. После упражнения проводится обсуждение.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этом упражнение должна быть дана установка человеку, который находиться внутри круга, чтобы он как будто бы проглотил железный кол, который не дает ему сгибаться. А чтобы не было травм, нужно нежно и медленно подхватывать человека.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Упражнение на рефлексию “Клубок”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 предлагает образовать круг. С помощью упражнения подводятся итоги занятия.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участник по очереди, передавая клубок и одновременно разматывая его, говорит о своих чувствах, том, что понравилось, запомнилось, было неожиданным, а что не удалось сделать во время занятия и почему. После чего клубок, передается соседу, и так, пока не замкнется круг.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Последним участником, которому передают клубок, является психолог, он говорит слова благодарности учащимся за их активность, настраивает на позитивное мышление и приглашает на следующие занятия.</w:t>
      </w:r>
    </w:p>
    <w:p w:rsidR="00C66D29" w:rsidRPr="00C66D29" w:rsidRDefault="00C66D29" w:rsidP="00C66D2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Литература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Девина, И. Мы с тобой одной крови / И. Девина // Школьный психолог – 2009.- №20 – 46-47 с.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Казарова</w:t>
      </w:r>
      <w:proofErr w:type="spellEnd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Е. Эмблема толерантности [Текст] / Е. </w:t>
      </w:r>
      <w:proofErr w:type="spellStart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Казарова</w:t>
      </w:r>
      <w:proofErr w:type="spellEnd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// Школьный психолог – 2009.- №23 – 8-9 с.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Солдатова, Г.У. Жить в мире с собой и другими: тренинг толерантности для подростков [Текст] / Г.У. Солдатова, Л.А. </w:t>
      </w:r>
      <w:proofErr w:type="spellStart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Шайгерова</w:t>
      </w:r>
      <w:proofErr w:type="spellEnd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О.Д. </w:t>
      </w:r>
      <w:proofErr w:type="spellStart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Шарова</w:t>
      </w:r>
      <w:proofErr w:type="spellEnd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М: Генезис, 2000.</w:t>
      </w:r>
    </w:p>
    <w:p w:rsidR="00C66D29" w:rsidRPr="00C66D29" w:rsidRDefault="00C66D29" w:rsidP="00C66D2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proofErr w:type="spellStart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Хухлаева</w:t>
      </w:r>
      <w:proofErr w:type="spellEnd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О.В. Тропинка к своему Я: Программа формирования психологического здоровья у младших школьников [Текст] / О.В. </w:t>
      </w:r>
      <w:proofErr w:type="spellStart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Хухлаева</w:t>
      </w:r>
      <w:proofErr w:type="spellEnd"/>
      <w:r w:rsidRPr="00C66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М.: Генезис, 2001.</w:t>
      </w:r>
    </w:p>
    <w:p w:rsidR="00C66D29" w:rsidRPr="00C66D29" w:rsidRDefault="00C66D29" w:rsidP="00C66D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66D29" w:rsidRPr="00C66D29" w:rsidSect="00C66D29">
      <w:pgSz w:w="11906" w:h="16838"/>
      <w:pgMar w:top="709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E6419"/>
    <w:multiLevelType w:val="hybridMultilevel"/>
    <w:tmpl w:val="B6848B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03F1494"/>
    <w:multiLevelType w:val="multilevel"/>
    <w:tmpl w:val="3A46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325E09"/>
    <w:multiLevelType w:val="multilevel"/>
    <w:tmpl w:val="A36E2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AC5003"/>
    <w:multiLevelType w:val="multilevel"/>
    <w:tmpl w:val="AC5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322FD7"/>
    <w:multiLevelType w:val="multilevel"/>
    <w:tmpl w:val="E9ACF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D3736F"/>
    <w:multiLevelType w:val="multilevel"/>
    <w:tmpl w:val="50E0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3D"/>
    <w:rsid w:val="0095603D"/>
    <w:rsid w:val="00C66D29"/>
    <w:rsid w:val="00EE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1201</Words>
  <Characters>6852</Characters>
  <Application>Microsoft Office Word</Application>
  <DocSecurity>0</DocSecurity>
  <Lines>57</Lines>
  <Paragraphs>16</Paragraphs>
  <ScaleCrop>false</ScaleCrop>
  <Company/>
  <LinksUpToDate>false</LinksUpToDate>
  <CharactersWithSpaces>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2018-01-08T09:45:00Z</dcterms:created>
  <dcterms:modified xsi:type="dcterms:W3CDTF">2018-01-08T09:50:00Z</dcterms:modified>
</cp:coreProperties>
</file>