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0E7" w:rsidRPr="00707543" w:rsidRDefault="00EF61A9" w:rsidP="008660E7">
      <w:pPr>
        <w:spacing w:after="0" w:line="240" w:lineRule="auto"/>
        <w:ind w:left="-851" w:right="-143" w:firstLine="284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707543">
        <w:rPr>
          <w:rFonts w:ascii="Times New Roman" w:hAnsi="Times New Roman" w:cs="Times New Roman"/>
          <w:b/>
          <w:sz w:val="32"/>
        </w:rPr>
        <w:t>Статья Главы государства</w:t>
      </w:r>
    </w:p>
    <w:p w:rsidR="00EF61A9" w:rsidRPr="00707543" w:rsidRDefault="00CA15B3" w:rsidP="008660E7">
      <w:pPr>
        <w:spacing w:after="0" w:line="240" w:lineRule="auto"/>
        <w:ind w:left="-851" w:right="-143" w:firstLine="284"/>
        <w:jc w:val="center"/>
        <w:rPr>
          <w:rFonts w:ascii="Times New Roman" w:hAnsi="Times New Roman" w:cs="Times New Roman"/>
          <w:b/>
          <w:sz w:val="32"/>
        </w:rPr>
      </w:pPr>
      <w:r w:rsidRPr="00707543">
        <w:rPr>
          <w:rFonts w:ascii="Times New Roman" w:hAnsi="Times New Roman" w:cs="Times New Roman"/>
          <w:b/>
          <w:sz w:val="32"/>
        </w:rPr>
        <w:t>«</w:t>
      </w:r>
      <w:r w:rsidR="00EF61A9" w:rsidRPr="00707543">
        <w:rPr>
          <w:rFonts w:ascii="Times New Roman" w:hAnsi="Times New Roman" w:cs="Times New Roman"/>
          <w:b/>
          <w:sz w:val="32"/>
        </w:rPr>
        <w:t>Взгляд в будущее: моде</w:t>
      </w:r>
      <w:r w:rsidRPr="00707543">
        <w:rPr>
          <w:rFonts w:ascii="Times New Roman" w:hAnsi="Times New Roman" w:cs="Times New Roman"/>
          <w:b/>
          <w:sz w:val="32"/>
        </w:rPr>
        <w:t>рнизация общественного сознания»</w:t>
      </w:r>
    </w:p>
    <w:bookmarkEnd w:id="0"/>
    <w:p w:rsidR="00EF61A9" w:rsidRDefault="00707543" w:rsidP="008660E7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-688340</wp:posOffset>
            </wp:positionH>
            <wp:positionV relativeFrom="paragraph">
              <wp:posOffset>37465</wp:posOffset>
            </wp:positionV>
            <wp:extent cx="2190115" cy="1306830"/>
            <wp:effectExtent l="19050" t="0" r="635" b="0"/>
            <wp:wrapTight wrapText="bothSides">
              <wp:wrapPolygon edited="0">
                <wp:start x="-188" y="0"/>
                <wp:lineTo x="-188" y="21411"/>
                <wp:lineTo x="21606" y="21411"/>
                <wp:lineTo x="21606" y="0"/>
                <wp:lineTo x="-188" y="0"/>
              </wp:wrapPolygon>
            </wp:wrapTight>
            <wp:docPr id="2" name="Рисунок 2" descr="C:\Users\Пользователь\Downloads\Логотип Руха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Логотип Рухан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30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60E7" w:rsidRPr="00EF61A9" w:rsidRDefault="008660E7" w:rsidP="00CA15B3">
      <w:pPr>
        <w:spacing w:after="0" w:line="240" w:lineRule="auto"/>
        <w:ind w:left="-851" w:right="-143" w:firstLine="284"/>
        <w:jc w:val="center"/>
        <w:rPr>
          <w:rFonts w:ascii="Times New Roman" w:hAnsi="Times New Roman" w:cs="Times New Roman"/>
          <w:noProof/>
          <w:lang w:eastAsia="ru-RU"/>
        </w:rPr>
      </w:pPr>
    </w:p>
    <w:p w:rsidR="008660E7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ВВЕДЕНИЕ 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Казахстан вступил в новый исторический период.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 этом году своим Посланием я объявил о начале Третьей модернизации Казахстана.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Так мы дали старт двум важнейшим процессам обновления – политической реформе и модернизации экономики.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Цель известна – войти в тридцатку развитых государств мира.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Оба модернизационных процесса имеют четкие цели и задачи, приоритеты, методы их достижения. Уверен, что все будет сделано в сроки и максимально эффективно. Но этого недостаточно.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Я убежден: начатые нами масштабные преобразования должны сопровождаться опережающей модернизацией общественного сознания. Она не просто дополнит политическую и экономическую модернизацию - она выступит их сердцевиной.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Надо отметить, что за годы Независимости нами был принят и реализован ряд крупных программ.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С 2004 года была реализована программа «Мәденимұра», направленная на восстановление историко-культурных памятников и объектов на территории Казахстана.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 2013 году мы приняли программу «Халықтарихтолқынында», позволившую нам системно  собрать и изучить документы из ведущих мировых архивов, посвященные истории нашей страны.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А сегодня мы должны приступить к более масштабной и фундаментальной работе.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Поэтому я решил поделиться своим видением того, как нам вместе сделать шаг навстречу будущему, изменить общественное сознание, чтобы стать единой Нацией сильных и ответственных людей.</w:t>
      </w:r>
    </w:p>
    <w:p w:rsidR="00EF61A9" w:rsidRPr="00CA15B3" w:rsidRDefault="00EF61A9" w:rsidP="00CA15B3">
      <w:pPr>
        <w:pStyle w:val="a7"/>
        <w:numPr>
          <w:ilvl w:val="0"/>
          <w:numId w:val="9"/>
        </w:numPr>
        <w:spacing w:after="0" w:line="240" w:lineRule="auto"/>
        <w:ind w:right="-14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О НАЦИОНАЛЬНОМ СОЗНАНИИ В XXI ВЕКЕ.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 наших глазах мир начинает новый, во многом неясный, исторический цикл. Занять место в передовой группе, сохраняя прежнюю модель сознания и мышления, невозможно. Поэтому важно сконцентрироваться, изменить себя и через адаптацию к меняющимся условиям взять лучшее из того, что несет в себе новая эпоха.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 чем был, на мой взгляд, главный недостаток западных моделей модернизации XX века применительно к реалиям нашего времени? В том, что они переносили свой уникальный опыт на все народы и цивилизации без учёта их особенностей.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Даже в значительной степени модернизированные общества содержат в себе коды культуры, истоки которых уходят в прошлое.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Первое условие модернизации нового типа – это сохранение своей культуры, собственного национального кода. Без этого модернизация превратится в пустой звук.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Но это не значит консервацию всего в национальном самосознании – и того, что дает нам уверенность в будущем, и того, что ведет нас назад.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Новая модернизация не должна, как прежде, высокомерно смотреть на исторический опыт и традиции. Наоборот, она должна сделать лучшие традиции предпосылкой, важным условием успеха модернизации.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lastRenderedPageBreak/>
        <w:t>Без опоры на национально-культурные корни модернизация повиснет в воздухе. Я же хочу, чтобы она твердо стояла на земле. А это значит, что история и национальные традиции должны быть обязательно учтены.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платформа, соединяющая горизонты прошлого, настоящего и будущего народа.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Убежден: важнейшая миссия  духовной модернизации заключается и в примирении различных полюсов национального сознания.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Я бы выделил несколько направлений модернизации сознания как общества в целом, так и каждого казахстанца.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 Конкурентоспособность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Сегодня не только отдельный человек, но и нация в целом имеет шанс на успех, только развивая свою конкурентоспособность.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означает прежде всего способность нации предложить что-либо выигрышное по цене и качеству на региональных и глобальных рынках. И это не только материальный продукт, но и знания, услуги, интеллектуальные продукты, наконец, качество трудового ресурса.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Особенность завтрашнего дня в том, что именно конкурентоспособность человека, а не наличие минеральных ресурсов, становится фактором успеха нации.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Поэтому любому казахстанцу, как и нации в целом, необходимо обладать набором качеств, достойных XXI века.  И среди безусловных предпосылок этого выступают такие факторы, как компьютерная грамотность, знание иностранных языков, культурная открытость.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Поэтому и программа «Цифровой Казахстан», и программа трехъязычия, и программа культурного и конфессионального согласия – это часть подготовки нации (всех казахстанцев) к жизни в XXI веке. Это часть нашей конкурентоспособности.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 </w:t>
      </w:r>
      <w:r w:rsidRPr="00CA15B3">
        <w:rPr>
          <w:rFonts w:ascii="Times New Roman" w:hAnsi="Times New Roman" w:cs="Times New Roman"/>
          <w:b/>
          <w:sz w:val="28"/>
          <w:szCs w:val="28"/>
        </w:rPr>
        <w:t>Прагматизм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Модернизация невозможна без изменения ряда привычек и стереотипов. В нашей истории есть много примеров подлинного прагматизма.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 протяжении столетий наши предки сохранили уникальный экологически правильный уклад жизни, сохраняя среду обитания, ресурсы земли, очень прагматично и экономно расходуя ее ресурсы.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И только за несколько лет в середине прошлого века нерациональное использование ресурсов привело к исчезновению Аральского моря, превращению тысяч гектаров плодородных земель в зоны экологического бедствия. И это пример крайне непрагматичного отношения к окружающей среде. Так прежний национальный прагматизм обратился в расточительность.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 пути модернизации нам стоит вспомнить навыки предков. Прагматизм означает точное знание своих национальных и личных ресурсов, их экономное расходование, умение планировать свое будущее.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Прагматизм есть противоположность расточительности, кичливости, жизни напоказ. Культура современного общества – это культура умеренности, культура достатка, а не роскоши, это культура рациональности.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Умение жить рационально, с акцентом на достижение реальных целей, с акцентом на образование, здоровый образ жизни и профессиональный успех – это и есть прагматизм в поведении.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И это единственно успешная модель в современном мире. Когда же нация и индивид не ориентированы на конкретные практические достижения, тогда и появляются несбыточные, популистские идеологии, ведущие к катастрофе.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lastRenderedPageBreak/>
        <w:t>К сожалению, история дает нам немало примеров, когда целые нации, ведомые несбыточными идеологиями, терпели поражение. Мы видели крах трех главных идеологий прошлого века – коммунизма, фашизма и либерализма.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Век радикальных идеологий прошел. Нужны ясные, понятные и устремленные в будущее установки. Такой установкой может быть ориентация на достижение конкретных целей с расчетом своих возможностей и пределов как человеком, так и нацией в целом. Реализм и прагматизм – вот лозунг ближайших десятилетий.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 Сохранение национальной идентичности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Само понятие духовной модернизации предполагает изменения в национальном сознании. Здесь есть два момента.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Во-первых</w:t>
      </w:r>
      <w:r w:rsidRPr="00CA15B3">
        <w:rPr>
          <w:rFonts w:ascii="Times New Roman" w:hAnsi="Times New Roman" w:cs="Times New Roman"/>
          <w:sz w:val="28"/>
          <w:szCs w:val="28"/>
        </w:rPr>
        <w:t>, это изменение в рамках национального сознания.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Во-вторых</w:t>
      </w:r>
      <w:r w:rsidRPr="00CA15B3">
        <w:rPr>
          <w:rFonts w:ascii="Times New Roman" w:hAnsi="Times New Roman" w:cs="Times New Roman"/>
          <w:sz w:val="28"/>
          <w:szCs w:val="28"/>
        </w:rPr>
        <w:t>, это сохранение внутреннего ядра национального «Я» при изменении некоторых его черт.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 чем опасность господствующих сегодня моделей модернизации? В том, что модернизация рассматривается как переход от национальной модели развития к некой единой, универсальной. Но жизнь неизменно доказывает, что это ошибка! На практике разные регионы и страны выработали свои модели.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Наши национальные традиции и обычаи, язык и музыка, литература и свадебные обряды, –одним словом, национальный дух, должны вечно оставаться с нами.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Мудрость Абая, перо Ауэзова, проникновенные строки Джамбула, волшебные звуки Курмангазы, вечный зов аруаха – это только часть нашей духовной культуры.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Но модернизация состоит и в том, что ряд архаических и не вписывающихся в глобальный мир привычек и пристрастий нужно оставить в прошлом.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касается и такой особенности нашего сознания, как региональное разделение единой нации. Знать и гордиться историей своего края – дело нужное и полезное. Вот только забывать о гораздо большем – о принадлежности к единой и великой нации – нельзя.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Мы строим меритократическое общество, где каждый должен оцениваться по личному вкладу и по личным профессиональным качествам. Такая система не терпит кумовства. Это форма развития карьеры в отсталых обществах.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Задача не в том, чтобы заниматься перечислением положительного и отрицательного в накопленном опыте. Задача в том, чтобы понять два непреложных правила.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Первое.</w:t>
      </w:r>
      <w:r w:rsidRPr="00CA15B3">
        <w:rPr>
          <w:rFonts w:ascii="Times New Roman" w:hAnsi="Times New Roman" w:cs="Times New Roman"/>
          <w:sz w:val="28"/>
          <w:szCs w:val="28"/>
        </w:rPr>
        <w:t> Никакая модернизация не может иметь место без сохранения национальной культуры.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Второе.</w:t>
      </w:r>
      <w:r w:rsidRPr="00CA15B3">
        <w:rPr>
          <w:rFonts w:ascii="Times New Roman" w:hAnsi="Times New Roman" w:cs="Times New Roman"/>
          <w:sz w:val="28"/>
          <w:szCs w:val="28"/>
        </w:rPr>
        <w:t xml:space="preserve"> Чтобы двигаться вперед, нужно отказаться от тех элементов прошлого, которые не дают развиваться нации.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 </w:t>
      </w:r>
      <w:r w:rsidRPr="00CA15B3">
        <w:rPr>
          <w:rFonts w:ascii="Times New Roman" w:hAnsi="Times New Roman" w:cs="Times New Roman"/>
          <w:b/>
          <w:sz w:val="28"/>
          <w:szCs w:val="28"/>
        </w:rPr>
        <w:t>Культ знания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Стремление к образованию всегда было характерно для нашего народа.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Многое было сделано за годы Независимости. Мы подготовили десятки тысяч молодых специалистов в лучших университетах мира. Начало, как известно, было положено программой «Болашак» еще в начале 90-х годов прошлого века. Мы создали ряд университетов очень высокого уровня, систему интеллектуальных школ и многое другое.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Но культ образования должен быть всеобщим. И тому есть жесткая и ясная причина. Технологическая революция ведет к тому, что в ближайшие десятилетия половина существующих профессий исчезнет. Такой скорости изменения профессионального облика экономики не знала ни одна эпоха.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lastRenderedPageBreak/>
        <w:t>И мы вступили в эту эпоху. В таких условиях успешно жить сможет только высокообразованный человек, который может относительно легко менять профессию именно благодаря высокому уровню образования.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Поэтому Казахстан сегодня в числе самых передовых стран мира по доле бюджетных расходов на образование.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Каждый казахстанец должен понимать, что образование - самый фундаментальный фактор успеха в будущем. В системе приоритетов молодежи образование должно стоять первым номером.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Если в системе ценностей образованность станет главной ценностью, то нацию ждет успех.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 Эволюционное, а не революционное развитие Казахстана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 этом году исполнится 100 лет со дня тех радикальных перемен на огромной части Евразии, что произошли в октябре 1917 года. Весь ХХ век прошел под знаком революционных потрясений.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Каждый народ извлекает свои уроки из истории. Это его право, и нельзя навязывать другим свою точку зрения. Но также никто не вправе навязывать нам свое субъективное видение истории.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А уроки ХХ  века для нашего народа во многом трагические.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Во-первых</w:t>
      </w:r>
      <w:r w:rsidRPr="00CA15B3">
        <w:rPr>
          <w:rFonts w:ascii="Times New Roman" w:hAnsi="Times New Roman" w:cs="Times New Roman"/>
          <w:sz w:val="28"/>
          <w:szCs w:val="28"/>
        </w:rPr>
        <w:t>, был сломан естественный путь национального развития и навязаны чуждые формы общественного устройства.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Во-вторых</w:t>
      </w:r>
      <w:r w:rsidRPr="00CA15B3">
        <w:rPr>
          <w:rFonts w:ascii="Times New Roman" w:hAnsi="Times New Roman" w:cs="Times New Roman"/>
          <w:sz w:val="28"/>
          <w:szCs w:val="28"/>
        </w:rPr>
        <w:t>, нанесен страшный демографический удар по нации. Удар, который сказался на протяжении целого столетия.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В-третьих</w:t>
      </w:r>
      <w:r w:rsidRPr="00CA15B3">
        <w:rPr>
          <w:rFonts w:ascii="Times New Roman" w:hAnsi="Times New Roman" w:cs="Times New Roman"/>
          <w:sz w:val="28"/>
          <w:szCs w:val="28"/>
        </w:rPr>
        <w:t>, едва не были утрачены казахский язык и культура.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В-четвертых</w:t>
      </w:r>
      <w:r w:rsidRPr="00CA15B3">
        <w:rPr>
          <w:rFonts w:ascii="Times New Roman" w:hAnsi="Times New Roman" w:cs="Times New Roman"/>
          <w:sz w:val="28"/>
          <w:szCs w:val="28"/>
        </w:rPr>
        <w:t>, территория Казахстана превратилась во многих регионах в территорию экологического бедствия.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Конечно, в истории не бывает только черного и белого цвета. XX век принес немало позитивного Казахстану.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индустриализация, создание социальной и производственной инфра-структуры, формирование новой интеллигенции.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Определенная модернизация произошла. Но это была модернизация территории, а не нации.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Мы должны ясно понимать уроки истории. Эпоха революций не прошла. Они сильно изменились по форме и содержанию. Но вся наша недавняя история говорит прямо и недвусмысленно: только эволюционное развитие дает нации шанс на процветание. В противном случае мы снова попадем в исторический капкан.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Эволюционное развитие как принцип идеологии должно быть одним из ориентиров и на личностном, индивидуальном уровне для каждого казахстанца.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Конечно, эволюционное развитие общества как принцип не означает вечной консервации, но важно понять не только уроки истории, но и примеры современности и сигналы будущего.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Характер революций изменился. Они обретают отчетливую национальную, религиозную, культурную или сепаратистскую окраску. Но в подавляющем большинстве случаев все кончается насилием и экономическим крахом.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Поэтому серьезное переосмысление того, что происходит в мире, – это часть огромной мировоззренческой, идеологической работы, которую должны провести и общество в целом, и политические партии и движения, и система образования.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 Открытость сознания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Многие проблемы возникают из-за того, что большой, глобальный мир стремительно меняется, а массовое сознание остается в «домашних рамках».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lastRenderedPageBreak/>
        <w:t>Казалось бы, что доказывать необходимость массового и форсированного обучения английскому языку, когда по всему миру более миллиарда человек изучают его наряду сродным как язык профессиональной коммуникации?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Неужели более 400 миллионов граждан Европейского союза не уважают свой родной немецкий, французский, испанский,  итальянский или другой язык? Неужели сотни миллионов китайцев, индонезийцев или малайцев просто так изучают английский?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не чье-то субъективное желание, это условие для работы в глобальном мире.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Но вопрос не только в этой частности. Открытость сознания означает по крайней мере три особенности сознания.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Во-первых</w:t>
      </w:r>
      <w:r w:rsidRPr="00CA15B3">
        <w:rPr>
          <w:rFonts w:ascii="Times New Roman" w:hAnsi="Times New Roman" w:cs="Times New Roman"/>
          <w:sz w:val="28"/>
          <w:szCs w:val="28"/>
        </w:rPr>
        <w:t>, понимание того, что творится в большом мире, что происходит вокруг твоей страны, что происходит в твоей части планеты.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Во-вторых</w:t>
      </w:r>
      <w:r w:rsidRPr="00CA15B3">
        <w:rPr>
          <w:rFonts w:ascii="Times New Roman" w:hAnsi="Times New Roman" w:cs="Times New Roman"/>
          <w:sz w:val="28"/>
          <w:szCs w:val="28"/>
        </w:rPr>
        <w:t>, открытость сознания – это готовность к переменам, которые несет новый технологический уклад. Он изменит в ближайшие 10 лет огромные пласты нашей жизни – работу, быт, отдых, жилище, способы человеческого общения. Нужно быть готовым к этому.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В-третьих</w:t>
      </w:r>
      <w:r w:rsidRPr="00CA15B3">
        <w:rPr>
          <w:rFonts w:ascii="Times New Roman" w:hAnsi="Times New Roman" w:cs="Times New Roman"/>
          <w:sz w:val="28"/>
          <w:szCs w:val="28"/>
        </w:rPr>
        <w:t>, способность перенимать чужой опыт, учиться у других. Две великие азиатские державы, Япония и Китай – классическое воплощение этих способностей.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Открытость и восприимчивость к лучшим достижениям, а не заведомое отталкивание всего «не своего» – вот залог успеха и один из показателей открытого сознания.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Почему столь важно открытое сознание в будущем мире?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Если казахстанцы будут судить о мире из окон своих домов, то можно и не увидеть, какие бури надвигаются в мире, на материке или в соседних странах. Можно не увидеть леса за деревьями, можно не понять даже внешних пружин, которые заставляют нас иногда серьезно менять подходы.</w:t>
      </w:r>
    </w:p>
    <w:p w:rsidR="008660E7" w:rsidRPr="00CA15B3" w:rsidRDefault="00EF61A9" w:rsidP="00CA15B3">
      <w:pPr>
        <w:pStyle w:val="a7"/>
        <w:numPr>
          <w:ilvl w:val="0"/>
          <w:numId w:val="9"/>
        </w:numPr>
        <w:spacing w:after="0" w:line="240" w:lineRule="auto"/>
        <w:ind w:right="-14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ПОВЕСТКА ДНЯ НА БЛИЖАЙШИЕ ГОДЫ.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Общественное сознание требует не только выработки принципов модернизации, но и конкретных проектов, которые могли бы позволить ответить на вызовы времени без утраты великой силы традиции.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Я вижу несколько конкретных проектов, которые можно развернуть в ближайшие годы.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Во-первых, необходимо начать работу для поэтапного перехода казахского языка на латиницу. Мы очень бережно и тактично подошли к этому вопросу. Здесь нужна спокойная поэтапность. И мы готовились к этому с осторожностью все годы Независимости.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История графики казахского языка имеет глубокие корни.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 VI–VII веках,  в ранние средние века,  на территории Евразии зародилось и действовало древнетюркское руническое письмо, известное в науке как орхоно-енисейское письмо.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 VI–VII веках возникла древнетюркская письменность – один из древнейших типов буквенного письма человечества.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С V по XV век тюркский язык был языком межнационального общения на большей части Евразии.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Например, в Золотой Орде официальные документы и международная переписка велись в основном на тюркском языке.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Начиная с X по XX век, почти 900 лет,  на территории Казахстана применялась арабская графика.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lastRenderedPageBreak/>
        <w:t>Отход от рунической письменности, распространение арабского языка и арабской графики начались после принятия ислама.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7 августа 1929 года Президиумом ЦИК СССР и СНК СССР было принято постановление о введении нового латинизированного алфавита «Единый тюркский алфавит».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Латинизированный алфавит официально использовался с 1929 по 1940 год, после чего был заменен кириллицей.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13 ноября 1940 года был принят Закон «О переводе казахской письменности с латинизированной на новый алфавит на основе русской графики».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Таким образом, история изменения алфавита казахского языка определялась в основном конкретными политическими  причинами.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 декабре 2012 года в своем ежегодном Послании народу Казахстана «Казахстан-2050» я сказал: «Нам необходимо с 2025 года приступить к переводу нашего алфавита на латиницу».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означает, что с этого времени мы должны во всех сферах начать переход на латинский алфавит.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То есть к 2025 году делопроизводство, периодические издания, учебники и все остальное мы начинаем издавать на латинице.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А сейчас приступим к подготовке начала перехода на латинский алфавит.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Переход на латиницу также имеет свою глубокую историческую логику. Это и особенности современной технологической среды, и особенности коммуникаций в современном мире, и особенности научно-образовательного процесса в XXI веке.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Поэтому 2025 год не за горами, и Правительству нужно иметь четкий график перехода казахского языка на латиницу.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 наших школах все дети изучают английский язык. Это – латиница. То есть для молодежи не будет проблем.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Полагаю, что до конца 2017 года необходимо с помощью ученых и широкой общественности принять единый стандартный вариант казахского алфавита в новой графике. С 2018 года начать подготовку кадров для преподавания нового алфавита и подготовку учебников для средней школы.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 ближайшие 2 года провести необходимую организационную и методическую работу.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Конечно, в период адаптации определенное время будет работать и кириллица.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Во-вторых, это проект «Новое гуманитарное знание. 100 новых учебников на казахском языке» по общественным и гуманитарным наукам.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Суть его состоит в следующем: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Мы должны создать условия для полноценного образования студентов по истории, политологии, социологии, философии, психологии, культурологии, филологии. Наша гуманитарная интеллигенция должна быть поддержана государством путем восстановления гуманитарных кафедр в вузах страны. Нам нужны не просто инженеры и медики, но и люди, хорошо понимающие современность и будущее.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Нам нужно перевести в ближайшие годы 100 лучших учебников мира с разных языков по всем направлениям гуманитарного знания на казахский язык и дать возможность нашей молодежи учиться по лучшим мировым образцам. Уже в 2018/2019 учебном году мы должны начать обучать наших студентов по этим учебникам.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Для этих целей на базе уже существующих переводческих структур нужно создать негосударственное Национальное бюро переводов, которое бы по заказу Правительства начало эту работу уже летом 2017 года.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lastRenderedPageBreak/>
        <w:t>Чего мы добьемся этой программой? 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прежде всего качественно другой уровень подготовки сотен тысяч наших студентов.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Далее, это подготовка кадров, адаптированных к глобальной конкуренции в сфере знания.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Наконец, это те люди, которые и станут главными проводниками принципов модернизации сознания – открытости, прагматизма, конкурентоспособности. Будущее творится в учебных аудиториях.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Наше социальное и гуманитарное знание долгие годы было законсервировано в рамках одного учения и в рамках одного взгляда на мир. Выход на казахском языке 100 лучших учебников мира даст эффект уже через 5–6 лет. Нужно брать все самое современное и иметь переводы на государственный казахский язык. И это задача государства.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Правительству необходимо проработать этот вопрос и решить его с учетом переводческих кадров, авторских прав, учебно-методических программ, профессорско-преподавательского состава и т. д.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В-третьих, патриотизм начинается с любви к своей земле, к своему аулу, городу, региону, с любви к малой родине. Поэтому я предлагаю программу «Туғанжер», которая легко перейдет в более широкую установку –  «Туған ел».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«Туғанжерінсүйеалмағансүйеаларматуғанелін?» или «С чего начинается Родина?» В этих произведениях есть большой смысл.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Почему малая родина? Человек – существо не только рациональное, но и эмоциональное. Малая родина – это место, где ты родился и вырос, а порой и прожил всю жизнь.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Там  горы, реки, рассказы и мифы об их возникновении, имена людей, оставшихся в памяти народа. Можно продолжить перечисление. Все это важно.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Особое отношение к родной земле, ее культуре, обычаям, традициям – это важнейшая черта патриотизма. Это основа того культурно-генетического кода, который любую нацию делает нацией, а не собранием индивидов.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 протяжении столетий наши предки защищали конкретные места и районы, сохранив для нас миллионы квадратных километров благодатной земли. Они сохранили будущее.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Что означает на практике любовь к малой родине, что означает программа «Туғанжер»?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Первое: необходимо организовать серьезную краеведческую работу в сфере образования, экологии и благоустройства, изучение региональной истории, восстановление культурно</w:t>
      </w:r>
      <w:r w:rsidR="00CA15B3">
        <w:rPr>
          <w:rFonts w:ascii="Times New Roman" w:hAnsi="Times New Roman" w:cs="Times New Roman"/>
          <w:sz w:val="28"/>
          <w:szCs w:val="28"/>
        </w:rPr>
        <w:t xml:space="preserve"> – </w:t>
      </w:r>
      <w:r w:rsidRPr="00CA15B3">
        <w:rPr>
          <w:rFonts w:ascii="Times New Roman" w:hAnsi="Times New Roman" w:cs="Times New Roman"/>
          <w:sz w:val="28"/>
          <w:szCs w:val="28"/>
        </w:rPr>
        <w:t>исторических памятников и культурных объектов местного масштаба.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Например, лучшая форма патриотизма – это изучение истории родного края в средних школах.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Второе: это содействие бизнесменам, чиновникам, представителям интеллигенции и молодежи, которые, переехав в другие регионы страны, хотели бы поддержать свою малую родину. Это нормальное и патриотическое желание, и его нужно поддерживать, а не запрещать.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Третье: местным властям нужно системно и организованно подойти к программе «Туғанжер».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Нельзя пускать эту работу на самотек, потому что она требует взвешенности и правильности в понимании.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lastRenderedPageBreak/>
        <w:t>Мы должны найти разные формы поддержки и социального уважения, которые помогут малой родине, включая механизм спонсорской помощи. Здесь огромное поле для работы.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Мы можем быстро озеленить наши города, значительно помочь компьютеризации школ, поддержать региональные вузы, художественные фонды местных музеев и галерей и т. д. </w:t>
      </w:r>
    </w:p>
    <w:p w:rsidR="00EF61A9" w:rsidRPr="00CA15B3" w:rsidRDefault="00CA15B3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Кратко говоря, программа «Туған</w:t>
      </w:r>
      <w:r w:rsidR="00EF61A9" w:rsidRPr="00CA15B3">
        <w:rPr>
          <w:rFonts w:ascii="Times New Roman" w:hAnsi="Times New Roman" w:cs="Times New Roman"/>
          <w:sz w:val="28"/>
          <w:szCs w:val="28"/>
        </w:rPr>
        <w:t>жер» станет одним из настоящих оснований нашего общенационального патриотизма.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От малой родины начинается любовь к большой родине – своей родной стране (к Казахстану).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В-четвертых, наряду с проектом «Туғанжер», который направлен на местные, локальные объекты и поселения, нам необходимо укрепить в сознании народа и другое – общенациональные святыни.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Нам нужен проект «Духовные святыни Казахстана», или, как говорят ученые, «Сакральная география Казахстана».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У каждого народа, у каждой цивилизации есть святые места, которые носят общенациональный характер, которые известны каждому представителю этого народа.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одно из оснований духовной традиции. Для Казахстана это особенно важно. Мы – огромная по территории страна с богатой духовной историей. Иногда наши размеры играли разную роль в истории. Но никогда в народе не прерывалась связь в этом духовном географическом поясе.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Однако при этом за всю историю мы не создали единое поле, единую цепочку этих важных с точки зрения культуры и духовного наследия святых мест.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Вопрос даже не в реставрации памятников, зданий, сооружений.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Вопрос в том, чтобы увязать в национальном сознании воедино комплекс памятников вокруг Улытау и мавзолея Кожа Ахмета Яссауи, древние памятники Тараза и захоронения Бекет</w:t>
      </w:r>
      <w:r w:rsidR="00CA15B3" w:rsidRPr="00CA15B3">
        <w:rPr>
          <w:rFonts w:ascii="Times New Roman" w:hAnsi="Times New Roman" w:cs="Times New Roman"/>
          <w:sz w:val="28"/>
          <w:szCs w:val="28"/>
        </w:rPr>
        <w:t xml:space="preserve"> – </w:t>
      </w:r>
      <w:r w:rsidRPr="00CA15B3">
        <w:rPr>
          <w:rFonts w:ascii="Times New Roman" w:hAnsi="Times New Roman" w:cs="Times New Roman"/>
          <w:sz w:val="28"/>
          <w:szCs w:val="28"/>
        </w:rPr>
        <w:t>Ата, древние комплексы Восточного Казахстана и сакральные места Семиречья, и многие другие места. Все они образуют каркас нашей национальной идентичности.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Когда сегодня говорят о воздействии чуждых идеологических влияний, мы не должны забывать, что за ними стоят определенные ценности, определенные культурные символы других народов. А им может противостоять только собственная национальная символика.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Культурно</w:t>
      </w:r>
      <w:r w:rsidR="00CA15B3">
        <w:rPr>
          <w:rFonts w:ascii="Times New Roman" w:hAnsi="Times New Roman" w:cs="Times New Roman"/>
          <w:sz w:val="28"/>
          <w:szCs w:val="28"/>
        </w:rPr>
        <w:t xml:space="preserve"> – </w:t>
      </w:r>
      <w:r w:rsidRPr="00CA15B3">
        <w:rPr>
          <w:rFonts w:ascii="Times New Roman" w:hAnsi="Times New Roman" w:cs="Times New Roman"/>
          <w:sz w:val="28"/>
          <w:szCs w:val="28"/>
        </w:rPr>
        <w:t>географический пояс святынь Казахстана – это и есть такая символическая защита и источник гордости, который незримо несет нас через века.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один из элементов каркаса национальной идентичности, поэтому впервые за тысячелетнюю историю мы должны разработать и осуществить такой проект.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 течение года Правительству в диалоге с общественностью нужно разработать этот проект и увязать в нем три элемента: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1. Нужна образовательная подготовка каждого казахстанца по роли и месту этого «Культурно-географического пояса».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2. Наши СМИ должны серьезно и системно заняться национальными информационными проектами в этой связи.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3. Внутренний и внешний культурный туризм должен опираться на это символическое наследие народа. По своему культурному значению тот же Туркестан или Алтай имеют не просто национальное или континентальное значение, – это глобальные величины.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lastRenderedPageBreak/>
        <w:t>В-пятых, конкурентоспособность в современном мире и конкурентоспособность культур. Огромная часть успеха США в эпоху «холодной войны» – это успехи Голливуда. Если мы хотим быть нацией со своим неповторимым местом на глобальной карте XXI века, то мы должны реализовать еще один проект – «Современная казахстанская культура в глобальном мире».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Речь идет о том, чтобы мир узнал нас не только по ресурсам нефти и крупным внешнеполитическим инициативам, но и по нашим культурным достижениям.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О чем должна пойти речь в этом проекте?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Первое</w:t>
      </w:r>
      <w:r w:rsidRPr="00CA15B3">
        <w:rPr>
          <w:rFonts w:ascii="Times New Roman" w:hAnsi="Times New Roman" w:cs="Times New Roman"/>
          <w:sz w:val="28"/>
          <w:szCs w:val="28"/>
        </w:rPr>
        <w:t> – нужен целевой подход, чтобы отечественная культура зазвучала на шести языках ООН:английском, русском, китайском, испанском, арабском, французском.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Второе</w:t>
      </w:r>
      <w:r w:rsidRPr="00CA15B3">
        <w:rPr>
          <w:rFonts w:ascii="Times New Roman" w:hAnsi="Times New Roman" w:cs="Times New Roman"/>
          <w:sz w:val="28"/>
          <w:szCs w:val="28"/>
        </w:rPr>
        <w:t> – это должна быть именно современная культура, та,  что создана и создается нашими современниками.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Третье</w:t>
      </w:r>
      <w:r w:rsidRPr="00CA15B3">
        <w:rPr>
          <w:rFonts w:ascii="Times New Roman" w:hAnsi="Times New Roman" w:cs="Times New Roman"/>
          <w:sz w:val="28"/>
          <w:szCs w:val="28"/>
        </w:rPr>
        <w:t> – это должна быть абсолютно современная по форме подачи материала методика. Например, это не просто книги, но весь набор мультимедийного сопровождения.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Четвертое </w:t>
      </w:r>
      <w:r w:rsidRPr="00CA15B3">
        <w:rPr>
          <w:rFonts w:ascii="Times New Roman" w:hAnsi="Times New Roman" w:cs="Times New Roman"/>
          <w:sz w:val="28"/>
          <w:szCs w:val="28"/>
        </w:rPr>
        <w:t>– должна быть серьезная государственная поддержка. В частности, системная работа Министерства иностранных дел, Министерства культуры и спорта, Министерства информации и коммуникаций.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Пятое</w:t>
      </w:r>
      <w:r w:rsidRPr="00CA15B3">
        <w:rPr>
          <w:rFonts w:ascii="Times New Roman" w:hAnsi="Times New Roman" w:cs="Times New Roman"/>
          <w:sz w:val="28"/>
          <w:szCs w:val="28"/>
        </w:rPr>
        <w:t>  – огромная роль всей нашей творческой интеллигенции, в том числе Союза писателей и Академии наук, университетов и общественных организаций.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Что из нашей современной культуры должно продвигаться в мире?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очень серьезная и трудоемкая работа, которая включает не только отбор лучших произведенийнациональной культуры, но и презентацию их за рубежом.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и огромная переводческая работа, и специальные методы продвижения наших культурных достижений – книг, пьес, скульптур, картин, музыкальных произведений, научных открытий и т. д.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Все это конструктивная и благородная задача. Полагаю, что 2017 год должен стать решающим: мы должны четко определиться, что хотим показать миру в сфере культуры. А реализовать эту уникальную программу можно за 5–7 лет.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Впервые за тысячелетнюю историю наша культура зазвучит на всех континентах и на всех главных языках мира.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В-шестых</w:t>
      </w:r>
      <w:r w:rsidRPr="00CA15B3">
        <w:rPr>
          <w:rFonts w:ascii="Times New Roman" w:hAnsi="Times New Roman" w:cs="Times New Roman"/>
          <w:sz w:val="28"/>
          <w:szCs w:val="28"/>
        </w:rPr>
        <w:t>, я предлагаю направить внимание общества на современность, на историю наших современников. Это можно реализовать в проекте «100 новых лиц Казахстана».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История Независимости – это всего лишь четверть века. Но какая! Исторический масштаб свершений не вызывает сомнений. Однако часто за рядом цифр и фактов не видно живых человеческих судеб. Разных, ярких, драматических и счастливых.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Проект «100 новых лиц Казахстана» – это история 100 конкретных людей из разных регионов, разных возрастов и национальностей, которые добились успеха за эти стремительные годы.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 должны быть конкретные истории конкретных людей, это облик современного Казахстана. Рядом с нами столько выдающихся современников, которых породила эпоха Независимости. Их рассказ о жизни убедительнее любой статистики. Мы должны сделать их героями нашей телевизионной документалистики. Мы должны сделать их образцом для подражания, для трезвого и объективного взгляда на жизнь. 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Современнаямедиакультура строится не на «говорящих головах», а на создании подлинных историй жизни. Вот создание таких подлинных историй и должно стать предметом профессиональной работы наших средств массовой коммуникации.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Этот проект нужно ориентировать на решение трех задач: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lastRenderedPageBreak/>
        <w:t>Показать обществу реальное лицо тех, кто своим умом, руками и талантом творит современный Казахстан.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Создать новую мультимедийную площадку информационной поддержки и популяризации наших выдающихся современников.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Создать не только общенациональные, но и региональные проекты «100 новых лиц». Мы должны знать тех, кто составляет золотой фонд нации. </w:t>
      </w:r>
    </w:p>
    <w:p w:rsidR="008660E7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5B3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Государство и нация – не статичная конструкция, а живой развивающийся организм. Чтобы жить, нужно обладать способностью к осмысленной адаптации.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Новая глобальная реальность пришла без стука и разрешения ко всем – именно поэтому задачи модернизации стоят сегодня практически перед всеми странами.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Время не останавливается, а значит, модернизация, как и сама история, –  продолжающийся процесс.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На новом разломе эпох у Казахстана есть уникальный исторический шанс через обновление и новые идеи самим построить свое лучшее будущее.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Я уверен: казахстанцы, особенно молодое поколение, понимают важность предложения нашей модернизации.</w:t>
      </w:r>
    </w:p>
    <w:p w:rsidR="00EF61A9" w:rsidRPr="00CA15B3" w:rsidRDefault="00EF61A9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15B3">
        <w:rPr>
          <w:rFonts w:ascii="Times New Roman" w:hAnsi="Times New Roman" w:cs="Times New Roman"/>
          <w:sz w:val="28"/>
          <w:szCs w:val="28"/>
        </w:rPr>
        <w:t>В новой реальности внутреннее стремление к обновлению – это ключевой принцип нашего развития. Чтобы выжить, надо измениться. Тот, кто не сделает этого, будет занесен тяжелым песком истории.</w:t>
      </w:r>
    </w:p>
    <w:p w:rsidR="0004518E" w:rsidRPr="00CA15B3" w:rsidRDefault="0004518E" w:rsidP="00CA15B3">
      <w:pPr>
        <w:spacing w:after="0" w:line="240" w:lineRule="auto"/>
        <w:ind w:left="-851" w:right="-143"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04518E" w:rsidRPr="00CA15B3" w:rsidSect="008660E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8B2" w:rsidRDefault="00C538B2" w:rsidP="00CA15B3">
      <w:pPr>
        <w:spacing w:after="0" w:line="240" w:lineRule="auto"/>
      </w:pPr>
      <w:r>
        <w:separator/>
      </w:r>
    </w:p>
  </w:endnote>
  <w:endnote w:type="continuationSeparator" w:id="1">
    <w:p w:rsidR="00C538B2" w:rsidRDefault="00C538B2" w:rsidP="00CA1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8B2" w:rsidRDefault="00C538B2" w:rsidP="00CA15B3">
      <w:pPr>
        <w:spacing w:after="0" w:line="240" w:lineRule="auto"/>
      </w:pPr>
      <w:r>
        <w:separator/>
      </w:r>
    </w:p>
  </w:footnote>
  <w:footnote w:type="continuationSeparator" w:id="1">
    <w:p w:rsidR="00C538B2" w:rsidRDefault="00C538B2" w:rsidP="00CA1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4B42"/>
    <w:multiLevelType w:val="multilevel"/>
    <w:tmpl w:val="DE2E4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D10D8A"/>
    <w:multiLevelType w:val="multilevel"/>
    <w:tmpl w:val="0EEE3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1B79E1"/>
    <w:multiLevelType w:val="multilevel"/>
    <w:tmpl w:val="163E9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9C7A03"/>
    <w:multiLevelType w:val="hybridMultilevel"/>
    <w:tmpl w:val="B26C54E6"/>
    <w:lvl w:ilvl="0" w:tplc="4D785FEE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0485CBA"/>
    <w:multiLevelType w:val="multilevel"/>
    <w:tmpl w:val="3694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0D3744"/>
    <w:multiLevelType w:val="multilevel"/>
    <w:tmpl w:val="E26CE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884810"/>
    <w:multiLevelType w:val="multilevel"/>
    <w:tmpl w:val="8984F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556972"/>
    <w:multiLevelType w:val="multilevel"/>
    <w:tmpl w:val="10B44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8D4E32"/>
    <w:multiLevelType w:val="multilevel"/>
    <w:tmpl w:val="59740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  <w:lvlOverride w:ilvl="0">
      <w:startOverride w:val="2"/>
    </w:lvlOverride>
  </w:num>
  <w:num w:numId="3">
    <w:abstractNumId w:val="5"/>
    <w:lvlOverride w:ilvl="0">
      <w:startOverride w:val="3"/>
    </w:lvlOverride>
  </w:num>
  <w:num w:numId="4">
    <w:abstractNumId w:val="8"/>
    <w:lvlOverride w:ilvl="0">
      <w:startOverride w:val="4"/>
    </w:lvlOverride>
  </w:num>
  <w:num w:numId="5">
    <w:abstractNumId w:val="0"/>
    <w:lvlOverride w:ilvl="0">
      <w:startOverride w:val="5"/>
    </w:lvlOverride>
  </w:num>
  <w:num w:numId="6">
    <w:abstractNumId w:val="4"/>
    <w:lvlOverride w:ilvl="0">
      <w:startOverride w:val="6"/>
    </w:lvlOverride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0CCC"/>
    <w:rsid w:val="0004518E"/>
    <w:rsid w:val="00130CCC"/>
    <w:rsid w:val="001A272E"/>
    <w:rsid w:val="001D46CD"/>
    <w:rsid w:val="006024E7"/>
    <w:rsid w:val="00707543"/>
    <w:rsid w:val="008660E7"/>
    <w:rsid w:val="009B68FC"/>
    <w:rsid w:val="00A03471"/>
    <w:rsid w:val="00C538B2"/>
    <w:rsid w:val="00CA15B3"/>
    <w:rsid w:val="00EF6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6CD"/>
  </w:style>
  <w:style w:type="paragraph" w:styleId="1">
    <w:name w:val="heading 1"/>
    <w:basedOn w:val="a"/>
    <w:link w:val="10"/>
    <w:uiPriority w:val="9"/>
    <w:qFormat/>
    <w:rsid w:val="00EF61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1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F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1A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6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61A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660E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A1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A15B3"/>
  </w:style>
  <w:style w:type="paragraph" w:styleId="aa">
    <w:name w:val="footer"/>
    <w:basedOn w:val="a"/>
    <w:link w:val="ab"/>
    <w:uiPriority w:val="99"/>
    <w:unhideWhenUsed/>
    <w:rsid w:val="00CA1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A15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61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1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F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1A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6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61A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660E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A1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A15B3"/>
  </w:style>
  <w:style w:type="paragraph" w:styleId="aa">
    <w:name w:val="footer"/>
    <w:basedOn w:val="a"/>
    <w:link w:val="ab"/>
    <w:uiPriority w:val="99"/>
    <w:unhideWhenUsed/>
    <w:rsid w:val="00CA1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A15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5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583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6" w:space="8" w:color="E7E7E7"/>
            <w:right w:val="none" w:sz="0" w:space="0" w:color="auto"/>
          </w:divBdr>
        </w:div>
        <w:div w:id="10831818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1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4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3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4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32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4085</Words>
  <Characters>23290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DJETENOV M.A.</dc:creator>
  <cp:keywords/>
  <dc:description/>
  <cp:lastModifiedBy>Admin</cp:lastModifiedBy>
  <cp:revision>7</cp:revision>
  <dcterms:created xsi:type="dcterms:W3CDTF">2017-08-03T09:28:00Z</dcterms:created>
  <dcterms:modified xsi:type="dcterms:W3CDTF">2018-02-06T10:02:00Z</dcterms:modified>
</cp:coreProperties>
</file>