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99" w:rsidRPr="00DF6C98" w:rsidRDefault="00217799" w:rsidP="00DF6C98">
      <w:pPr>
        <w:rPr>
          <w:b/>
          <w:i/>
          <w:sz w:val="28"/>
          <w:szCs w:val="28"/>
          <w:lang w:val="ru-RU"/>
        </w:rPr>
      </w:pPr>
      <w:r w:rsidRPr="00DF6C98">
        <w:rPr>
          <w:b/>
          <w:i/>
          <w:color w:val="E31D24"/>
          <w:sz w:val="28"/>
          <w:szCs w:val="28"/>
          <w:lang w:val="ru-RU"/>
        </w:rPr>
        <w:t>«</w:t>
      </w:r>
      <w:proofErr w:type="spellStart"/>
      <w:r w:rsidRPr="00DF6C98">
        <w:rPr>
          <w:b/>
          <w:i/>
          <w:color w:val="E31D24"/>
          <w:sz w:val="28"/>
          <w:szCs w:val="28"/>
          <w:lang w:val="ru-RU"/>
        </w:rPr>
        <w:t>Кинезиология</w:t>
      </w:r>
      <w:proofErr w:type="spellEnd"/>
      <w:r w:rsidRPr="00DF6C98">
        <w:rPr>
          <w:b/>
          <w:i/>
          <w:color w:val="E31D24"/>
          <w:sz w:val="28"/>
          <w:szCs w:val="28"/>
          <w:lang w:val="ru-RU"/>
        </w:rPr>
        <w:t>» как инновационный метод в работе с детьми в речевом развитии дошкольников</w:t>
      </w:r>
    </w:p>
    <w:p w:rsidR="00217799" w:rsidRPr="00DF6C98" w:rsidRDefault="00217799" w:rsidP="00DF6C98">
      <w:pPr>
        <w:pStyle w:val="a3"/>
        <w:rPr>
          <w:b/>
          <w:i/>
          <w:sz w:val="28"/>
          <w:szCs w:val="28"/>
          <w:lang w:val="ru-RU"/>
        </w:rPr>
      </w:pP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Важнейшей проблемой дошкольного детства на современном этапе является увеличение количества детей с речевой патологией. Всё более востребованным становится поиск эффективных психолого-педагогических методов и приемов работы, направленных на развитие дошкольника с учетом его индивидуальных потребностей и возможностей. Особого внимания требует к себе решение проблемы развития детей с ограниченными возможностями здоровья.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Доказано, что уровень развития детской речи находится в прямой зависимости от степени </w:t>
      </w:r>
      <w:proofErr w:type="spellStart"/>
      <w:r w:rsidRPr="00DF6C98">
        <w:rPr>
          <w:color w:val="2A2929"/>
          <w:sz w:val="28"/>
          <w:szCs w:val="28"/>
          <w:lang w:val="ru-RU"/>
        </w:rPr>
        <w:t>сформированности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тонких движений пальцев рук. Чем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активнее и точнее движения пальцев у маленького ребенка, тем быстрее он начинает говорить. Кроме того игры с пальчиками создают благоприятный эмоциональный фон, развивают у ребенка умение подражать взрослому. Пальчиковые игры способствуют развитию памяти ребенка, так как он учиться запоминать определенные положения рук и последовательность движений, у малыша развивается воображение и фантазия, кисти рук и пальцы приобретают силу, хорошую подвижность и гибкость, а это в дальнейшем облегчит овладение навыком письма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В исследованиях ученых Института физиологии детей и подростков М.М. Кольцовой, Е.И. </w:t>
      </w:r>
      <w:proofErr w:type="spellStart"/>
      <w:r w:rsidRPr="00DF6C98">
        <w:rPr>
          <w:color w:val="2A2929"/>
          <w:sz w:val="28"/>
          <w:szCs w:val="28"/>
          <w:lang w:val="ru-RU"/>
        </w:rPr>
        <w:t>Исениной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отмечена связь интеллектуального и речевого развития ребенка со степенью </w:t>
      </w:r>
      <w:proofErr w:type="spellStart"/>
      <w:r w:rsidRPr="00DF6C98">
        <w:rPr>
          <w:color w:val="2A2929"/>
          <w:sz w:val="28"/>
          <w:szCs w:val="28"/>
          <w:lang w:val="ru-RU"/>
        </w:rPr>
        <w:t>сформированности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у него пальцевой моторики. Оценив, какое положительное воздействие оказывает </w:t>
      </w: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кинезиологические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упражнения на развитие ребёнка, их стали применять в психологии и в логопедической практике, в качестве коррекции недостатков речевого развития у детей.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Названи</w:t>
      </w:r>
      <w:proofErr w:type="gramStart"/>
      <w:r w:rsidRPr="00DF6C98">
        <w:rPr>
          <w:color w:val="2A2929"/>
          <w:sz w:val="28"/>
          <w:szCs w:val="28"/>
          <w:lang w:val="ru-RU"/>
        </w:rPr>
        <w:t>е“</w:t>
      </w:r>
      <w:proofErr w:type="spellStart"/>
      <w:proofErr w:type="gramEnd"/>
      <w:r w:rsidRPr="00DF6C98">
        <w:rPr>
          <w:b/>
          <w:color w:val="2A2929"/>
          <w:sz w:val="28"/>
          <w:szCs w:val="28"/>
          <w:lang w:val="ru-RU"/>
        </w:rPr>
        <w:t>кинезиология</w:t>
      </w:r>
      <w:proofErr w:type="spellEnd"/>
      <w:r w:rsidRPr="00DF6C98">
        <w:rPr>
          <w:b/>
          <w:color w:val="2A2929"/>
          <w:sz w:val="28"/>
          <w:szCs w:val="28"/>
          <w:lang w:val="ru-RU"/>
        </w:rPr>
        <w:t>”</w:t>
      </w:r>
      <w:proofErr w:type="spellStart"/>
      <w:r w:rsidRPr="00DF6C98">
        <w:rPr>
          <w:color w:val="2A2929"/>
          <w:sz w:val="28"/>
          <w:szCs w:val="28"/>
          <w:lang w:val="ru-RU"/>
        </w:rPr>
        <w:t>происходитотгреческогослова</w:t>
      </w:r>
      <w:proofErr w:type="spellEnd"/>
      <w:r w:rsidRPr="00DF6C98">
        <w:rPr>
          <w:color w:val="2A2929"/>
          <w:spacing w:val="2"/>
          <w:sz w:val="28"/>
          <w:szCs w:val="28"/>
          <w:lang w:val="ru-RU"/>
        </w:rPr>
        <w:t>“</w:t>
      </w:r>
      <w:proofErr w:type="spellStart"/>
      <w:r w:rsidRPr="00DF6C98">
        <w:rPr>
          <w:color w:val="2A2929"/>
          <w:spacing w:val="2"/>
          <w:sz w:val="28"/>
          <w:szCs w:val="28"/>
          <w:lang w:val="ru-RU"/>
        </w:rPr>
        <w:t>кинезис</w:t>
      </w:r>
      <w:proofErr w:type="spellEnd"/>
      <w:r w:rsidRPr="00DF6C98">
        <w:rPr>
          <w:color w:val="2A2929"/>
          <w:spacing w:val="2"/>
          <w:sz w:val="28"/>
          <w:szCs w:val="28"/>
          <w:lang w:val="ru-RU"/>
        </w:rPr>
        <w:t>”</w:t>
      </w:r>
      <w:r w:rsidRPr="00DF6C98">
        <w:rPr>
          <w:color w:val="2A2929"/>
          <w:sz w:val="28"/>
          <w:szCs w:val="28"/>
          <w:lang w:val="ru-RU"/>
        </w:rPr>
        <w:t>(</w:t>
      </w:r>
      <w:r w:rsidRPr="00DF6C98">
        <w:rPr>
          <w:color w:val="2A2929"/>
          <w:sz w:val="28"/>
          <w:szCs w:val="28"/>
        </w:rPr>
        <w:t>kinesis</w:t>
      </w:r>
      <w:r w:rsidRPr="00DF6C98">
        <w:rPr>
          <w:color w:val="2A2929"/>
          <w:sz w:val="28"/>
          <w:szCs w:val="28"/>
          <w:lang w:val="ru-RU"/>
        </w:rPr>
        <w:t>),</w:t>
      </w:r>
      <w:proofErr w:type="spellStart"/>
      <w:r w:rsidRPr="00DF6C98">
        <w:rPr>
          <w:color w:val="2A2929"/>
          <w:sz w:val="28"/>
          <w:szCs w:val="28"/>
          <w:lang w:val="ru-RU"/>
        </w:rPr>
        <w:t>чтоозначает</w:t>
      </w:r>
      <w:proofErr w:type="spellEnd"/>
      <w:r w:rsidRPr="00DF6C98">
        <w:rPr>
          <w:color w:val="2A2929"/>
          <w:sz w:val="28"/>
          <w:szCs w:val="28"/>
          <w:lang w:val="ru-RU"/>
        </w:rPr>
        <w:t>“движение”.Греческое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же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происхождение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имеет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и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слово “логос”(</w:t>
      </w:r>
      <w:r w:rsidRPr="00DF6C98">
        <w:rPr>
          <w:color w:val="2A2929"/>
          <w:sz w:val="28"/>
          <w:szCs w:val="28"/>
        </w:rPr>
        <w:t>logos</w:t>
      </w:r>
      <w:r w:rsidRPr="00DF6C98">
        <w:rPr>
          <w:color w:val="2A2929"/>
          <w:sz w:val="28"/>
          <w:szCs w:val="28"/>
          <w:lang w:val="ru-RU"/>
        </w:rPr>
        <w:t>),</w:t>
      </w:r>
      <w:proofErr w:type="spellStart"/>
      <w:r w:rsidRPr="00DF6C98">
        <w:rPr>
          <w:color w:val="2A2929"/>
          <w:sz w:val="28"/>
          <w:szCs w:val="28"/>
          <w:lang w:val="ru-RU"/>
        </w:rPr>
        <w:t>котороеобычнопереводяткак</w:t>
      </w:r>
      <w:proofErr w:type="spellEnd"/>
      <w:r w:rsidRPr="00DF6C98">
        <w:rPr>
          <w:color w:val="2A2929"/>
          <w:sz w:val="28"/>
          <w:szCs w:val="28"/>
          <w:lang w:val="ru-RU"/>
        </w:rPr>
        <w:t>“наука”.Таким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образом,</w:t>
      </w:r>
      <w:r w:rsidR="00DF6C98">
        <w:rPr>
          <w:color w:val="2A2929"/>
          <w:sz w:val="28"/>
          <w:szCs w:val="28"/>
          <w:lang w:val="ru-RU"/>
        </w:rPr>
        <w:t xml:space="preserve"> </w:t>
      </w:r>
      <w:proofErr w:type="spellStart"/>
      <w:r w:rsidRPr="00DF6C98">
        <w:rPr>
          <w:color w:val="2A2929"/>
          <w:sz w:val="28"/>
          <w:szCs w:val="28"/>
          <w:lang w:val="ru-RU"/>
        </w:rPr>
        <w:t>кинезиология</w:t>
      </w:r>
      <w:proofErr w:type="spellEnd"/>
      <w:r w:rsidRPr="00DF6C98">
        <w:rPr>
          <w:color w:val="2A2929"/>
          <w:sz w:val="28"/>
          <w:szCs w:val="28"/>
          <w:lang w:val="ru-RU"/>
        </w:rPr>
        <w:t>—научная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и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практическая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дисциплина,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изучающая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мышечное</w:t>
      </w:r>
      <w:r w:rsidR="00DF6C98">
        <w:rPr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движение вовсехегопроявлениях.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Кинезиологические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упражнения – это комплекс движений, позволяющий активизировать межполушарное взаимодействие. Современные </w:t>
      </w: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кинезиологические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методики направлены на активизацию различных отделов коры больших полушарий, что позволяет развивать способности ребенка или корректировать проблемы в различных областях психики. Поэтому коррекционная, развивающая и формирующая работа должна быть направлена «снизу вверх» от движения к мышлению, а не наоборот.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относится к </w:t>
      </w:r>
      <w:proofErr w:type="spellStart"/>
      <w:r w:rsidRPr="00DF6C98">
        <w:rPr>
          <w:color w:val="2A2929"/>
          <w:sz w:val="28"/>
          <w:szCs w:val="28"/>
          <w:lang w:val="ru-RU"/>
        </w:rPr>
        <w:t>здоровьесберегающей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</w:t>
      </w: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 xml:space="preserve">дают немедленный и кумулятивный </w:t>
      </w:r>
      <w:r w:rsidRPr="00DF6C98">
        <w:rPr>
          <w:color w:val="2A2929"/>
          <w:spacing w:val="-4"/>
          <w:sz w:val="28"/>
          <w:szCs w:val="28"/>
          <w:lang w:val="ru-RU"/>
        </w:rPr>
        <w:t>эффект.</w:t>
      </w:r>
    </w:p>
    <w:p w:rsidR="00217799" w:rsidRPr="00DF6C98" w:rsidRDefault="00217799" w:rsidP="00DF6C98">
      <w:pPr>
        <w:rPr>
          <w:b/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Для результативности коррекционно-развивающей работы необходимо соблюдение следующих </w:t>
      </w:r>
      <w:r w:rsidRPr="00DF6C98">
        <w:rPr>
          <w:b/>
          <w:color w:val="2A2929"/>
          <w:sz w:val="28"/>
          <w:szCs w:val="28"/>
          <w:lang w:val="ru-RU"/>
        </w:rPr>
        <w:t>условий: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4"/>
          <w:tab w:val="left" w:pos="1245"/>
        </w:tabs>
        <w:ind w:left="0" w:firstLine="0"/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Кинезиологическая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гимнастика проводятся утром, длительностью 5-15мин.;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4"/>
          <w:tab w:val="left" w:pos="1245"/>
        </w:tabs>
        <w:ind w:left="0" w:firstLine="0"/>
        <w:rPr>
          <w:sz w:val="28"/>
          <w:szCs w:val="28"/>
          <w:lang w:val="ru-RU"/>
        </w:rPr>
      </w:pP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>выполняются в доброжелательной обстановке;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4"/>
          <w:tab w:val="left" w:pos="1245"/>
        </w:tabs>
        <w:ind w:left="0" w:firstLine="0"/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Кинезиологическая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гимнастика проводится систематично, безпропусков;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4"/>
          <w:tab w:val="left" w:pos="1245"/>
        </w:tabs>
        <w:ind w:left="0" w:firstLine="0"/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От детей требуется точное выполнение движений иприемов;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4"/>
          <w:tab w:val="left" w:pos="1245"/>
        </w:tabs>
        <w:ind w:left="0" w:firstLine="0"/>
        <w:rPr>
          <w:sz w:val="28"/>
          <w:szCs w:val="28"/>
        </w:rPr>
      </w:pP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 xml:space="preserve">проводятся по специальным комплексам, длительностью </w:t>
      </w:r>
      <w:r w:rsidRPr="00DF6C98">
        <w:rPr>
          <w:color w:val="2A2929"/>
          <w:sz w:val="28"/>
          <w:szCs w:val="28"/>
        </w:rPr>
        <w:t>2недели.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относится к </w:t>
      </w:r>
      <w:proofErr w:type="spellStart"/>
      <w:r w:rsidRPr="00DF6C98">
        <w:rPr>
          <w:color w:val="2A2929"/>
          <w:sz w:val="28"/>
          <w:szCs w:val="28"/>
          <w:lang w:val="ru-RU"/>
        </w:rPr>
        <w:t>здоровьесберегающей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</w:t>
      </w: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 xml:space="preserve">дают немедленный и кумулятивный </w:t>
      </w:r>
      <w:r w:rsidRPr="00DF6C98">
        <w:rPr>
          <w:color w:val="2A2929"/>
          <w:spacing w:val="-4"/>
          <w:sz w:val="28"/>
          <w:szCs w:val="28"/>
          <w:lang w:val="ru-RU"/>
        </w:rPr>
        <w:t>эффект.</w:t>
      </w:r>
    </w:p>
    <w:p w:rsidR="00217799" w:rsidRPr="00DF6C98" w:rsidRDefault="00217799" w:rsidP="00DF6C98">
      <w:pPr>
        <w:rPr>
          <w:b/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Для результативности коррекционно-развивающей работы необходимо соблюдение следующих </w:t>
      </w:r>
      <w:r w:rsidRPr="00DF6C98">
        <w:rPr>
          <w:b/>
          <w:color w:val="2A2929"/>
          <w:sz w:val="28"/>
          <w:szCs w:val="28"/>
          <w:lang w:val="ru-RU"/>
        </w:rPr>
        <w:t>условий: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3"/>
          <w:tab w:val="left" w:pos="1244"/>
        </w:tabs>
        <w:ind w:left="0" w:firstLine="0"/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Кинезиологическая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гимнастика проводятся утром, длительностью 5-15мин.;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3"/>
          <w:tab w:val="left" w:pos="1244"/>
        </w:tabs>
        <w:ind w:left="0" w:firstLine="0"/>
        <w:rPr>
          <w:sz w:val="28"/>
          <w:szCs w:val="28"/>
          <w:lang w:val="ru-RU"/>
        </w:rPr>
      </w:pP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>выполняются в доброжелательной обстановке;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3"/>
          <w:tab w:val="left" w:pos="1244"/>
        </w:tabs>
        <w:ind w:left="0" w:firstLine="0"/>
        <w:rPr>
          <w:sz w:val="28"/>
          <w:szCs w:val="28"/>
          <w:lang w:val="ru-RU"/>
        </w:rPr>
      </w:pP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Кинезиологическая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гимнастика проводится систематично, безпропусков;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3"/>
          <w:tab w:val="left" w:pos="1244"/>
        </w:tabs>
        <w:ind w:left="0" w:firstLine="0"/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От детей требуется точное выполнение движений иприемов;</w:t>
      </w:r>
    </w:p>
    <w:p w:rsidR="00217799" w:rsidRPr="00DF6C98" w:rsidRDefault="00217799" w:rsidP="00DF6C98">
      <w:pPr>
        <w:pStyle w:val="a5"/>
        <w:numPr>
          <w:ilvl w:val="1"/>
          <w:numId w:val="1"/>
        </w:numPr>
        <w:tabs>
          <w:tab w:val="left" w:pos="1243"/>
          <w:tab w:val="left" w:pos="1244"/>
        </w:tabs>
        <w:ind w:left="0" w:firstLine="0"/>
        <w:rPr>
          <w:sz w:val="28"/>
          <w:szCs w:val="28"/>
        </w:rPr>
      </w:pPr>
      <w:r w:rsidRPr="00DF6C98">
        <w:rPr>
          <w:color w:val="2A2929"/>
          <w:spacing w:val="-3"/>
          <w:sz w:val="28"/>
          <w:szCs w:val="28"/>
          <w:lang w:val="ru-RU"/>
        </w:rPr>
        <w:t xml:space="preserve">Упражнения </w:t>
      </w:r>
      <w:r w:rsidRPr="00DF6C98">
        <w:rPr>
          <w:color w:val="2A2929"/>
          <w:sz w:val="28"/>
          <w:szCs w:val="28"/>
          <w:lang w:val="ru-RU"/>
        </w:rPr>
        <w:t xml:space="preserve">проводятся по специальным комплексам, длительностью </w:t>
      </w:r>
      <w:r w:rsidRPr="00DF6C98">
        <w:rPr>
          <w:color w:val="2A2929"/>
          <w:sz w:val="28"/>
          <w:szCs w:val="28"/>
        </w:rPr>
        <w:t>2недели.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Сейчас немного поподробнее хочу остановиться на </w:t>
      </w: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кинезиологических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упражнениях, способствующих развитию мелкой моторики. В результате чего улучшается межполушарное взаимодействие, стимулируется работа головного мозга, развивается речь, активизируется словарь, развивается воображение, мышление.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proofErr w:type="spellStart"/>
      <w:r w:rsidRPr="00DF6C98">
        <w:rPr>
          <w:b/>
          <w:color w:val="2A2929"/>
          <w:sz w:val="28"/>
          <w:szCs w:val="28"/>
          <w:lang w:val="ru-RU"/>
        </w:rPr>
        <w:t>Кинезиологическое</w:t>
      </w:r>
      <w:proofErr w:type="spellEnd"/>
      <w:r w:rsidR="00DF6C98">
        <w:rPr>
          <w:b/>
          <w:color w:val="2A2929"/>
          <w:sz w:val="28"/>
          <w:szCs w:val="28"/>
          <w:lang w:val="ru-RU"/>
        </w:rPr>
        <w:t xml:space="preserve"> </w:t>
      </w:r>
      <w:r w:rsidRPr="00DF6C98">
        <w:rPr>
          <w:b/>
          <w:color w:val="2A2929"/>
          <w:sz w:val="28"/>
          <w:szCs w:val="28"/>
          <w:lang w:val="ru-RU"/>
        </w:rPr>
        <w:t>упражнение</w:t>
      </w:r>
      <w:r w:rsidR="00DF6C98">
        <w:rPr>
          <w:b/>
          <w:color w:val="2A2929"/>
          <w:sz w:val="28"/>
          <w:szCs w:val="28"/>
          <w:lang w:val="ru-RU"/>
        </w:rPr>
        <w:t xml:space="preserve"> </w:t>
      </w:r>
      <w:r w:rsidRPr="00DF6C98">
        <w:rPr>
          <w:b/>
          <w:color w:val="2A2929"/>
          <w:sz w:val="28"/>
          <w:szCs w:val="28"/>
          <w:lang w:val="ru-RU"/>
        </w:rPr>
        <w:t>«Лягушка»</w:t>
      </w:r>
      <w:r w:rsidR="00DF6C98">
        <w:rPr>
          <w:b/>
          <w:color w:val="2A2929"/>
          <w:sz w:val="28"/>
          <w:szCs w:val="28"/>
          <w:lang w:val="ru-RU"/>
        </w:rPr>
        <w:t xml:space="preserve"> </w:t>
      </w:r>
      <w:r w:rsidRPr="00DF6C98">
        <w:rPr>
          <w:color w:val="2A2929"/>
          <w:sz w:val="28"/>
          <w:szCs w:val="28"/>
          <w:lang w:val="ru-RU"/>
        </w:rPr>
        <w:t>(</w:t>
      </w:r>
      <w:r w:rsidRPr="00DF6C98">
        <w:rPr>
          <w:i/>
          <w:color w:val="2A2929"/>
          <w:sz w:val="28"/>
          <w:szCs w:val="28"/>
          <w:lang w:val="ru-RU"/>
        </w:rPr>
        <w:t>Поочередно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z w:val="28"/>
          <w:szCs w:val="28"/>
          <w:lang w:val="ru-RU"/>
        </w:rPr>
        <w:t>одна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pacing w:val="-3"/>
          <w:sz w:val="28"/>
          <w:szCs w:val="28"/>
          <w:lang w:val="ru-RU"/>
        </w:rPr>
        <w:t>рука</w:t>
      </w:r>
      <w:r w:rsidR="00DF6C98">
        <w:rPr>
          <w:i/>
          <w:color w:val="2A2929"/>
          <w:spacing w:val="-3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z w:val="28"/>
          <w:szCs w:val="28"/>
          <w:lang w:val="ru-RU"/>
        </w:rPr>
        <w:t>сжимается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proofErr w:type="spellStart"/>
      <w:r w:rsidRPr="00DF6C98">
        <w:rPr>
          <w:i/>
          <w:color w:val="2A2929"/>
          <w:sz w:val="28"/>
          <w:szCs w:val="28"/>
          <w:lang w:val="ru-RU"/>
        </w:rPr>
        <w:t>вкулак</w:t>
      </w:r>
      <w:proofErr w:type="spellEnd"/>
      <w:r w:rsidRPr="00DF6C98">
        <w:rPr>
          <w:i/>
          <w:color w:val="2A2929"/>
          <w:sz w:val="28"/>
          <w:szCs w:val="28"/>
          <w:lang w:val="ru-RU"/>
        </w:rPr>
        <w:t>,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z w:val="28"/>
          <w:szCs w:val="28"/>
          <w:lang w:val="ru-RU"/>
        </w:rPr>
        <w:t>а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proofErr w:type="gramStart"/>
      <w:r w:rsidRPr="00DF6C98">
        <w:rPr>
          <w:i/>
          <w:color w:val="2A2929"/>
          <w:sz w:val="28"/>
          <w:szCs w:val="28"/>
          <w:lang w:val="ru-RU"/>
        </w:rPr>
        <w:t>другая–ладонью</w:t>
      </w:r>
      <w:proofErr w:type="gramEnd"/>
      <w:r w:rsidR="00DF6C98">
        <w:rPr>
          <w:i/>
          <w:color w:val="2A2929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z w:val="28"/>
          <w:szCs w:val="28"/>
          <w:lang w:val="ru-RU"/>
        </w:rPr>
        <w:t>на</w:t>
      </w:r>
      <w:r w:rsidR="00DF6C98">
        <w:rPr>
          <w:i/>
          <w:color w:val="2A2929"/>
          <w:sz w:val="28"/>
          <w:szCs w:val="28"/>
          <w:lang w:val="ru-RU"/>
        </w:rPr>
        <w:t xml:space="preserve"> </w:t>
      </w:r>
      <w:r w:rsidRPr="00DF6C98">
        <w:rPr>
          <w:i/>
          <w:color w:val="2A2929"/>
          <w:sz w:val="28"/>
          <w:szCs w:val="28"/>
          <w:lang w:val="ru-RU"/>
        </w:rPr>
        <w:t xml:space="preserve">столе) </w:t>
      </w:r>
      <w:r w:rsidRPr="00DF6C98">
        <w:rPr>
          <w:color w:val="2A2929"/>
          <w:sz w:val="28"/>
          <w:szCs w:val="28"/>
          <w:lang w:val="ru-RU"/>
        </w:rPr>
        <w:t>Речевоесопровождение:</w:t>
      </w:r>
    </w:p>
    <w:p w:rsidR="00217799" w:rsidRPr="00DF6C98" w:rsidRDefault="00217799" w:rsidP="00DF6C98">
      <w:pPr>
        <w:rPr>
          <w:color w:val="2A2929"/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Лягушка </w:t>
      </w:r>
      <w:r w:rsidRPr="00DF6C98">
        <w:rPr>
          <w:color w:val="2A2929"/>
          <w:spacing w:val="-3"/>
          <w:sz w:val="28"/>
          <w:szCs w:val="28"/>
          <w:lang w:val="ru-RU"/>
        </w:rPr>
        <w:t xml:space="preserve">хочет </w:t>
      </w:r>
      <w:r w:rsidRPr="00DF6C98">
        <w:rPr>
          <w:color w:val="2A2929"/>
          <w:sz w:val="28"/>
          <w:szCs w:val="28"/>
          <w:lang w:val="ru-RU"/>
        </w:rPr>
        <w:t xml:space="preserve">в </w:t>
      </w:r>
      <w:r w:rsidRPr="00DF6C98">
        <w:rPr>
          <w:color w:val="2A2929"/>
          <w:spacing w:val="-4"/>
          <w:sz w:val="28"/>
          <w:szCs w:val="28"/>
          <w:lang w:val="ru-RU"/>
        </w:rPr>
        <w:t xml:space="preserve">пруд, </w:t>
      </w:r>
      <w:r w:rsidRPr="00DF6C98">
        <w:rPr>
          <w:color w:val="2A2929"/>
          <w:sz w:val="28"/>
          <w:szCs w:val="28"/>
          <w:lang w:val="ru-RU"/>
        </w:rPr>
        <w:t xml:space="preserve">Лягушке скучно </w:t>
      </w:r>
      <w:r w:rsidRPr="00DF6C98">
        <w:rPr>
          <w:color w:val="2A2929"/>
          <w:spacing w:val="-5"/>
          <w:sz w:val="28"/>
          <w:szCs w:val="28"/>
          <w:lang w:val="ru-RU"/>
        </w:rPr>
        <w:t xml:space="preserve">тут, </w:t>
      </w:r>
      <w:r w:rsidRPr="00DF6C98">
        <w:rPr>
          <w:color w:val="2A2929"/>
          <w:sz w:val="28"/>
          <w:szCs w:val="28"/>
          <w:lang w:val="ru-RU"/>
        </w:rPr>
        <w:t xml:space="preserve">А </w:t>
      </w:r>
      <w:r w:rsidRPr="00DF6C98">
        <w:rPr>
          <w:color w:val="2A2929"/>
          <w:spacing w:val="-5"/>
          <w:sz w:val="28"/>
          <w:szCs w:val="28"/>
          <w:lang w:val="ru-RU"/>
        </w:rPr>
        <w:t xml:space="preserve">пруд </w:t>
      </w:r>
      <w:r w:rsidRPr="00DF6C98">
        <w:rPr>
          <w:color w:val="2A2929"/>
          <w:sz w:val="28"/>
          <w:szCs w:val="28"/>
          <w:lang w:val="ru-RU"/>
        </w:rPr>
        <w:t>зарос травой, Зеленой и густой.</w:t>
      </w:r>
    </w:p>
    <w:p w:rsidR="00217799" w:rsidRPr="00DF6C98" w:rsidRDefault="00217799" w:rsidP="00DF6C98">
      <w:pPr>
        <w:rPr>
          <w:i/>
          <w:sz w:val="28"/>
          <w:szCs w:val="28"/>
          <w:lang w:val="ru-RU"/>
        </w:rPr>
      </w:pPr>
      <w:proofErr w:type="spellStart"/>
      <w:r w:rsidRPr="00DF6C98">
        <w:rPr>
          <w:b/>
          <w:color w:val="2A2929"/>
          <w:sz w:val="28"/>
          <w:szCs w:val="28"/>
          <w:lang w:val="ru-RU"/>
        </w:rPr>
        <w:t>Кинезиологическое</w:t>
      </w:r>
      <w:proofErr w:type="spellEnd"/>
      <w:r w:rsidRPr="00DF6C98">
        <w:rPr>
          <w:b/>
          <w:color w:val="2A2929"/>
          <w:sz w:val="28"/>
          <w:szCs w:val="28"/>
          <w:lang w:val="ru-RU"/>
        </w:rPr>
        <w:t xml:space="preserve"> упражнение «Здравствуй» </w:t>
      </w:r>
      <w:r w:rsidRPr="00DF6C98">
        <w:rPr>
          <w:b/>
          <w:i/>
          <w:color w:val="2A2929"/>
          <w:sz w:val="28"/>
          <w:szCs w:val="28"/>
          <w:lang w:val="ru-RU"/>
        </w:rPr>
        <w:t>(</w:t>
      </w:r>
      <w:r w:rsidRPr="00DF6C98">
        <w:rPr>
          <w:i/>
          <w:color w:val="2A2929"/>
          <w:sz w:val="28"/>
          <w:szCs w:val="28"/>
          <w:lang w:val="ru-RU"/>
        </w:rPr>
        <w:t>Пальцами правой руки по очереди «здороваться» с пальцами левой руки, похлопывая друг друга кончиками)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Речевое сопровождение: Здравствуй, солнце золотое! Здравствуй, небо голубое! Здравствуй, вольный ветерок, Здравствуй, маленький дубок! Мы живем в одном краю — Всех я вас приветствую!</w:t>
      </w:r>
    </w:p>
    <w:p w:rsidR="00217799" w:rsidRPr="00DF6C98" w:rsidRDefault="00217799" w:rsidP="00DF6C98">
      <w:pPr>
        <w:rPr>
          <w:i/>
          <w:sz w:val="28"/>
          <w:szCs w:val="28"/>
          <w:lang w:val="ru-RU"/>
        </w:rPr>
      </w:pPr>
      <w:proofErr w:type="spellStart"/>
      <w:r w:rsidRPr="00DF6C98">
        <w:rPr>
          <w:b/>
          <w:color w:val="2A2929"/>
          <w:sz w:val="28"/>
          <w:szCs w:val="28"/>
          <w:lang w:val="ru-RU"/>
        </w:rPr>
        <w:t>Кинезиологическое</w:t>
      </w:r>
      <w:proofErr w:type="spellEnd"/>
      <w:r w:rsidRPr="00DF6C98">
        <w:rPr>
          <w:b/>
          <w:color w:val="2A2929"/>
          <w:sz w:val="28"/>
          <w:szCs w:val="28"/>
          <w:lang w:val="ru-RU"/>
        </w:rPr>
        <w:t xml:space="preserve"> упражнение «Ухо – нос» </w:t>
      </w:r>
      <w:r w:rsidRPr="00DF6C98">
        <w:rPr>
          <w:i/>
          <w:color w:val="2A2929"/>
          <w:sz w:val="28"/>
          <w:szCs w:val="28"/>
          <w:lang w:val="ru-RU"/>
        </w:rPr>
        <w:t>(Левой рукой возьмитесь за кончик носа, а правой рукой — за противоположное ухо</w:t>
      </w:r>
      <w:proofErr w:type="gramStart"/>
      <w:r w:rsidRPr="00DF6C98">
        <w:rPr>
          <w:i/>
          <w:color w:val="2A2929"/>
          <w:sz w:val="28"/>
          <w:szCs w:val="28"/>
          <w:lang w:val="ru-RU"/>
        </w:rPr>
        <w:t>.О</w:t>
      </w:r>
      <w:proofErr w:type="gramEnd"/>
      <w:r w:rsidRPr="00DF6C98">
        <w:rPr>
          <w:i/>
          <w:color w:val="2A2929"/>
          <w:sz w:val="28"/>
          <w:szCs w:val="28"/>
          <w:lang w:val="ru-RU"/>
        </w:rPr>
        <w:t>дновременно отпустите ухо и нос, поменяйте положение рук «с точностью до наоборот»)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Речевое сопровождение: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Селананосмне</w:t>
      </w:r>
      <w:proofErr w:type="gramStart"/>
      <w:r w:rsidRPr="00DF6C98">
        <w:rPr>
          <w:color w:val="2A2929"/>
          <w:sz w:val="28"/>
          <w:szCs w:val="28"/>
          <w:lang w:val="ru-RU"/>
        </w:rPr>
        <w:t>,н</w:t>
      </w:r>
      <w:proofErr w:type="gramEnd"/>
      <w:r w:rsidRPr="00DF6C98">
        <w:rPr>
          <w:color w:val="2A2929"/>
          <w:sz w:val="28"/>
          <w:szCs w:val="28"/>
          <w:lang w:val="ru-RU"/>
        </w:rPr>
        <w:t>аправое</w:t>
      </w:r>
      <w:r w:rsidRPr="00DF6C98">
        <w:rPr>
          <w:color w:val="2A2929"/>
          <w:spacing w:val="-3"/>
          <w:sz w:val="28"/>
          <w:szCs w:val="28"/>
          <w:lang w:val="ru-RU"/>
        </w:rPr>
        <w:t>ухо</w:t>
      </w:r>
      <w:r w:rsidRPr="00DF6C98">
        <w:rPr>
          <w:color w:val="2A2929"/>
          <w:sz w:val="28"/>
          <w:szCs w:val="28"/>
          <w:lang w:val="ru-RU"/>
        </w:rPr>
        <w:t>– Лезет назойливо черная муха. Сновананос</w:t>
      </w:r>
      <w:proofErr w:type="gramStart"/>
      <w:r w:rsidRPr="00DF6C98">
        <w:rPr>
          <w:color w:val="2A2929"/>
          <w:sz w:val="28"/>
          <w:szCs w:val="28"/>
          <w:lang w:val="ru-RU"/>
        </w:rPr>
        <w:t>,н</w:t>
      </w:r>
      <w:proofErr w:type="gramEnd"/>
      <w:r w:rsidRPr="00DF6C98">
        <w:rPr>
          <w:color w:val="2A2929"/>
          <w:sz w:val="28"/>
          <w:szCs w:val="28"/>
          <w:lang w:val="ru-RU"/>
        </w:rPr>
        <w:t>оналевоеухо-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Кыш, улетай от меня, Цокотуха!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 xml:space="preserve">Подводя итог, следует отметить, что регулярное выполнение комплексов упражнений </w:t>
      </w:r>
      <w:proofErr w:type="spellStart"/>
      <w:r w:rsidRPr="00DF6C98">
        <w:rPr>
          <w:color w:val="2A2929"/>
          <w:sz w:val="28"/>
          <w:szCs w:val="28"/>
          <w:lang w:val="ru-RU"/>
        </w:rPr>
        <w:t>кинезиологической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гимнастики</w:t>
      </w:r>
      <w:proofErr w:type="gramStart"/>
      <w:r w:rsidRPr="00DF6C98">
        <w:rPr>
          <w:color w:val="2A2929"/>
          <w:sz w:val="28"/>
          <w:szCs w:val="28"/>
          <w:lang w:val="ru-RU"/>
        </w:rPr>
        <w:t xml:space="preserve"> ,</w:t>
      </w:r>
      <w:proofErr w:type="gramEnd"/>
      <w:r w:rsidRPr="00DF6C98">
        <w:rPr>
          <w:color w:val="2A2929"/>
          <w:sz w:val="28"/>
          <w:szCs w:val="28"/>
          <w:lang w:val="ru-RU"/>
        </w:rPr>
        <w:t xml:space="preserve"> способствует активизации межполушарного взаимодействия, синхронизации работы полушарий. Оказывают положительное влияние на коррекцию обучения, развитие интеллекта и улучшает состояние физического здоровья и социальной адаптации детей,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речи.</w:t>
      </w: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t>Спасибо за внимание!</w:t>
      </w:r>
    </w:p>
    <w:p w:rsidR="00217799" w:rsidRPr="00DF6C98" w:rsidRDefault="00217799" w:rsidP="00DF6C98">
      <w:pPr>
        <w:pStyle w:val="a3"/>
        <w:rPr>
          <w:sz w:val="28"/>
          <w:szCs w:val="28"/>
          <w:lang w:val="ru-RU"/>
        </w:rPr>
      </w:pPr>
    </w:p>
    <w:p w:rsidR="00217799" w:rsidRPr="00DF6C98" w:rsidRDefault="00217799" w:rsidP="00DF6C98">
      <w:pPr>
        <w:rPr>
          <w:sz w:val="28"/>
          <w:szCs w:val="28"/>
          <w:lang w:val="ru-RU"/>
        </w:rPr>
      </w:pPr>
      <w:r w:rsidRPr="00DF6C98">
        <w:rPr>
          <w:color w:val="2A2929"/>
          <w:sz w:val="28"/>
          <w:szCs w:val="28"/>
          <w:lang w:val="ru-RU"/>
        </w:rPr>
        <w:lastRenderedPageBreak/>
        <w:t xml:space="preserve">Психолог: </w:t>
      </w:r>
      <w:proofErr w:type="spellStart"/>
      <w:r w:rsidRPr="00DF6C98">
        <w:rPr>
          <w:color w:val="2A2929"/>
          <w:sz w:val="28"/>
          <w:szCs w:val="28"/>
          <w:lang w:val="ru-RU"/>
        </w:rPr>
        <w:t>Ховалко</w:t>
      </w:r>
      <w:proofErr w:type="spellEnd"/>
      <w:r w:rsidRPr="00DF6C98">
        <w:rPr>
          <w:color w:val="2A2929"/>
          <w:sz w:val="28"/>
          <w:szCs w:val="28"/>
          <w:lang w:val="ru-RU"/>
        </w:rPr>
        <w:t xml:space="preserve"> Г.П.</w:t>
      </w:r>
    </w:p>
    <w:p w:rsidR="00217799" w:rsidRPr="00DF6C98" w:rsidRDefault="00217799" w:rsidP="00DF6C98">
      <w:pPr>
        <w:rPr>
          <w:sz w:val="28"/>
          <w:szCs w:val="28"/>
          <w:lang w:val="ru-RU"/>
        </w:rPr>
        <w:sectPr w:rsidR="00217799" w:rsidRPr="00DF6C98" w:rsidSect="00DF6C98">
          <w:type w:val="nextColumn"/>
          <w:pgSz w:w="16840" w:h="23820"/>
          <w:pgMar w:top="567" w:right="851" w:bottom="284" w:left="1418" w:header="0" w:footer="816" w:gutter="0"/>
          <w:cols w:space="720"/>
          <w:docGrid w:linePitch="299"/>
        </w:sectPr>
      </w:pPr>
    </w:p>
    <w:p w:rsidR="0016186A" w:rsidRDefault="00BF36A8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  <w:bookmarkStart w:id="0" w:name="_GoBack"/>
      <w:bookmarkEnd w:id="0"/>
      <w:r w:rsidRPr="00BF36A8">
        <w:rPr>
          <w:noProof/>
          <w:lang w:val="ru-RU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3" o:spid="_x0000_s1026" type="#_x0000_t202" style="position:absolute;left:0;text-align:left;margin-left:65.7pt;margin-top:-48.95pt;width:486pt;height:173.7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wruwIAAK4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" filled="f" stroked="f">
            <v:textbox inset="0,0,0,0">
              <w:txbxContent>
                <w:p w:rsidR="0016186A" w:rsidRPr="0016186A" w:rsidRDefault="0016186A" w:rsidP="0016186A">
                  <w:pPr>
                    <w:spacing w:line="3986" w:lineRule="exact"/>
                    <w:rPr>
                      <w:rFonts w:ascii="Arial" w:hAnsi="Arial"/>
                      <w:b/>
                      <w:sz w:val="240"/>
                      <w:szCs w:val="240"/>
                    </w:rPr>
                  </w:pPr>
                  <w:r w:rsidRPr="0016186A">
                    <w:rPr>
                      <w:rFonts w:ascii="Arial" w:hAnsi="Arial"/>
                      <w:b/>
                      <w:color w:val="383185"/>
                      <w:w w:val="95"/>
                      <w:sz w:val="240"/>
                      <w:szCs w:val="240"/>
                    </w:rPr>
                    <w:t>МАМАН</w:t>
                  </w:r>
                </w:p>
              </w:txbxContent>
            </v:textbox>
            <w10:wrap anchorx="page"/>
          </v:shape>
        </w:pict>
      </w: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Pr="0016186A" w:rsidRDefault="0016186A" w:rsidP="0016186A">
      <w:pPr>
        <w:spacing w:before="359"/>
        <w:ind w:right="591"/>
        <w:jc w:val="right"/>
        <w:rPr>
          <w:rFonts w:ascii="Arial"/>
          <w:b/>
          <w:i/>
          <w:sz w:val="44"/>
          <w:szCs w:val="44"/>
        </w:rPr>
      </w:pPr>
      <w:r>
        <w:rPr>
          <w:b/>
          <w:i/>
          <w:color w:val="E4097E"/>
          <w:sz w:val="86"/>
          <w:lang w:val="ru-RU"/>
        </w:rPr>
        <w:tab/>
      </w:r>
      <w:r w:rsidRPr="0016186A">
        <w:rPr>
          <w:rFonts w:ascii="Arial"/>
          <w:b/>
          <w:i/>
          <w:color w:val="EF7E1A"/>
          <w:sz w:val="44"/>
          <w:szCs w:val="44"/>
        </w:rPr>
        <w:t>10(02)2018</w:t>
      </w:r>
    </w:p>
    <w:p w:rsidR="0016186A" w:rsidRDefault="0016186A" w:rsidP="0016186A">
      <w:pPr>
        <w:spacing w:line="151" w:lineRule="auto"/>
        <w:rPr>
          <w:b/>
          <w:i/>
          <w:color w:val="E4097E"/>
          <w:sz w:val="86"/>
          <w:lang w:val="ru-RU"/>
        </w:rPr>
      </w:pP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Default="0016186A" w:rsidP="0016186A">
      <w:pPr>
        <w:spacing w:line="151" w:lineRule="auto"/>
        <w:ind w:left="1089" w:firstLine="873"/>
        <w:rPr>
          <w:b/>
          <w:i/>
          <w:color w:val="E4097E"/>
          <w:sz w:val="86"/>
          <w:lang w:val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 w:rsidP="0016186A">
      <w:pPr>
        <w:spacing w:before="94" w:line="230" w:lineRule="auto"/>
        <w:ind w:left="1089" w:right="524"/>
        <w:jc w:val="right"/>
        <w:rPr>
          <w:b/>
          <w:i/>
          <w:color w:val="E31D24"/>
          <w:spacing w:val="-3"/>
          <w:sz w:val="40"/>
          <w:szCs w:val="40"/>
          <w:lang w:val="ru-RU"/>
        </w:rPr>
      </w:pPr>
      <w:r>
        <w:rPr>
          <w:noProof/>
          <w:lang w:val="ru-RU" w:eastAsia="ru-RU"/>
        </w:rPr>
        <w:tab/>
      </w:r>
      <w:proofErr w:type="spellStart"/>
      <w:r w:rsidRPr="0016186A">
        <w:rPr>
          <w:b/>
          <w:i/>
          <w:color w:val="E31D24"/>
          <w:spacing w:val="-3"/>
          <w:sz w:val="40"/>
          <w:szCs w:val="40"/>
        </w:rPr>
        <w:t>Сөйлемнің</w:t>
      </w:r>
      <w:proofErr w:type="spellEnd"/>
    </w:p>
    <w:p w:rsidR="0016186A" w:rsidRDefault="0016186A" w:rsidP="0016186A">
      <w:pPr>
        <w:spacing w:before="94" w:line="230" w:lineRule="auto"/>
        <w:ind w:left="1089" w:right="524"/>
        <w:jc w:val="right"/>
        <w:rPr>
          <w:b/>
          <w:i/>
          <w:color w:val="E31D24"/>
          <w:spacing w:val="-5"/>
          <w:sz w:val="40"/>
          <w:szCs w:val="40"/>
          <w:lang w:val="ru-RU"/>
        </w:rPr>
      </w:pPr>
      <w:proofErr w:type="spellStart"/>
      <w:r w:rsidRPr="0016186A">
        <w:rPr>
          <w:b/>
          <w:i/>
          <w:color w:val="E31D24"/>
          <w:spacing w:val="-5"/>
          <w:sz w:val="40"/>
          <w:szCs w:val="40"/>
          <w:lang w:val="ru-RU"/>
        </w:rPr>
        <w:t>тұрлаусыз</w:t>
      </w:r>
      <w:proofErr w:type="spellEnd"/>
    </w:p>
    <w:p w:rsidR="0016186A" w:rsidRPr="0016186A" w:rsidRDefault="0016186A" w:rsidP="0016186A">
      <w:pPr>
        <w:spacing w:before="94" w:line="230" w:lineRule="auto"/>
        <w:ind w:left="1089" w:right="524"/>
        <w:jc w:val="right"/>
        <w:rPr>
          <w:b/>
          <w:i/>
          <w:sz w:val="40"/>
          <w:szCs w:val="40"/>
        </w:rPr>
      </w:pPr>
      <w:proofErr w:type="spellStart"/>
      <w:proofErr w:type="gramStart"/>
      <w:r w:rsidRPr="0016186A">
        <w:rPr>
          <w:b/>
          <w:i/>
          <w:color w:val="E31D24"/>
          <w:spacing w:val="-4"/>
          <w:sz w:val="40"/>
          <w:szCs w:val="40"/>
        </w:rPr>
        <w:t>мүшелері</w:t>
      </w:r>
      <w:proofErr w:type="spellEnd"/>
      <w:proofErr w:type="gramEnd"/>
    </w:p>
    <w:p w:rsidR="0016186A" w:rsidRPr="0016186A" w:rsidRDefault="0016186A" w:rsidP="0016186A">
      <w:pPr>
        <w:tabs>
          <w:tab w:val="left" w:pos="1177"/>
        </w:tabs>
        <w:jc w:val="right"/>
        <w:rPr>
          <w:noProof/>
          <w:sz w:val="40"/>
          <w:szCs w:val="40"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Pr="0016186A" w:rsidRDefault="0016186A" w:rsidP="0016186A">
      <w:pPr>
        <w:spacing w:line="151" w:lineRule="auto"/>
        <w:rPr>
          <w:b/>
          <w:i/>
          <w:sz w:val="48"/>
          <w:szCs w:val="48"/>
          <w:lang w:val="ru-RU"/>
        </w:rPr>
      </w:pPr>
      <w:proofErr w:type="spellStart"/>
      <w:r w:rsidRPr="0016186A">
        <w:rPr>
          <w:b/>
          <w:i/>
          <w:color w:val="E4097E"/>
          <w:sz w:val="48"/>
          <w:szCs w:val="48"/>
          <w:lang w:val="ru-RU"/>
        </w:rPr>
        <w:t>СəдібекҚарашаш</w:t>
      </w:r>
      <w:proofErr w:type="spellEnd"/>
    </w:p>
    <w:p w:rsidR="0016186A" w:rsidRDefault="0016186A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114300</wp:posOffset>
            </wp:positionH>
            <wp:positionV relativeFrom="page">
              <wp:posOffset>96520</wp:posOffset>
            </wp:positionV>
            <wp:extent cx="7192010" cy="9984740"/>
            <wp:effectExtent l="0" t="0" r="889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010" cy="998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>
      <w:pPr>
        <w:rPr>
          <w:noProof/>
          <w:lang w:val="ru-RU" w:eastAsia="ru-RU"/>
        </w:rPr>
      </w:pPr>
    </w:p>
    <w:p w:rsidR="0016186A" w:rsidRDefault="0016186A" w:rsidP="0016186A">
      <w:pPr>
        <w:spacing w:before="359"/>
        <w:ind w:right="591"/>
        <w:jc w:val="right"/>
        <w:rPr>
          <w:rFonts w:ascii="Arial"/>
          <w:b/>
          <w:i/>
          <w:color w:val="EF7E1A"/>
          <w:sz w:val="44"/>
          <w:szCs w:val="44"/>
          <w:lang w:val="ru-RU"/>
        </w:rPr>
      </w:pPr>
    </w:p>
    <w:p w:rsidR="0016186A" w:rsidRDefault="0016186A" w:rsidP="0016186A">
      <w:pPr>
        <w:spacing w:before="359"/>
        <w:ind w:right="591"/>
        <w:jc w:val="right"/>
        <w:rPr>
          <w:rFonts w:ascii="Arial"/>
          <w:b/>
          <w:i/>
          <w:color w:val="EF7E1A"/>
          <w:sz w:val="44"/>
          <w:szCs w:val="44"/>
          <w:lang w:val="ru-RU"/>
        </w:rPr>
      </w:pPr>
    </w:p>
    <w:p w:rsidR="0006612B" w:rsidRPr="00217799" w:rsidRDefault="0006612B">
      <w:pPr>
        <w:rPr>
          <w:lang w:val="ru-RU"/>
        </w:rPr>
      </w:pPr>
    </w:p>
    <w:sectPr w:rsidR="0006612B" w:rsidRPr="00217799" w:rsidSect="00BF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121"/>
    <w:multiLevelType w:val="hybridMultilevel"/>
    <w:tmpl w:val="2E305A76"/>
    <w:lvl w:ilvl="0" w:tplc="FDD6A2F0">
      <w:numFmt w:val="bullet"/>
      <w:lvlText w:val="-"/>
      <w:lvlJc w:val="left"/>
      <w:pPr>
        <w:ind w:left="1313" w:hanging="663"/>
      </w:pPr>
      <w:rPr>
        <w:rFonts w:ascii="Times New Roman" w:eastAsia="Times New Roman" w:hAnsi="Times New Roman" w:cs="Times New Roman" w:hint="default"/>
        <w:color w:val="2A2929"/>
        <w:spacing w:val="-3"/>
        <w:w w:val="100"/>
        <w:sz w:val="22"/>
        <w:szCs w:val="22"/>
      </w:rPr>
    </w:lvl>
    <w:lvl w:ilvl="1" w:tplc="534E447A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color w:val="2A2929"/>
        <w:w w:val="100"/>
        <w:sz w:val="20"/>
        <w:szCs w:val="20"/>
      </w:rPr>
    </w:lvl>
    <w:lvl w:ilvl="2" w:tplc="8DBAB228">
      <w:numFmt w:val="bullet"/>
      <w:lvlText w:val="•"/>
      <w:lvlJc w:val="left"/>
      <w:pPr>
        <w:ind w:left="1320" w:hanging="360"/>
      </w:pPr>
      <w:rPr>
        <w:rFonts w:hint="default"/>
      </w:rPr>
    </w:lvl>
    <w:lvl w:ilvl="3" w:tplc="38349DEC">
      <w:numFmt w:val="bullet"/>
      <w:lvlText w:val="•"/>
      <w:lvlJc w:val="left"/>
      <w:pPr>
        <w:ind w:left="1145" w:hanging="360"/>
      </w:pPr>
      <w:rPr>
        <w:rFonts w:hint="default"/>
      </w:rPr>
    </w:lvl>
    <w:lvl w:ilvl="4" w:tplc="D85AAC9E">
      <w:numFmt w:val="bullet"/>
      <w:lvlText w:val="•"/>
      <w:lvlJc w:val="left"/>
      <w:pPr>
        <w:ind w:left="970" w:hanging="360"/>
      </w:pPr>
      <w:rPr>
        <w:rFonts w:hint="default"/>
      </w:rPr>
    </w:lvl>
    <w:lvl w:ilvl="5" w:tplc="B0D214DC">
      <w:numFmt w:val="bullet"/>
      <w:lvlText w:val="•"/>
      <w:lvlJc w:val="left"/>
      <w:pPr>
        <w:ind w:left="796" w:hanging="360"/>
      </w:pPr>
      <w:rPr>
        <w:rFonts w:hint="default"/>
      </w:rPr>
    </w:lvl>
    <w:lvl w:ilvl="6" w:tplc="B05A1CFC">
      <w:numFmt w:val="bullet"/>
      <w:lvlText w:val="•"/>
      <w:lvlJc w:val="left"/>
      <w:pPr>
        <w:ind w:left="621" w:hanging="360"/>
      </w:pPr>
      <w:rPr>
        <w:rFonts w:hint="default"/>
      </w:rPr>
    </w:lvl>
    <w:lvl w:ilvl="7" w:tplc="424E08D2">
      <w:numFmt w:val="bullet"/>
      <w:lvlText w:val="•"/>
      <w:lvlJc w:val="left"/>
      <w:pPr>
        <w:ind w:left="446" w:hanging="360"/>
      </w:pPr>
      <w:rPr>
        <w:rFonts w:hint="default"/>
      </w:rPr>
    </w:lvl>
    <w:lvl w:ilvl="8" w:tplc="E360634E">
      <w:numFmt w:val="bullet"/>
      <w:lvlText w:val="•"/>
      <w:lvlJc w:val="left"/>
      <w:pPr>
        <w:ind w:left="2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7799"/>
    <w:rsid w:val="0006612B"/>
    <w:rsid w:val="0016186A"/>
    <w:rsid w:val="00217799"/>
    <w:rsid w:val="00767491"/>
    <w:rsid w:val="009C68B4"/>
    <w:rsid w:val="00AD6F68"/>
    <w:rsid w:val="00BF36A8"/>
    <w:rsid w:val="00D24470"/>
    <w:rsid w:val="00DF6C98"/>
    <w:rsid w:val="00E6699C"/>
    <w:rsid w:val="00ED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7799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21779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217799"/>
    <w:pPr>
      <w:ind w:left="403"/>
    </w:pPr>
  </w:style>
  <w:style w:type="paragraph" w:styleId="a6">
    <w:name w:val="Balloon Text"/>
    <w:basedOn w:val="a"/>
    <w:link w:val="a7"/>
    <w:uiPriority w:val="99"/>
    <w:semiHidden/>
    <w:unhideWhenUsed/>
    <w:rsid w:val="009C6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B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7799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21779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217799"/>
    <w:pPr>
      <w:ind w:left="403"/>
    </w:pPr>
  </w:style>
  <w:style w:type="paragraph" w:styleId="a6">
    <w:name w:val="Balloon Text"/>
    <w:basedOn w:val="a"/>
    <w:link w:val="a7"/>
    <w:uiPriority w:val="99"/>
    <w:semiHidden/>
    <w:unhideWhenUsed/>
    <w:rsid w:val="009C6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7813-5C07-400B-9F99-C987C9B9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Ахметова</cp:lastModifiedBy>
  <cp:revision>2</cp:revision>
  <cp:lastPrinted>2018-02-28T15:38:00Z</cp:lastPrinted>
  <dcterms:created xsi:type="dcterms:W3CDTF">2018-02-28T14:45:00Z</dcterms:created>
  <dcterms:modified xsi:type="dcterms:W3CDTF">2018-02-23T08:31:00Z</dcterms:modified>
</cp:coreProperties>
</file>