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520" w:rsidRPr="005A6520" w:rsidRDefault="005A6520" w:rsidP="005A65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bookmarkStart w:id="0" w:name="_GoBack"/>
      <w:r w:rsidRPr="005A652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Инструктивное письмо</w:t>
      </w: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 xml:space="preserve"> </w:t>
      </w:r>
    </w:p>
    <w:bookmarkEnd w:id="0"/>
    <w:p w:rsidR="005A6520" w:rsidRPr="005A6520" w:rsidRDefault="005A6520" w:rsidP="005A65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b/>
          <w:bCs/>
          <w:color w:val="3C4046"/>
          <w:sz w:val="28"/>
          <w:szCs w:val="28"/>
          <w:lang w:eastAsia="ru-RU"/>
        </w:rPr>
        <w:t>«Об организации внутришкольных курсов по образовательной программе</w:t>
      </w:r>
      <w:r w:rsidR="00135E9A">
        <w:rPr>
          <w:rFonts w:ascii="Arial" w:eastAsia="Times New Roman" w:hAnsi="Arial" w:cs="Arial"/>
          <w:b/>
          <w:bCs/>
          <w:color w:val="3C4046"/>
          <w:sz w:val="28"/>
          <w:szCs w:val="28"/>
          <w:lang w:val="kk-KZ" w:eastAsia="ru-RU"/>
        </w:rPr>
        <w:t xml:space="preserve"> </w:t>
      </w:r>
      <w:r w:rsidRPr="005A652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профессионального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развития</w:t>
      </w: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 xml:space="preserve"> </w:t>
      </w:r>
      <w:r w:rsidRPr="005A652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педагогических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кадров </w:t>
      </w:r>
      <w:r w:rsidRPr="005A6520">
        <w:rPr>
          <w:rFonts w:ascii="Arial" w:eastAsia="Times New Roman" w:hAnsi="Arial" w:cs="Arial"/>
          <w:b/>
          <w:bCs/>
          <w:color w:val="3C4046"/>
          <w:sz w:val="28"/>
          <w:szCs w:val="28"/>
          <w:lang w:eastAsia="ru-RU"/>
        </w:rPr>
        <w:t xml:space="preserve">в </w:t>
      </w:r>
      <w:r w:rsidRPr="005A652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общеобразовательных</w:t>
      </w:r>
      <w:r w:rsidRPr="005A6520">
        <w:rPr>
          <w:rFonts w:ascii="Arial" w:eastAsia="Times New Roman" w:hAnsi="Arial" w:cs="Arial"/>
          <w:b/>
          <w:bCs/>
          <w:color w:val="3C4046"/>
          <w:sz w:val="28"/>
          <w:szCs w:val="28"/>
          <w:lang w:eastAsia="ru-RU"/>
        </w:rPr>
        <w:t xml:space="preserve"> школах 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«Рефлексия в практике»</w:t>
      </w: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 xml:space="preserve"> 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 xml:space="preserve"> 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Руководителям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общеобразовательных 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организаций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образования</w:t>
      </w: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 xml:space="preserve"> 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 xml:space="preserve"> 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>Во исполнение протокольного поручения совещания Министерства образования и науки Республики Казахстан от 30 марта 2016 года по вопросу использования субботних дней для профессионального развития учителей общеобразовательных школ Республики Казахстан была разработана модель профессионального развития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 xml:space="preserve">учителя в рамках методического дня, где предложено проводить обучение для педагогического коллектива школы по принципу «равный равному».  В связи с этим Центром педагогического мастерства автономной организации образования «Назарбаев Интеллектуальные школы» (далее – ЦПМ АОО НИШ) разработана образовательная программа профессионального развития педагогических кадров общеобразовательных школ «Рефлексия в практике» </w:t>
      </w:r>
      <w:r w:rsidRPr="005A65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объеме 100 академических часов (далее – Программа). Основная цель Программы - освоение педагогами школы </w:t>
      </w: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>технологии и методики обучения</w:t>
      </w:r>
      <w:r w:rsidRPr="005A65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способствующих развитию у учащихся творческих, исследовательских навыков, критического и логического мышления, </w:t>
      </w: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 xml:space="preserve">совершенствование навыков планирования процесса преподавания, эффективного системного оценивания учебных достижений учащихся. 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 xml:space="preserve">При организации курсов для учителей по Программе необходимо  руководствоваться следующим: 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1) Реализацию Программы необходимо начать в общеобразовательных школах с 2016-2017 учебного года в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рамках внутришкольных курсов. </w:t>
      </w:r>
      <w:r w:rsidRPr="005A652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Занятия проводятся педагогами, </w:t>
      </w:r>
      <w:r w:rsidRPr="005A6520">
        <w:rPr>
          <w:rFonts w:ascii="Arial" w:eastAsia="Times New Roman" w:hAnsi="Arial" w:cs="Arial"/>
          <w:b/>
          <w:bCs/>
          <w:color w:val="3C4046"/>
          <w:sz w:val="28"/>
          <w:szCs w:val="28"/>
          <w:lang w:eastAsia="ru-RU"/>
        </w:rPr>
        <w:t>прошедшими обучение в ЦПМ АОО НИШ и имеющими сертификат об окончании курсов обучения школьных тренеров.</w:t>
      </w: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 xml:space="preserve"> 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>2) При проведении курсов использовать у</w:t>
      </w:r>
      <w:r w:rsidRPr="005A65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чебно-методический комплекс Программы, который включает:</w:t>
      </w: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 xml:space="preserve"> 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·     Программу обучения школьных тренеров;</w:t>
      </w: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 xml:space="preserve"> 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·      Программу для педагогических кадров;</w:t>
      </w: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 xml:space="preserve"> 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·      Руководство для тренера;</w:t>
      </w: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 xml:space="preserve"> 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·      Руководство школьного тренера;</w:t>
      </w: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 xml:space="preserve"> 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·      Руководство для учителя;</w:t>
      </w: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 xml:space="preserve"> 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·      Раздаточные материалы для школьного тренера;</w:t>
      </w: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 xml:space="preserve"> 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·      Раздаточные материалы для учителя.</w:t>
      </w: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 xml:space="preserve"> 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3) В качестве дополнительных ресурсов могут использоваться материалы сайта ЦПМ АОО НИШ </w:t>
      </w:r>
      <w:hyperlink r:id="rId6" w:history="1">
        <w:r w:rsidRPr="005A6520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ru-RU"/>
          </w:rPr>
          <w:t>www.cpm.kz</w:t>
        </w:r>
      </w:hyperlink>
    </w:p>
    <w:p w:rsidR="005A6520" w:rsidRPr="005A6520" w:rsidRDefault="005A6520" w:rsidP="005A6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(форум, блоги, сетевое сообщество учителей) и системно-методический комплекс, размещённый на портале АОО НИШ sk.nis.edu.kz.</w:t>
      </w: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 xml:space="preserve"> 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 xml:space="preserve">4) По итогам обучения по Программе слушателям необходимо  составить и сдать школьному тренеру портфолио, в которое входит: 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>- рефлексивный отчетс обоснованием методики внедрения в практическую деятельность одной из тем Программы и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 xml:space="preserve">анализом её реализации, демонстрирующим эффективность внедрения изменений в практику преподавания и учения, а также управление ими (2000 слов); 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 xml:space="preserve">- 3 плана уроков, демонстрирующих внедрение одной из тем Программы, с комментариями (250 слов). 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5) Решение по итоговой аттестации педагога, прошедшего обучение по Программе, принимается коллегиально школьным тренером и администрацией школы на основании результатов суммативного оценивания портфолио обучающегося.</w:t>
      </w: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 xml:space="preserve"> 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6) Педагогам, завершившим полный курс обучения по Программе и успешно прошедшим процедуру итогового оценивания, школа вручает свидетельство образца, утвержденного Министерством образования и науки Республики Казахстан (</w:t>
      </w:r>
      <w:r w:rsidRPr="005A652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приложение 1</w:t>
      </w:r>
      <w:r w:rsidRPr="005A65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). Свидетельства тиражируются в школе. 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7) Администрации общеобразовательных школ необходимо:</w:t>
      </w: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 xml:space="preserve"> 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•   Предоставить школьному тренеру методический день для проведения внутришкольного курса; 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•   Составить расписание занятий с учётом методических (или субботних) дней и каникулярного времени; 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>• </w:t>
      </w:r>
      <w:r w:rsidRPr="005A6520">
        <w:rPr>
          <w:rFonts w:ascii="Times New Roman,serif" w:eastAsia="Times New Roman" w:hAnsi="Times New Roman,serif" w:cs="Arial"/>
          <w:color w:val="000000"/>
          <w:sz w:val="28"/>
          <w:szCs w:val="28"/>
          <w:lang w:eastAsia="ru-RU"/>
        </w:rPr>
        <w:t>Сформировать</w:t>
      </w: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> </w:t>
      </w:r>
      <w:r w:rsidRPr="005A65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группу обучающихся из педагогов школы, не проходивших ранее обучение по уровневым программам (количество участников в группе должно составлять не более 25 человек);</w:t>
      </w: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 xml:space="preserve"> 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>•  </w:t>
      </w:r>
      <w:r w:rsidRPr="005A65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Издать приказ о зачислении слушателей на курсы, приказ о завершении обучения слушателей на курсах;</w:t>
      </w: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 xml:space="preserve"> 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>•    Ос</w:t>
      </w:r>
      <w:r w:rsidRPr="005A65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уществлять постоянный контроль за проведением обучения педагогов школы;</w:t>
      </w: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 xml:space="preserve"> 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•   Подготовить и выдать педагогам, завершившим полный курс обучения по Программе и успешно прошедшим процедуру оценивания, свидетельства о завершении курса. 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8) Школьному тренеру необходимо:</w:t>
      </w: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 xml:space="preserve"> 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  Проводить качественное обучение педагогов на внутришкольных курсах в соответствии с учебным планом Программы;</w:t>
      </w: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 xml:space="preserve"> 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lastRenderedPageBreak/>
        <w:t>•     </w:t>
      </w:r>
      <w:r w:rsidRPr="005A65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Вести журнал учёта посещаемости занятий (</w:t>
      </w:r>
      <w:r w:rsidRPr="005A652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приложение 2</w:t>
      </w:r>
      <w:r w:rsidRPr="005A65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), базу данных слушателей (</w:t>
      </w:r>
      <w:r w:rsidRPr="005A652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приложение 3</w:t>
      </w:r>
      <w:r w:rsidRPr="005A65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);</w:t>
      </w: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 xml:space="preserve"> 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>•    </w:t>
      </w:r>
      <w:r w:rsidRPr="005A65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Оказывать слушателям методическую помощь во время их практики в классе; 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    </w:t>
      </w: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 xml:space="preserve">Провести по итогам реализации Программы формативное и суммативное  оценивание портфолио слушателей; 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•     Поддерживать постоянную связь с тренерами ЦПМ АОО НИШ для своевременного решения профессиональных вопросов по реализации Программы. </w:t>
      </w:r>
    </w:p>
    <w:p w:rsidR="005A6520" w:rsidRPr="005A6520" w:rsidRDefault="005A6520" w:rsidP="005A6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5A65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5A6520">
        <w:rPr>
          <w:rFonts w:ascii="Arial" w:eastAsia="Times New Roman" w:hAnsi="Arial" w:cs="Arial"/>
          <w:color w:val="3C4046"/>
          <w:sz w:val="28"/>
          <w:szCs w:val="28"/>
          <w:lang w:eastAsia="ru-RU"/>
        </w:rPr>
        <w:t xml:space="preserve"> </w:t>
      </w:r>
    </w:p>
    <w:p w:rsidR="005A6520" w:rsidRPr="005A6520" w:rsidRDefault="005A6520" w:rsidP="005A6520">
      <w:pPr>
        <w:shd w:val="clear" w:color="auto" w:fill="F3F3F3"/>
        <w:spacing w:after="0" w:line="300" w:lineRule="atLeast"/>
        <w:rPr>
          <w:rFonts w:ascii="Arial" w:eastAsia="Times New Roman" w:hAnsi="Arial" w:cs="Arial"/>
          <w:color w:val="3C4046"/>
          <w:sz w:val="18"/>
          <w:szCs w:val="18"/>
          <w:lang w:eastAsia="ru-RU"/>
        </w:rPr>
      </w:pPr>
      <w:r w:rsidRPr="005A6520">
        <w:rPr>
          <w:rFonts w:ascii="Arial" w:eastAsia="Times New Roman" w:hAnsi="Arial" w:cs="Arial"/>
          <w:b/>
          <w:bCs/>
          <w:color w:val="3C4046"/>
          <w:sz w:val="18"/>
          <w:szCs w:val="18"/>
          <w:lang w:eastAsia="ru-RU"/>
        </w:rPr>
        <w:t>Прикреплённые файлы:</w:t>
      </w:r>
      <w:hyperlink r:id="rId7" w:tgtFrame="_blank" w:tooltip="Скачать" w:history="1">
        <w:r w:rsidRPr="005A6520">
          <w:rPr>
            <w:rFonts w:ascii="Arial" w:eastAsia="Times New Roman" w:hAnsi="Arial" w:cs="Arial"/>
            <w:color w:val="444444"/>
            <w:sz w:val="18"/>
            <w:szCs w:val="18"/>
            <w:lang w:eastAsia="ru-RU"/>
          </w:rPr>
          <w:t>mektepishilik_kurs.docx</w:t>
        </w:r>
      </w:hyperlink>
    </w:p>
    <w:p w:rsidR="005A6520" w:rsidRPr="005A6520" w:rsidRDefault="005A6520" w:rsidP="005A6520">
      <w:pPr>
        <w:shd w:val="clear" w:color="auto" w:fill="E8E8E8"/>
        <w:spacing w:after="0" w:line="300" w:lineRule="atLeast"/>
        <w:rPr>
          <w:rFonts w:ascii="Arial" w:eastAsia="Times New Roman" w:hAnsi="Arial" w:cs="Arial"/>
          <w:color w:val="3C4046"/>
          <w:sz w:val="18"/>
          <w:szCs w:val="18"/>
          <w:lang w:eastAsia="ru-RU"/>
        </w:rPr>
      </w:pPr>
      <w:r w:rsidRPr="005A6520">
        <w:rPr>
          <w:rFonts w:ascii="Arial" w:eastAsia="Times New Roman" w:hAnsi="Arial" w:cs="Arial"/>
          <w:b/>
          <w:bCs/>
          <w:color w:val="3C4046"/>
          <w:sz w:val="18"/>
          <w:szCs w:val="18"/>
          <w:lang w:eastAsia="ru-RU"/>
        </w:rPr>
        <w:t>Автор: </w:t>
      </w:r>
      <w:r w:rsidRPr="005A6520">
        <w:rPr>
          <w:rFonts w:ascii="Arial" w:eastAsia="Times New Roman" w:hAnsi="Arial" w:cs="Arial"/>
          <w:color w:val="3C4046"/>
          <w:sz w:val="18"/>
          <w:szCs w:val="18"/>
          <w:lang w:eastAsia="ru-RU"/>
        </w:rPr>
        <w:t>Кожабекова Г.Ж</w:t>
      </w:r>
    </w:p>
    <w:p w:rsidR="002643AD" w:rsidRDefault="002643AD"/>
    <w:p w:rsidR="005A6520" w:rsidRDefault="005A6520"/>
    <w:sectPr w:rsidR="005A6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3EA" w:rsidRDefault="001053EA" w:rsidP="005A6520">
      <w:pPr>
        <w:spacing w:after="0" w:line="240" w:lineRule="auto"/>
      </w:pPr>
      <w:r>
        <w:separator/>
      </w:r>
    </w:p>
  </w:endnote>
  <w:endnote w:type="continuationSeparator" w:id="0">
    <w:p w:rsidR="001053EA" w:rsidRDefault="001053EA" w:rsidP="005A6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3EA" w:rsidRDefault="001053EA" w:rsidP="005A6520">
      <w:pPr>
        <w:spacing w:after="0" w:line="240" w:lineRule="auto"/>
      </w:pPr>
      <w:r>
        <w:separator/>
      </w:r>
    </w:p>
  </w:footnote>
  <w:footnote w:type="continuationSeparator" w:id="0">
    <w:p w:rsidR="001053EA" w:rsidRDefault="001053EA" w:rsidP="005A6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B6"/>
    <w:rsid w:val="001053EA"/>
    <w:rsid w:val="00135E9A"/>
    <w:rsid w:val="001854B6"/>
    <w:rsid w:val="002643AD"/>
    <w:rsid w:val="0056311A"/>
    <w:rsid w:val="005A6520"/>
    <w:rsid w:val="008C35F9"/>
    <w:rsid w:val="00E2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AB9D42-FA63-4639-B44F-8A14BF27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6520"/>
  </w:style>
  <w:style w:type="paragraph" w:styleId="a5">
    <w:name w:val="footer"/>
    <w:basedOn w:val="a"/>
    <w:link w:val="a6"/>
    <w:uiPriority w:val="99"/>
    <w:unhideWhenUsed/>
    <w:rsid w:val="005A6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6520"/>
  </w:style>
  <w:style w:type="paragraph" w:styleId="a7">
    <w:name w:val="Normal (Web)"/>
    <w:basedOn w:val="a"/>
    <w:uiPriority w:val="99"/>
    <w:semiHidden/>
    <w:unhideWhenUsed/>
    <w:rsid w:val="005A6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6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89.218.18.41/183D0A4E8DD1BA76/415122d961e74849e45d8e23c47c8c9f/mektepishilik_kurs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pm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726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Адинай</cp:lastModifiedBy>
  <cp:revision>6</cp:revision>
  <dcterms:created xsi:type="dcterms:W3CDTF">2017-10-27T17:57:00Z</dcterms:created>
  <dcterms:modified xsi:type="dcterms:W3CDTF">2018-03-11T16:53:00Z</dcterms:modified>
</cp:coreProperties>
</file>