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D2" w:rsidRP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  <w:bookmarkStart w:id="0" w:name="_GoBack"/>
      <w:bookmarkEnd w:id="0"/>
      <w:r w:rsidRPr="00FA29D2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 xml:space="preserve">Қазақстан Республикасының Президенті Н. Назарбаевтың Қазақстан халқына Жолдауы. 2018 жылғы </w:t>
      </w:r>
      <w:proofErr w:type="gramStart"/>
      <w:r w:rsidRPr="00FA29D2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>10</w:t>
      </w:r>
      <w:proofErr w:type="gramEnd"/>
      <w:r w:rsidRPr="00FA29D2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 xml:space="preserve"> қаңтар</w:t>
      </w:r>
    </w:p>
    <w:p w:rsidR="00FA29D2" w:rsidRPr="00FA29D2" w:rsidRDefault="00FA29D2" w:rsidP="00FA29D2">
      <w:pPr>
        <w:shd w:val="clear" w:color="auto" w:fill="F9F9F9"/>
        <w:spacing w:after="0" w:line="27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Төртінші өнеркәсіптік революция жағдайындағы дамудың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ңа мүмкіндіктері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Құрметті қазақстандықтар!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 әлем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Төртінші өнеркәсіптік революция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дәуі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іне, технологиялық, экономикалық және әлеуметтік салалардағы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терең және қарқынды өзгерістер кезеңіне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қадам басып келеді.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ңа технологиялық қалып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біздің қалай жұмыс істейтінімізді, азаматтық құқықтарымызды қалай іске асыратынымызды, балаларымызды қалай тәрбиелейтінімізді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түбегейлі өзгертуде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жаһандық өзгерістер мен сы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қатерлерге дайын болу қажеттігін ескеріп,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«Қазақстан-2050» даму стратегиясын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қабылдадық.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Алдымыз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озық дамыған отыз елдің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қатарына кіру мақсатын қойдық.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100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қты қадам – Ұлт жоспары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жүзеге асырылуда. Оның 60 қадамы қазірдің өзінде орындалып қойды. Қалғандары, негізінен, 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 мерзімге арналған және жоспарлы түрде іске асырылуда. 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Өткен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Қазақстанның Үшінші жаңғыруы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бастау алды.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Индустрияландыру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ғдарламасы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табысты іске асуда.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«Цифрлық Қазақстан»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кешенді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ғдарламасы қабылданды.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 Республикасының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2025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жыл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дейінгі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дамуының кешенді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стратегиялық жоспары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зақ мерз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імді мақсаттарымыз өзгеріссіз қала береді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Қажетті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ғдарламалардың барлығы бар.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Жолдау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 әлемге, яғни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Төртінші өнеркәсіптік революция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әлеміне бейімделу мен жеті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ікке жету жолын табу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не істеу қажеттігін айқындайды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Құрметті отандастар!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әлем елдерінің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сенімі мен құрметіне бөлені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брендке айналған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тәуелсіз Қазақстанды құрдық.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2017 жылы біздің ел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ҰҰ Қауіпсіздік Кеңесінің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тұрақты емес мүшесі болды.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2018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жылды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қаңтар айында оған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төрағалық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етудеміз.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дүниежүзілік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ЭКСПО мамандандырылған көрмесін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өткізу үшін әлемдік қоғамдастық таңдап алған ТМД және Шығыс Еуропа елдері арасындағы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мемлекет болдық.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Қазақстанда табысты жұмыс істеп келе жатқан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нарықтық экономика моделі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2017 жылы еліміз әлемдік дағдарыстың қолайсыз салдарын еңсері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сенімді өсу жолына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қайта түсті.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Жыл қорытындысы бойынша ішкі жалпы өнімнің өсуі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 процент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болып, ал өнеркәсіптік өнімнің өсуі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проценттен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орайда, өнеркәсіптің жалпы көлемінде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өңдеуші сектордың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үлесі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40 проценттен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асып түсті.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Қазақстанның қолайлы дамуы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орта таптың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қалыптасуына мүмкінді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берді.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Кедейшілік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13 есе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қысқарып, жұмыссыздық деңгейі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4,9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төмендеді.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Еліміздің әлеуметтік-экономикалық табыстарының негізі – біздің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басты құндылықтарымыз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ретінде 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беретін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азаматтық бейбітшілік, ұлтаралық және конфессияаралық келісім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Дегенмен, Қазақстанның жеті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сенімді тірек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саналады, бірақ ол ертеңгі табыстарымыздың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кепілі емес екенін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жақсы сезінуіміз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«Көл-көсі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мұнайдың» дәуірі аяқталып келеді. Елімізге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дамудың жаңа сапасы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Жаһандық трендтер көрсеті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отырғандай, ол, бірінші кезекте,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Төртінші өнеркәсіптік революция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элементтерін кеңінен енгізуге негізделуі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Мұның өзіндік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сы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қатерлері 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мүмкіндіктері 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әлем көшбасшыларының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қатарына қосылу үшін Қазақстанда қажетті нәрсенің бә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бар екеніне сенімдімін.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мынадай міндеттерді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шешуге жұмылуымыз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Индустрияландыру жаңа технологияларды енгізудің көшбасшысына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айналуы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Оның нәтижелері мұнай бағасы күрт төмендеген 2014-2015 жылдардағы дағдарыста негізгі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тұрақтандырушы факторлардың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болды.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Сол себепті жоғары еңбек өнімділігі бар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қайта өңдеу секторына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деген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ғдарымыз өзгерген жоқ.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 индустрияландыру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4.0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технологиялық қалыптың барлық мүмкіндіктерін пайдалана отырып, мейлінше инновациялық сипатқа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ие болуға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Кәсіпорындарымызды жаңғ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ырту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 цифрландыруға бағытталған, өнімнің экспортқа шығуын көздейтін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құралдарды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әзірлеп, сыннан өткізу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Бұлар,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інші кезекте,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технологиялардың трансфертін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ынталандыруға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Еліміздің бірнеше өнеркәсіптік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әсіпорнын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цифрландыру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жөніндегі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пилоттық жобаны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іске асырып, бұл тәжірибені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кеңінен тарату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Цифрлық және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инновациялық шешімдерді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әзірлеушілердің өз экожүйесін дамытуы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аса маңызды мәселеге айналып келеді.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біздің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Назарбаев Университеті, «Астана» халықаралық қаржы орталығы, IT-стартаптардың халықаралық технопаркі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сияқты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инновациялық орталықтардың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төңірегінде қалыптасуға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«Алатау» инновациялық технологиялар паркінің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қызметін ұйымдастыруды түбегейлі қайта қарау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Нақты сектордың жаңа технологияларға деген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сұранысты ынталандыруы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венчурлық қаржыландырудың жеке нарығының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қызметі инновациялық экожүйе жеті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іктерінің негізгі факторлары 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үшін тиі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заңнама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Бұдан бөлек,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IT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инжинирингтік қызмет көрсетуді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ерекше маң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ыз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ие болып отыр.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Экономиканы цифрландыру табыс әкелгені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ұмыс күшінің көптеп босап қалу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қаупін де тудырады.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Босайтын жұмыс күшін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еңбекпен қамту үшін келісілген саясатты алдын ала тиянақтау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Білім беру жүйесін, коммуникация мен стандарттау салаларын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индустрияландыру талаптарына бейімдеу қажет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«цифрлық дәуі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өнеркәсібін қалыптастыруға арналған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индустрияландырудың үшінші бесжылдығын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әзірлеуге кірісу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ЕКІНШІ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Ресурстық әлеуетті одан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дамыту.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ХХІ ғасырда әлемнің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табиғи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ресурстар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деген мұқтаждығы жалғасуда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Олар болашақта жаһандық экономиканы және еліміздің экономикасын дамыту барысында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ерекше маң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ыз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ие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Бірақ шикізат индустрияларын ұйымдастыру ісін, табиғи ресурстарды басқаруға қатысты ұстанымдарды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сыни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ғыдан қайта пысықтау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Кешенді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ақпаратты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технологиялық платформаларды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енгізу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әсіпорындардың энергия тиімділігі мен энергия үнемдеуге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 энергия өндірушілердің өз жұмыстарының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экологиялық тазалығы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 тиімділігіне қойылатын талаптарды арттыру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Астанада өткен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ЭКСПО-2017 көрмесі баламалы, «таза» энергия саласындағы дамудың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қаншалықты қарқынды екенін көрсетті.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 әлем бойынша өнді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ілетін электр энергиясының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төрттен бірі жаңартылатын энергия көздеріне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тиесілі.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Болжам бойынша,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2050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жыл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қарай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бұл көрсеткіш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80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2030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жыл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қарай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Қазақстандағы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баламалы энергия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үлесін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жеткізу міндетін қойдық.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бізде жалпы қуаттылығы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336 МВт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жаңартылатын энергия көздерінің 55 нысаны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жұмыс істейді. Соларда 2017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1,1 миллиард киловатт-сағат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«жасыл» энергия өндірілді.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«Жасыл»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технологиялар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инвестиция салу үшін бизнесті ынталандыру маңызды.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Өңірлердің әкімдері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және орта бизнес субъектілерін кеңінен тартып,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тұрмыстық қаттықалдықтарды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заман талабына сай утилизациялау және қайта өңдеу үшін шаралар қабылдау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және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шаралар заңнамаға, соның ішінде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Экологиялық кодекске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өзгерістер енгізуді талап етеді.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Ү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Ш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«Ақылды технологиялар» – агроөнеркәсіп кешенін қарқынды дамыту мүмкіндігі.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Аграрлық саясат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 өнімділігін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түбегейлі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арттыру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өңделген өнімнің экспортын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ұлғайтуға бағытталуы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егін егі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дәнді дақылдарды өсіруді үйрендік.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мақтан тұтамыз. Алайда, қазі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ол жеткіліксіз.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Шикізатты қайта өңдеуді қамтамасыз 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әлемдік нарықтарға жоғары сапалы дайын өніммен шығуымыз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мәселені шешуге барлық аграрлық кешеннің түбегейлі бет бұруы маңызды.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Аграрлық ғылымды дамыту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мәселесі басты назарда болуға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е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 алдымен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технологияларды трансферттеумен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оларды отандық жағдайға бейімдеумен айналысуы қажет.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аграрлық университеттердің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өлін қайта қарау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диплом бері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қана қоймай, ауыл шаруашылығы кешенінде нақты жұмыс істейтін немесе ғылыммен айналысатын мамандарды дайындауға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жоғары оқу орындарынан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оқу бағдарламаларын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жаңартып, агроөнеркәсі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кешеніндегі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озық білім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үздік тәжірибені тарататын орталықтарға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айналу талап етіледі.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Мысалы, егі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 егу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мен астық жинаудың оңтайлы уақытын болжамдаудың, «ақылды суарудың», минералды тыңайтқыш себудің, зиянкестермен және арамшөппен күресудің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интеллектуалды жүйелері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өнімділікті бірнеше есе арттыруға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үргізушісі жоқ техника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адами факторды азайтып, егіншіліктің өзіндік құнын айтарлықтай төмендетуге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Жаңа технологиялар мен бизнес-модельдерді енгізу,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агроөнеркәсі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кешенінің ғылымға негізделуін арттыру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шаруашылықтарды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кооперациялау қажеттігін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күшейтеді.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Ауыл шаруашылығы субъектілерінің кооператив тү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жұмыс істеуіне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жан-жақты қолдау көрсету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 бизнеспен бірлесі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отандық өнімді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халықаралық нарыққа шығарудың стратегиялық жолын тауып,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ілгерілетуге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Ауыл шаруашылығын қарқынды дамыту өнімнің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сапасы мен экологиялық тазалығын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сақтай отырып жүргізілуі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бүкіл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әлемге танылатын «Қазақстанда жасалған» табиғи азы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түлік брендін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қалыптастырып, ілгерілетуге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Сонымен қатар жерді барынша тиімді игеретіндерді ынталандырып, ал дұрыс пайдалана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алмайтындар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шара қолдану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Тиімсіз субсидияларды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ауыл шаруашылығы кешені субъектілеріне арналған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банк несиелерін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арзандату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қайта бағыттау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 жыл ішінде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агроөнеркәсі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кешеніндегі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 өнімділігін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өңделген ауыл шаруашылығыөнімінің экспортын,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тиісінше, кем дегенде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2,5 есеге арттыруды тапсырамын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ТӨРТІНШІ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Көлік-логистика инфрақұрылымының тиімділігін арттыру.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Қазақстан арқылы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бірнеше трансконтиненталды коридор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өтеді.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туралы 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айтылды.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Жалпы, Қазақстан арқылы өткен жүк транзиті 2017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миллион тоннаға жуықтады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Транзиттен түсетін жыл сайынғы табысты 2020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5 миллиард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доллар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жеткізу міндеті тұр.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инфрақұ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рылым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жұмсалған мемлекет қаражатын тез арада қайтаруға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Ж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 қозғалысын онлайн режімінде бақылап, олардың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кедергісіз тасымалдануы үшін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кедендік операцияларды жеңілдету мақсатымен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блокчейн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сияқты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цифрлық технологиялардың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ауқымды түрде енгізілуін қамтамасыз ету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Заманауи шешімдер логистиканың барлық буынының өзара байланысын 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йымдастыру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«Үлкен деректерді»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(Big data)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пайдалану сапалы талдауды қамтамасыз етуге,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өсімнің резервін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анық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артық шығынды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азайтуға жағдай туғызады.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мақсаттар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Интеллектуалды көлі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жүйесін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жүйе көлік ағынын тиімді басқаруға 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инфрақұрылымды одан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дамыту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қажеттігін анықтауға жол ашады.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Ішкі өңірлік қатынастарды жақсарту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автожолдардың жергілікті желісін жөндеу мен қайта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салу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арналған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қаржы көлемін көбейту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жыл сайын бө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інетін бюджет қаражатының жалпы көлемін орташа мерзімдегі кезеңде 150 миллиард теңгеге жеткізу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өңірлердегі барлық әкімдіктердің белсенді қатысуын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БЕСІНШІ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Құ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рылыс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 және коммуналдық секторға заманауи технологияларды енгізу.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Жүзеге асырылып жатқан бағдарламалар арқасында Қазақстанда пайдалануға берілген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үйлердің көлемі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жылына 10 миллион шаршы метрден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 үйді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көпшілікке қолжетімді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еткен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тұрғын үй жинақтау жүйесі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тиімді жұмыс істеуде.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Баспанамен қамту көрсеткіші соңғы 10 жылда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тұрғынға шаққанда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өсіп, бүгінде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21,6 шаршы метрді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көрсеткі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2030 жылы 30 шаршы метрге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жеткізу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міндетті орындау барысында құрылыс салудың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әдістерін, заманауи материалдарды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,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ондай-ақ ғимараттардың жобасы мен қала құрылысының жоспарын жасағанда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мүлде басқа тәсілдерді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қолдану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Ғимараттардың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сапасына, экологиялық тазалығына және энергиялық тиімділігіне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жоғары талап қою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Салынатын және салынған үйлер мен инфрақұрылымдық нысандарды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интеллектуалды басқару жүйелерімен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жабдықтау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ғындарға қолайлы жағдай жасап, электр энергиясын, жылу мен суды тұтынуды қысқартып, табиғи монополистерді тиімді жұмысқа ынталандырады.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Заңнамаға,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соның ішінде табиғи монополиялар саласын реттейтін заңдарға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өзгерістер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Әкімдер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ғын үй-коммуналдық инфрақұрылымын жетілдіру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мәселесін мемлекет-жекеменшік серіктестігі негізінде белсенді шешуі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Ауылдық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елді мекендерді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сапалы ауызсумен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үшін 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імет бұл іске барлық қаражат көздерінен жыл сайын кем дегенде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100 миллиард теңге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қарастыруы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АЛТЫНШЫ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Қаржы секторын «қайта жаңғырту».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Банктік портфельдерді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«нашар» несиеден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арылту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ісін аяқтау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Ол үшін банк иелері шығындарын мойындай отырып,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экономикалық жауапкершілі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алу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Акционерлердің аффилирленген компаниялар мен жеке адамдардың пайдасы үшін банктерден қаржы шығаруы ауыр қылмыс болып саналуға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Ұлттық Банк мұндай істерге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құрайлы қарамау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Әйтпесе, мұндай мемлекеттік органның не керегі бар?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Ұлттық Банк тарапынан қаржы институттарының қызметін қадағалау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қатаң, уақтылы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нәтижелі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қарапайым азаматтардың мүдделерін қорғауға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одан 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кепілдік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Жеке тұлғалардың банкроттығы туралы заң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қабылдауды тездету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2016 жылдың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қаңтарына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халыққа берілген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валюталық ипотекалық займдар жөніндегі мәселені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Ұлттық Банкке толығымен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шешуді тапсырамын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Сол күннен бастап аталған валюталық займдарды жеке тұлғ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беруге заң жүзінде тыйым салынған болатын.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Ұлттық Банк пен Үкімет экономика салаларындағы нақты тиімділікті есепке алатын ставкалармен бизнеске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ұзақ мерзімді несиелендіруді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мәселесін бірлесі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шешуге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Инвестициялық ахуалдың одан 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жақсаруы және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қор нарығының дамуы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маңызды 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жұмысын бастаған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«Астана» халықаралық қаржы орталығының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негізгі міндеттерінің бірі.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 халықаралық озық тәжірибені пайдаланып, ағылшын құқығы мен заманауи қаржы технологияларын қолданатын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өңірлік хабқа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айналуға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«Самұрық-Қазына» ұлттық әл-ауқат қоры» ұлттық компанияларының акцияларын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IPO-ға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табысты түрде шығару қор нарығын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дамыту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септігін тигізеді.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ЖЕТІНШІ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Адами капитал – жаңғыру негізі.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 xml:space="preserve">Білім берудің </w:t>
      </w:r>
      <w:proofErr w:type="gramStart"/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ңа сапасы</w:t>
      </w: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жастағы азаматтарды қамтитын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 беру ісінде өзіміздің озық жүйемізді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құруды жеделдету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Білім беру бағдарламаларының негізгі басымдығы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өзгерістерге үнемі бейім болу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ңа білімді меңгеру қабілетін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болуға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2019 жылдың 1 қыркүйегіне қарай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мектепке дейінгі білім беру ісінде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балалардың ерте дамуы үшін өз бетінше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 машығы мен әлеуметтік дағдысын дамытатын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бағдарламалардың бірыңғай стандарттарын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Орта 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ім беру саласында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жаңартылған мазмұнға көшу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басталды, ол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2021 жылы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аяқталатын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– мүлде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бағдарламалар, оқулықтар, стандарттар және кадрлар.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Педагогтарды оқыту және олардың 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іктілігін арттыру жолдарын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қайта қарау керек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Елі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іздің университеттеріндегі педагогикалық кафедралар мен факультеттерді дамыту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берудің барлық деңгейінде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математика және жаратылыстану ғылымдарын оқыту сапасын күшейту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– жастарды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технологиялық қалыпқа дайындаудың маңызды шарты.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мекемелерінің арасындағы бәсекелестікті арттырып, жеке капиталды тарту үшін қала мектептерінде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жан басына қатысты қаржыландыру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енгізілетін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Біздегі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оқушылардың жүктемесі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ТМД елдерінің ішінде ең жоғары болып отырғанын және Экономикалық ынтымақтастық және даму ұйымы елдеріне қарағанда орта есеппен үштен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еседен көп екенін ескеріп, оны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төмендету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өңірлердег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О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қушылар сарайларының базасында компьютерлерді, лабораторияларды және 3Д-принтерлерді қоса алғанда, барлық қажетті инфрақұрылымдары бар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балалар технопарктері мен бизнес-инкубаторларының желісін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жас ұрпақты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ғылыми-зерттеу саласына және өнді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істік-технологиялық ортаға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ұтымды түрде кірістіруге көмектеседі.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Қазақстандықтардың болашағы –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қазақ, орыс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және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ағылшын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тілдерін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еркін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меңгеру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Орыс тілді мектептер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қазақ тілін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оқытудың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әдістемесі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әзірлені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енгізілуде.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Егер біз қазақ тілі ғұмырлы болсын десек, оны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жөнсіз терминологиямен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қиындатпай, қазіргі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заман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лайықтауымыз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Алайда, соңғы жылдары әлемде қалыптасқан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мың термин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 тіліне аударылған.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Мұндай «жаңалықтар» кейде күлкіңді келтіреді.</w:t>
      </w:r>
      <w:proofErr w:type="gramEnd"/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Мысалы,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«ғаламтор»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(Интернет),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«қолтырауын»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(крокодил),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«күйсандық»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(фортепиано) және тағы сол сияқтылар толып жатыр.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Осындай аудармаларды негіздеу тәсілдерін қайта қарастырып, терминология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ғысынан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қазақ тілін халықаралық деңгейге жақындату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Латын әліпбиіне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шу б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 мәселені реттеуге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2025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жыл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дейін білім берудің барлық деңгейінде латын әліпбиіне көшудің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нақты кестесін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Орыс тілі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ілу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маңызды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 қала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2016 жылдан бері жаңартылған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ғдарлама бойынша орыс тілі қазақ мектептерінде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1-сыныптан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бастап оқытылып келеді.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2019 жылдан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10-11-сыныптардағы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жаратылыстану ғылымының жекелеген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әндерін оқытуды ағылшын тіліне көшіру басталатын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Нәтижесінде, біздің барлық түлектеріміз елімізде және жаһандық әлемде өмі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сүріп, жұмыс істеуі үшін қажетті деңгейде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үш тілді меңгеретін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Сонда ғана нағыз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азаматтық қоғам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құрылады.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 келген этникалық топтың өкі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кез келген жұмысты таңдай алады, тіпті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Президент болып сайлануға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 мүмкіндігі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біртұтас 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лт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Оқытудың мазмұндылығы заманауи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техникалық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ғыдан қолдау көрсету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үйлесімді түрде толықтырылуға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Цифрлық 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 беру ресурстарын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дамыту, кең жолақты Интернетке қосу және мектептерімізді видеоқұрылғылармен жабдықтау жұмыстарын жалғастыру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Жұмыс берушілерді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тарту арқылы және халықаралық талаптар мен цифрлық дағдыларды ескере отырып,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 xml:space="preserve">техникалық және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әсіптік білім беру бағдарламаларын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Барша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тегін кәсіптік-техникалық білім беру»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жобасын жүзеге асыруды жалғастыру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Мемлекет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жастар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алғашқы мамандықты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бұл міндетті орындауға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Орта мектеп пен колледждер және жоғары оқу орындары үзді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оқытушыларының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видеосабақтары мен видеолекцияларын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Интернетте орналастыру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барлық қазақстандықтарға, оның ішінде шалғайдағы елді мекен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ғындарына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озық білім мен құзыреттілікке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қол жеткізуге жол ашады.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Жоғары 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ім беру ісінде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жасанды интеллектпен және «үлкен деректермен» жұмыс істеу үшін ақпараттық технологиялар бойынша білім алған түлектер санын көбейту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металлургия, мұнай-газ химиясы, агроөнеркәсі</w:t>
      </w:r>
      <w:proofErr w:type="gramStart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кешені, био және IT-технологиялар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салаларын зерттеу ісінде басымдық беретін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жоғары оқу орны ғылымын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дамыту керек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Қолданбалы 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ылыми-зерттеулерд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ағылшын тіліне біртіндеп көшіруді жүзеге асыру талап етіледі.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Жоғары оқу орындары шетелдердің жетекші университеттерімен, ғылыми орталықтарымен, 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кәсіпорындарымен және трансұлттық корпорацияларымен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бірлескен жобаларды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жүзеге асыруы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Жеке сектордың бірлескен қаржыландыруға атсалысуы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барлық қолданбалы ғылыми-зерттеу әзірлемелері үшін міндетті талап болуға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Жас ғалымдарымызға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ғылыми гранттар аясында квота бөлі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оларды қолдаудың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жүйелі саясатын жүргізуіміз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 беру саласына өзінің инвестициялық жобалары мен экспорттық әлеуеті бар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экономиканың жеке саласы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ретінде қарайтын кез келді.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Жоғары оқу орындарына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білім беру бағдарламаларын жасауға көбірек құқық бері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академиялық еркіндігін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заңнамалық тұрғыдан бекіту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Оқытушылардың қайта даярлықтан өтуіне күш салып, жоғары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қу орындарына шетелдік менеджерлерді тартып, әлемдік университеттердің кампустарын ашу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Ұлттың әлеуетін арттыру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мәдениетіміз бен идеологиямызды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одан 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дамытуымыз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«Рухани жаңғырудың»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мән-маңызы да нақ осында.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Өзінің тарихын, тілін, мәдениетін білетін, сондай-ақ заманына лайық, шет тілдерін меңгерген,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озық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жаһандық көзқарасы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 қазақстандық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біздің қоғамымыздың идеалына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Үздік денсаулық сақтау і</w:t>
      </w:r>
      <w:proofErr w:type="gramStart"/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с</w:t>
      </w:r>
      <w:proofErr w:type="gramEnd"/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і және дені сау ұлт</w:t>
      </w: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Халықтың өмі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сүру ұзақтығының өсуіне және медициналық технологиялардың дамуына байланысты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медициналық қызмет көрсетуге деген сұраныс көлемі арта түсетін болады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Қазіргі денсаулық сақтау ісі қымбатқа түсетін стационарлық емге емес,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негізінен аурудың алдын алуға бағытталуға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Саламатты өмі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салтын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насихаттай отырып,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қоғамдық денсаулықты басқару ісін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күшейту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Жастардың репродуктивті денсаулығын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қорғ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және нығайтуға ерекше назар аудару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Тиімділігі аз және мемлекет үшін шығыны 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диспансерлік ем қолданудан негізгі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созылмалы ауруларға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алыстан диагностика жасап, сондай-ақ осы саланы амбулаторлық емдеу арқылы басқаруға көшу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тәжірибе әлемде бұрыннан бар.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батыл 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белсенді түрде енгізу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Онкологиялық аурулармен күресу үшін кешенді жоспар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ғылыми онкологиялық орталық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құру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Халықаралық озық тәжірибе негізінде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ауруды ерте диагностикалаудың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қатерлі ісікті емдеудің жоғары тиімділігі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қамтамасыз етілуге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кардиология, босандыру және өкпе ауруымен күресу кезінде атқарған істері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 сияқты жұмыстарды да жүргізуіміз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Денсаулық сақтау саласы халықтың, мемлекеттің және жұмыс берушінің ортақ жауапкершілігіне негізделген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Міндетті әлеуметтік медициналық сақтандыру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жүйесіне кезе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кезеңімен көшетін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 енгізудің қажеттілігі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ешқандай күмән туғызбайды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Алайда, Денсаулық сақтау министрлігі мен Еңбек және халықты әлеуметті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қорғау министрлігі іске асырмаған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дайындық жұмыстарын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тыңғылықты жүргізу талап етіледі.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Мемлекеттің міндеттерін нақты белгілей отырып,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Тегін медициналық көмектің кепілдік берілген көлемінің жаң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 модел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сақтандыру, сондай-ақ бірлесе төлеу арқылы ала 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Ақпараттық жүйелерді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іктіру, мобильдік цифрлық қосымшаларды қолдану, электрондық денсаулық паспортын енгізу, «қағаз қолданбайтын ауруханаға» көшу арқылы медициналық көмектің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қолжетімділігі мен тиімділігін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арттыру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Медицинада ауруларды диагностикалау мен емдеудің тиімділігін айтарлықтай арттыратын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генетикалық талдау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жасанды интеллект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технологияларын енгізуге кі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ісуіміз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Медициналық кадрлармен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 және оларды сапалы даярлау маңызды мә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селе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 бізде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Назарбаев Университетінің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бірегей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Медицина мектебі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бар. Онда 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іктірілген университет клиникасы жұмыс істейді.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Бұл тәжірибе барлық медициналық жоғары оқу орындарына таратылуға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және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да шараларды іске асыру үшін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«Халық денсаулығы және денсаулық сақтау жүйесі туралы» кодекстің жаңа редакциясын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Сапалы жұмыспен қамту және әлеуметтік қамсыздандырудың әділетті жүйесі</w:t>
      </w: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Еңбек нарығының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тиімділігін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әрбір адамның өз әлеуетін іске асыра алуы үшін жағдай жасаудың маңызы зор.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Барлық негізгі мамандық бойынша 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заманауи стандарттар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стандарттарда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жұмыс берушілер мен бизнесмендер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еңбеккерлердің білімі, қабілеті мен құзыретінің қандай болуы қажеттігін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қты белгілейді.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Кәсіби стандарттардың талаптарын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ескері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білім берудің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бағдарламаларын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әзірлеу қажет немесе қазіргі бағдарламаларды жаңарту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өзі жұмыспен қамтығандар мен жұмыссыздар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экономикалық өсімнің резерві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Мен өзі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 жұмыспен қамтығандар мәселесін қарастыру жөнінде бірнеше рет талап қойғанмын.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Еңбек және халықты әлеуметтік қорғау министрлігі бұл іске жауапсыздық танытып, атү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 қарап отырды.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Адамдарды нәтижелі жұмысқа тарту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үшін көбірек мүмкіндік бері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олардың жеке кәсібін бастауына немесе жаңа мамандық алып, жұмысқа орналасуына жағдай жасау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«Атамекен» ұлттық кәсіпкерлер палатасының бизнесті үйрету жөніндегі жұмыстары 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олдау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тұрарлық.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Нәтижелі жұмыспен қамтуды және жаппай кәсіпкерлікті дамыту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ғдарламасы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аясында оның құралдарын нығайта отырып, халықтың осы санаттарын кеңінен тарту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өзі жұмыспен қамтығандарды тіркеу үдерісін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мейлінше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жеңілдетіп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оларға мемлекет алдындағы міндеттерін адал атқару тиімді болатындай жағдай туғызу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Қазақстандықтардың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жұмыс орнын салыстырмалы түрде тезірек иеленуге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соның ішінде еліміздің басқа да елді мекендерінен жұмыс табуға мүмкіндігі болуға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ірыңғай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электрондық еңбек биржасын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кең ауқымда енгізу қажет. Онда бос жұмыс орындары мен жұмыс іздеушілер туралы барлық ақпарат жинақталуға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 үйлерінен шықпай-ақ кәсіби бағдарлы тест тапсырып, оқу курстары мен мемлекеттік қолдау шаралары туралы білі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өзін қызықтыратын жұмыс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таба алатын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 кітапшаларын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да электрондық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формат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 көшірген жөн.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Электрондық еңбек биржасы туралы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заңды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2018 жылғы 1 сәуірге дейін қабылдау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Әлеуметтік саясат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азаматтарды толыққанды экономикалық өмірге тарту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жүзеге асырылатын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Қазі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зейнетақы жүйесі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толықтай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 өтіліне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байланыстырылған.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Кім 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жұмыс істесе, сол көп зейнетақы алатын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Осыған орай, барша қазақстандықтар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өздерінің атқаратын жұмыстарын заң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дастыру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зор мән беруі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Әлеуметтік сақтандыру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жүйесінде де еңбек өтілі мен өтемақы мөлшері арасындағы өзара байланыс күшейтілетін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2018 жылдан бастап халықтың әлеуметтік тұрғыдан аз қамтылған тобына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атаулы әлеуметтік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өмек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көрсетудің жаңа тәртібіне көштік.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Оның шегі ең төменгі күнкө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 деңгейінің 40 процентінен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50 процентіне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көтерілді.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Еңбекке қабілетті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әлеуметтік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ғыдан аз қамтылған азаматтар үшін берілетін қаржылай көмек олар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жұмыспен қамту шараларына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қатысқан жағдайда ғана қолжетімді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Еңбекке қабілетсіз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мемлекеттік қолдау көрсету шаралары күшейтіледі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Қымбатты қазақстандықтар!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 өзінің әлеуметтік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індеттемелерінің барлығын толықтай орындайды.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2016-2017 жылдары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зейнетақы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мен ж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әрдемақы үш рет көбейгенін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еске салғым келеді.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Базалық зейнетақы, жалпы алғанда,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29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ынтымақты зейнетақы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32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бала тууға байланысты жәрдемақы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37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ал мүгедектер мен асыраушысынан айырылғандарға төленетін жәрдемақының ә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қайсысы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43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Денсаулық сақтау саласындағы қызметкерлердің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жалақысы 28 процентке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білім беру саласы қызметкерлерінің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жалақысы 29 процентке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әлеуметтік қорғау саласы қызметкерлерінің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жалақысы 40 процентке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«Б» корпусындағы мемлекеттік қызметшілердің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жалақысы 30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стипендиялар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25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өсті.</w:t>
      </w:r>
      <w:proofErr w:type="gramEnd"/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Дағдарыс заманы. Әйтсе де, әлемнің санаулы ғана елдері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әлеуметтік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сала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жұмсайтын шығындарын осылай арттыра алды.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Республикалық бюджеттің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әлеуметтік салаға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бөлінген шығыны 2018 жылы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12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4,1 триллион теңгеден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асты.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Әлеуметтік төлемдерді, соның ішінде зейнетақыны өсіру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миллионнан астам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қазақстандықтың табыстарын көбейтеді.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2018 жылдың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қаңтарынан бастап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ынтымақты зейнетақы 8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артты.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Мүгедектерге, асыраушысынан айырылғ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 ж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әне мүгедек балалар тәрбиелеп отырған отбасыларына арналған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жәрдемақылар 16 процентке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дейін өсті.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жылдың 1 шілдесінен бастап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базалық зейнетақы еңбек өтіліне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байланысты орташа алғанда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1,8 есе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көбейетін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Бұдан бөлек, 2018 жылдың 1 шілдесінен бастап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кәмелетке толған, бала кезінен бі</w:t>
      </w:r>
      <w:proofErr w:type="gramStart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інші топтағы мүгедектерді бағып отырған ата-аналар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үшін қосымша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мемлекеттік жәрдемақыны енгізуді тапсырамын.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ең төменгі күнкөріс деңгейінен кем емес мұндай жәрдемақыны шамамен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14 мың отбасы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 сайын 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жылы осы мақ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сат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миллиард теңгеге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қаржы қажет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Мұғалім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әртебесін арттыру мақсатымен білім берудің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жаңартылған мазмұнына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көшкен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ұстаздардың лауазымдық жалақысын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2018 жылдың 1 қаңтарынан бастап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процентке көбейтуді тапсырамын.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Жаңартылған мазмұн дегеніміз – халықаралық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стандарттар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сай келетін және Назарбаев зияткерлік мектептерінде бейімделуден өткен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заманауи оқу бағдарламалары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Бұлар біздің балаларымызға қажетті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функционалдық сауаттылық пен сыни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ғыдан ойлау қабілетін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дарытады.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 2018 жылы категориялар арасындағы алшақтық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арттырып, мұғалімдер үшін біліктілік деңгейін ескеретін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категориялардың жаңа кестесін енгізуді тапсырамын.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Категорияларды бүкіл әлемде қолданылып жүрген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ұлттық біліктілі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тест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арқылы беру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педагогтарды өздерін ұдайы жетілдіруге ынталандыратын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Нәтижесінде,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мұғ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ал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імдердің жалақысы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біліктілігінің расталуына байланысты тұтастай алғанда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30 проценттен 50 процентке дейін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өседі.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үшін биыл қосымша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67 миллиард теңге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бөлу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СЕГІ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З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ІНШІ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Тиімді мемлекеттік басқару.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Мемлекеттік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імшілендіру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кезінде кәсіпкерлер мен тұрғындардың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шығындарын қысқартуға байланысты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жұмыстарды жалғастыру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Осыған орай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бизнесті реттеуге қатысуды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қарай азайтуға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бағытталған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заң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қабылдауды жылдамдату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терезе»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қағидаты бойынша бизнеске мемлекеттік қолдау көрсету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үдерістерін цифрландыруды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қамтамасыз ету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Мемлекеттік органдардың ақпараттық жүйелерінің интеграциясы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өтініш»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қағидаты бойынша жекелеген мемлекеттік қызмет көрсетуден кешенді қызмет көрсетуге көшуге 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Сонымен қатар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табиғи монополия субъектілері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көрсететін қызметтерінің сапасын арттыру жөніндегі жұмысты жалғастыру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үшін және энергия өндірушілер үшін инвестициялық бағдарламаларын ескері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негізделген тарифтерді белгілеу маңызды.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Бизнес-климатты жақсарту үшін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батыл 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қимыл талап етіледі, әсіресе өңірлік деңгейде.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 бизнесті көлеңкеден шығарып, оны қолдауға бағытталған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жүйелі шаралардың жаңа пакетін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дайындауға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Мемлекеттік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органдар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бағынышты ұйымдардың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санын қысқарту есебінен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жекешелендіру жоспарын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кеңейте отырып, оны іске асыруды жеделдету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Әкімшілік шығындарды азайту үшін  ведомствоға бағынышты нақты қажетті ұйымдарды мүмкіндігінше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іктіру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Босаған қаражатты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мемлекеттік қызметшілердің факторлы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қ-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балдық шкалаға негізделген жаңа еңбекақы жүйесін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енгізуге бағыттау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орталықтағы және өңірлердегі мемлекеттік қызметшілер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жалақысының диспропорциясын қысқартады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 жұмыстың сипаты мен тиімділігі ескерілетін болады.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Үкіметке Мемлекеттік қызмет істері агенттігімен бірлесі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2018 жылы орталық және жергілікті мемлекеттік органдарда осы жүйені енгізудің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пилоттық жобаларын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іске асыруды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тапсырамын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Өңірлердегі мемлекеттік қызметтің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тиімділік әлеуетін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олардың экономикалық дербестігі мен жауапкершілігін арттыру арқылы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мейлінше толық ашу керек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Жалпы алғанда, өңірлік саясат өңірлердің шығындарын теңестіруден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жеке табыстарының өсімін ынталандыруға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бағытталуға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Атап айтқанда, бүгінде әлемдегі әрбі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оныншы жұмыс орнын ашып отырған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сырттан келушілер туризмі мен ішкі туризм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кез келген өңір үшін перспективалық табыс көздерінің бірі 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Ү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імет виза мәселелерін жеңілдетуді, инфрақұрылымды дамытуды 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туризм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саласындағы кедергілерді алып тастауды қамтитын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кешенді шаралар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қабылдауы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Фискальды орталықсыздандыру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аясында шағын және орта бизнестен түсетін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корпоративті табыс салығын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өңірлік бюджеттерге беру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әселесін шешу керек.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жылдың 1 қаңтарынан бастап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 мыңнан астам адам тұратын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аудандық маңызы бар қалалар, ауылдар мен ауылдық округтерде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жергілікті өзі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өзі басқарудың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дербес бюджеті мен коммуналдық меншігін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енгізу заң жүзінде белгіленген.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2020 жылдан бастап 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нормалар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барлық елді мекендерде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күшіне енеді.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Салықтық және салықтан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басқа да түсімдердің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түрі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сондай-ақ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шығындардың 19 бағыты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ауыл бюджетіне берілді.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Бұл жергілікті маңызы бар мәселелерді шешу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халықты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тарту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мүмкіндік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Сонымен қатар мемлекеттік органдар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нақты уақыт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жедел жауап беру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режімінде азаматтардың ескертпелері мен ұсыныстарын есепке алу үшін заманауи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цифрлық технологияларды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қолдануға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тиіс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Мемлекет пен компаниялар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ңа технологияларды енгізе отырып, өз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ақпараттық жүйелері мен құрылғыларының берік қорғалуын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қамтамасыз етуі керек.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Бүгінде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киберқауіпсіздік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ұғымы тек ақпаратты ғана емес, сонымен қатар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өнді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істік және инфрақұрылымдық нысандарды басқару тетігін қорғау дегенді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 білдіреді.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Осы және өзге де шаралар Қазақстанның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Ұлттық қауіпсіздік стратегиясында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ініс табуға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ТОҒЫЗЫНШЫ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Жемқорлықпен күрес және заңның үстемдігі.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Жемқорлықтың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алдын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алу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 бағытталған күрес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жалғаса береді.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жұмыс істеліп жатыр.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Соңғы 3 жылда ғана жоғары лауазымды шенеуніктер мен мемлекеттік компаниялардың басшыларын қоса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ғанда, жемқорлық үшін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2,5 мыңнан астам адам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сотталды.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Осы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қыт ішінде олардың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миллиард теңге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көлемінде келтірген залалы өтелді.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Мемлекеттік органдардағы процестерді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соның ішінде олардың халықпен және бизнеспен қары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м-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қатынасын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цифрландыру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маңызды 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Атап айтқанда, азаматтар өз өтініштерінің қалай қарастырылып жатқанын 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іп, дер кезінде сапалы жауап алуға тиіс.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Сот және құқық қорғау жүйелерін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институционалды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ғыдан өзгерту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жүзеге асырылуда.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Заң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нама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қылмыстық процестегі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азаматтардың құқықтарын қорғау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ісін күшейтуді,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оның әсіре қатаңдығын бәсеңдетуді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көздейтін нормалар енгізілді.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Адвокаттардың құқықтары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сот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қа дейінгі сатыдағы сот бақылауының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аясы кеңейді.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Құқық қорғ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органдарының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өкілеттігі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жауапкершілік шегі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айқындалды.  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Азаматтардың конституциялық құқықтарына кепілдікті нығайту, құқық үстемдігін қамтамасыз ету, құқық қорғ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қызметін ізгілендіру жұмыстарын жалғастыру қажет.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Қоғамдық тәртіпті сақтау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және қауіпсіздікті қамтамасыз ету саласында көшелерде және адам кө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жиналатын қоғамдық орындарда бейнебақылау жүргізетін, азаматтарды анықтайтын және жол қозғалысын қадағалайтын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интеллектуалды жүйелерді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белсенді түрде енгізу керек.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ОНЫНШЫ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«Ақылды қалалар» «ақылды ұлт» үшін.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жыл – елордамыз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Астананың 20 жылдығын атап өтетін мерейтойлы жыл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Бас қаламыздың қалыптасуы және Еуразияның маңызды даму орталықтарының қатарына қосылуы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баршамыздың ортақ мақтанышымыз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Заманауи технологиялар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жылдам өсі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келе жатқан мегаполистің проблемаларын тиімді шешуге жол ашады.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«Смарт Сити» тұжырымдамасы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мен қ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ға қоныс аударатын адамдардың құзыреттерін дамыту негізінде қалалық ортаны басқаруды кешенді түрде енгізу қажет.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Әлемде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инвесторлар үшін қалалар бәсекеге түседі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деген түсінік қалыптасты.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Олар елді емес, жайлы өмі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сүріп, жұмыс істейтін қаланы таңдайды.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Сондықтан, Астананың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тәж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ірибесі негізінде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«Смарт Сити» «эталонды» стандартын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қалыптастырып, Қазақстан қалалары арасында озық практиканы таратуды және тәжірибе алмасу ісін бастау керек.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«Ақылды қалалар» өңірлік дамудың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инновацияны таратудың және елі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іздің барлық аумағында тұрмыс сапасын арттырудың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локомотивтеріне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айналады.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Міне, алдымызда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ған 10 міндет осы. Бұлар – түсінікті 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 айқын.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Қымбатты қазақстандықтар!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саяси тұрақтылық пен қоғамдық келісімнің арқасында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экономикамызды, саясатымызды және санамызды жаңғыртуға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кі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істік.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Технологиялық және инфрақұрылымдық тұ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ғыдан дамудың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жаңа кезеңіне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тың серпін берілді.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Конституциялық реформа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билік тармақтары арасындағы балансты  нақтылай түсті.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ұлттық сананы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жаңарту үдерісін бастадық.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Бұ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базалық үш бағыт Қазақстан жаңғыруының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жүйелі үш тұғыры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болып саналады.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Біз жаңа заманға сай болу үшін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Төртінші өнеркәсіптік революция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жағдайындағы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тарихи өрлеу бастауында тұ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ған біртұтас ұлт болуымыз керек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________________</w:t>
      </w: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</w:p>
    <w:p w:rsidR="00FA29D2" w:rsidRPr="00FA29D2" w:rsidRDefault="00FA29D2" w:rsidP="00FA29D2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007C96"/>
          <w:sz w:val="27"/>
          <w:szCs w:val="27"/>
          <w:lang w:eastAsia="ru-RU"/>
        </w:rPr>
        <w:t>Послание Президента Республики Казахстан Н. Назарбаева народу Казахстана. 10 января 2018 г.</w:t>
      </w:r>
    </w:p>
    <w:p w:rsidR="00FA29D2" w:rsidRPr="00FA29D2" w:rsidRDefault="00FA29D2" w:rsidP="00FA29D2">
      <w:pPr>
        <w:shd w:val="clear" w:color="auto" w:fill="F9F9F9"/>
        <w:spacing w:after="0" w:line="27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возможности развития в условиях четвертой промышленной революции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Уважаемые казахстанцы!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мир вступает в эпоху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эру глубоких и стремительных изменений: технологических, экономических и социальных.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Новый технологический уклад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кардинально меняет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то, как мы работаем, реализуем свои гражданские права, воспитываем детей.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быть готовыми к глобальным изменениям и вызовам побудила нас принять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Стратегию развития «Казахстан-2050»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целью войти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тридцатку самых развитых стран мира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Реализуется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 нации – 100 конкретных шагов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 которых 60 уже исполнены. Остальные носят в основном долгосрочный характер и осуществляются планомерно.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прошлом году запущена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Третья модернизация Казахстана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Успешно реализуется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Программа индустриализации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Принята комплексная программа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Казахстан»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 комплексный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Стратегический план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развития Республики Казахстан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2025 года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Наши долгосрочные цели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остаются неизменными.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Все необходимые программы у нас есть.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Данное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Послание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что нам предстоит сделать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успешной навигации и адаптации в новом мире – мире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Дорогие соотечественники!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создали независимый Казахстан, который стал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брендом, вызывающим доверие и уважение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мире.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наша страна стала непостоянным членом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Совета Безопасности ООН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январе 2018 года мы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председательствуем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нем.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выставки «ЭКСПО»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Казахстане выстроена успешно функционирующая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рыночной экономики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страна, преодолев негативные последствия мирового кризиса, вернулась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траекторию уверенного роста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итогам года рост валового внутреннего продукта составил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промышленного производства – более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в общем объеме промышленности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превысил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Благополучное развитие Казахстана позволило сформироваться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среднему классу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Бедность сократилась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13 раз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уровень безработицы снизился до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4,9%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основе социально-экономических успехов страны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гражданский мир, межнациональное и межконфессиональное согласие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продолжают оставаться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нашей главной ценностью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Тем не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менее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мы должны четко осознавать, что достижения Казахстана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надежная база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гарантия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завтрашних успехов.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Эпоха «нефтяного изобилия» практически подходит к концу. Стране требуется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новое качество развития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Глобальные тренды показывают, что оно должно основываться в первую очередь на широком внедрении элементов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несет в себе как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вызовы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возможности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Уверен, у Казахстана есть все необходимое для вхождения в число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лидеров нового мира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нужно сконцентрироваться на решении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следующих задач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ПЕРВОЕ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Индустриализация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должна стать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флагманом внедрения новых технологий.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Именно ее результаты стали одним из основных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стабилизирующих факторов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кризисных 2014-2015 годах, когда цены на нефть резко снизились.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ориентир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высокой производительностью труда неизменен.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то же время индустриализация должна стать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инновационной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используя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все преимущества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нового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технологического уклада 4.0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 и апробировать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инструменты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направленные на модернизацию и цифровизацию наших предприятий с ориентацией на экспорт продукции.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в первую очередь стимулировать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 технологий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реализовать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пилотный проект по оцифровке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нескольких казахстанских промышленных предприятий, а затем этот опыт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широко распространить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Важнейшим вопросом становится развитие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экосистемы разработчиков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цифровых и других инновационных решений.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выкристаллизовываться вокруг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инновационных центров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proofErr w:type="gramStart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Назарбаев</w:t>
      </w:r>
      <w:proofErr w:type="gramEnd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 Университет, МФЦА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Международный технопарк IT-стартапов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Серьезного пересмотра требует организация деятельности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Парка инновационных технологий «Алатау»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Основными факторами успеха инновационной экосистемы являются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спроса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новые технологии со стороны реального сектора и функционирование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частного рынка венчурного финансирования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необходимо соответствующее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законодательство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особое значение приобретает развитие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IT-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инжиниринговых услуг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Цифровизация экономики, помимо дивидендов, несет и риски масштабного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высвобождения рабочей силы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заранее выработать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согласованную политику по трудоустройству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высвобождаемой рабочей силы.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Предстоит адаптировать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систему образования, коммуникации и сферу стандартизации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под потребности новой индустриализации.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2018 году необходимо начать разработку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третьей пятилетки индустриализации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посвященной становлению промышленности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эпохи»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ВТОРОЕ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Дальнейшее развитие ресурсного потенциала.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Мир XXI века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продолжает нуждаться в природных ресурсах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и в будущем будут иметь особое место в развитии глобальной экономики и экономики нашей страны.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следует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критически переосмыслить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организацию сырьевых индустрий, подходы к управлению природными ресурсами.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активно внедрять комплексные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информационно-технологические платформы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повысить требования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энергоэффективности и энергосбережению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предприятий, а также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эффективности работы самих производителей энергии.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Состоявшаяся в Астане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выставка «ЭКСПО-2017»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показала, как стремительно движется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прогре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сс в сф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ере альтернативной, «чистой» энергии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возобновляемые источники энергии (ВИЭ)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приходится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мирового производства электроэнергии.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прогнозам,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2050 году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этот показатель достигнет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80%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задачу довести долю альтернативной энергии в Казахстане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30% к 2030 году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Сегодня у нас уже действует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55 объектов ВИЭ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общей мощностью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336 МВт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которыми в 2017 году выработано порядка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1,1 миллиарда кВт∙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«зеленой» энергии.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стимулировать бизнес, инвестировать в «зеленые» технологии.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регионов необходимо принять меры по современной утилизации и переработке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твердо-бытовых отходов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широким вовлечением субъектов малого и среднего бизнеса.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другие меры потребуют актуализации законодательства, в том числе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Экологического кодекса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ТРЕТЬЕ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технологии» – шанс для рывка в развитии агропромышленного комплекса.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Аграрная политика должна быть направлена на кардинальное увеличение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производительности труда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рост экспорта переработанной сельскохозяйственной продукции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научились выращивать различные сельхозкультуры, производить зерно.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Гордимся этим.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этого уже недостаточно.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 переработку сырья и выходить на мировые рынки с высококачественной готовой продукцией.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кардинально переориентировать весь агропромышленный комплекс на решение этой задачи.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Приоритетного внимания требует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аграрной науки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заниматься в первую очередь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трансфертом новых технологий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их адаптацией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отечественным условиям.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необходимо пересмотреть роль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аграрных университетов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Этим вузам требуется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обновить программы обучения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центрами распространения самых передовых знаний и лучшей практики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 многократного повышения производительности можно достичь благодаря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технологиям прогнозирования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оптимального времени для посевной и уборки урожая, «умного полива»,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интеллектуальным системам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внесения минеральных удобрений и борьбы с вредителями и сорняками.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Беспилотная техника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позволяет значительно сократить себестоимость земледелия, минимизируя человеческий фактор.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Внедрение новых технологий и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бизнес-моделей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повышение наукоемкости АПК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усиливают необходимость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кооперации хозяйств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оказывать всестороннюю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поддержку сельхозкооперативам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совместно с бизнесом должно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находить стратегические ниши на международных рынках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продвигать отечественную продукцию.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Интенсификация сельского хозяйства должна происходить с сохранением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качества и экологичности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продукции.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создать и продвигать бренд натуральных продуктов питания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«Сделано в Казахстане»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должен стать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узнаваемым в мире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переориентировать неэффективные субсидии на удешевление банковских кредитов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субъектов АПК.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увеличить в течение 5 лет производительность труда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экспорт переработанной сельхозпродукции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как минимум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2,5 раза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ЧЕТВЕРТОЕ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Повышение эффективности транспортно-логистической инфраструктуры.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через Казахстан проходит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несколько трансконтинентальных коридоров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этом немало сказано.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транзит грузов через Казахстан в 2017 году вырос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составил почти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миллионов тонн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Стоит задача довести ежегодные доходы от транзита в 2020 году до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 миллиардов долларов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в кратчайшие сроки вернуть затраченные государством средства на инфраструктуру.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 масштабное внедрение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технологий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блокчейн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для отслеживания движения грузов в онлайн-режиме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беспрепятственного их транзита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упрощения таможенных операций.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Современные решения позволяют организовать взаимодействие всех звеньев логистики.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«больших данных»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(Big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data)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позволит обеспечить качественной аналитикой, выявить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резервы роста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снизить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избыточные затраты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этих целей необходимо внедрить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Интеллектуальную транспортную систему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позволит эффективно управлять транспортными потоками и определять потребности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дальнейшего развития инфраструктуры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улучшения внутрирегиональной мобильности важно увеличить финансирование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ремонта и реконструкции местной сети автодорог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Общий объем ежегодно выделяемых на это бюджетных сре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дств сл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едует довести в среднесрочной перспективе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150 миллиардов 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активное участие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этой работе всех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акиматов регионов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ПЯТОЕ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Внедрение современных технологий в строительстве и коммунальном секторе.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 реализуемым программам объемы ввода жилья в Казахстане превысили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 миллионов квадратных метров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год.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Эффективно работает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 жилищных сбережений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сделавшая жилье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доступным для широких слоев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Обеспеченность жильем на одного жителя выросла в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последние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10 лет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составляет сегодня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21,6 квадратных метра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довести этот показатель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2030 году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квадратных метров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выполнении этой задачи важно применять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методы строительства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материалы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принципиально иные подходы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проектировании зданий и планировании городской застройки.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Нужно установить повышенные требования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качеству,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 и энергоэффективности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зданий.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Строящиеся и уже имеющиеся дома и объекты инфраструктуры необходимо оснащать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системами интеллектуального управления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внести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соответствующие изменения в законодательство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регулирующее сферу естественных монополий.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нужно более активно решать вопросы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жилищно-коммунальной инфраструктуры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государственно-частного партнерства.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решения вопроса обеспечения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сельских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населенных пунктов 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качественной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питьевой водой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 необходимо ежегодно предусматривать на данную работу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менее 100 миллиардов 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 всех источников.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ШЕСТОЕ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«Перезагрузка» финансового сектора.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завершить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очистку банковского портфеля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«плохих» кредитов.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собственники банков должны нести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экономическую ответственность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признавая убытки.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Национальный банк не должен быть созерцателем таких деяний.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Иначе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зачем нужен такой госорган?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Надзор за деятельностью финансовых институтов со стороны Нацбанка должен быть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жестким, своевременным и действенным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будет и далее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гарантировать соблюдение интересов простых граждан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принятие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закона о банкротстве физических лиц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поручаю Национальному банку окончательно решить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вопрос по валютным ипотечным займам населения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Нацбанку и Правительству следует совместно решить вопрос обеспечения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долгосрочным кредитованием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бизнеса по ставкам, учитывающим реальную рентабельность в отраслях экономики.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являются дальнейшее улучшение инвестиционного климата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фондового рынка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одна из основных задач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Международного финансового центра «Астана»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начал свою работу.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Используя лучший международный опыт, он должен стать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региональным хабом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применяющим английское право и современные финансовые технологии.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Развитию фондового рынка также будет способствовать успешный вывод акций нацкомпаний ФНБ «Самрук-Казына»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IPO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lastRenderedPageBreak/>
        <w:t>СЕДЬМОЕ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Человеческий капитал – основа модернизации.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Новое качество образования.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создание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передовой системы образования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охватывающей граждан всех возрастов.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Ключевым приоритетом образовательных программ должно стать развитие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способности к постоянной адаптации к изменениям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усвоению новых знаний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дошкольном образовании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1 сентября 2019 года необходимо внедрить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единые стандарты программ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раннего развития детей, развивающие социальные навыки и навыки самообучения.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среднем образовании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начат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переход на обновленное содержание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будет завершен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2021 году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абсолютно новые программы, учебники, стандарты и кадры.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Потребуется пересмотреть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подходы к обучению и росту квалификации педагогов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университетах страны нужно развивать педагогические кафедры и факультеты.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усилить качество преподавания математических и естественных наук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всех уровнях образования.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важное условие для подготовки молодежи к новому технологическому укладу.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конкуренции между образовательными учреждениями и привлечения частного капитала будет внедрено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подушевое финансирование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городских школах.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Учитывая, что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нагрузка на учеников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 нас самая высокая среди стран СНГ и в среднем более чем на треть выше, чем в странах ОЭСР, нужно 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снизить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всех регионах на базе дворцов школьников нужно создать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сеть детских технопарков и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бизнес-инкубаторов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всей необходимой инфраструктурой, включая компьютеры, лаборатории, 3D-принтеры.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поможет успешно интегрировать молодое поколение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научно-исследовательскую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промышленно-технологическую среду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Будущее казахстанцев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 свободным владением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казахским, русским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английским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языками.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Разработана и внедряется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новая методика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изучения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казахского языка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русскоязычных школ.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мы хотим, чтобы казахский язык жил в веках, нужно его осовременить, не утяжеляя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избыточной терминологией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за последние годы на казахский язык было переведено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тысяч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устоявшихся и общепринятых в мире терминов.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Такие «нововведения» иногда доходят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смешного.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«ғаламтор»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(«Интернет»),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«қолтырауын»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(«крокодил»),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«күй сандық»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(«фортепиано») и таких примеров полно.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пересмотреть подходы к обоснованности таких переводов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терминологически приблизить наш язык к международному уровню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Переход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латинский алфавит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способствует решению этого вопроса.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определить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четкий график перехода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латинский алфавит до 2025 года на всех уровнях образования.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русского языка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остается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важным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 2016 года в обновленных программах русский язык преподается в казахских школах уже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1-го класса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2019 года будет начат переход к преподаванию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английском языке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отдельных естественнонаучных дисциплин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10-м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11-м классах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все наши выпускники будут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владеть тремя языками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уровне, необходимом для жизни и работы в стране и в глобальном мире.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Тогда и возникнет настоящее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гражданское общество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Человек любой этнической группы сможет выбрать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любую работу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вплоть до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избрания Президентом страны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 станут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единой нацией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Содержательность обучения должна гармонично дополняться современным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техническим сопровождением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продолжить работу по развитию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образовательных ресурсов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подключению к широкополосному Интернету и оснащению видеооборудованием наших школ.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обновить программы обучения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техническом 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профессиональном образовании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привлечением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учетом международных требований и цифровых навыков.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реализацию проекта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«Бесплатное профессионально-техническое образование для всех»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дает молодому человеку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первую профессию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выполнить эту задачу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Интернете необходимо размещать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видеоуроки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видеолекции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лучших преподавателей средних школ, колледжей и вузов.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всем казахстанцам, в том числе в отдаленных населенных пунктах, получить доступ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лучшим знаниям и компетенциям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высшем образовании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следует развивать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вузовскую науку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приоритетом на исследования в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металлургии, нефтегазохимии, АПК, би</w:t>
      </w:r>
      <w:proofErr w:type="gramStart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о-</w:t>
      </w:r>
      <w:proofErr w:type="gramEnd"/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IT-технологиях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Вузам необходимо активно реализовывать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совместные проекты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ведущими зарубежными университетами и исследовательскими центрами, крупными предприятиями и ТНК.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Софинансирование со стороны частного сектора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должно стать обязательным требованием для всех прикладных научно-исследовательских разработок.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выстроить системную политику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поддержке наших молодых ученых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выделением им квот в рамках научных грантов.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сфере образования пора относиться как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отдельной отрасли экономики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своими инвестиционными проектами и экспортным потенциалом.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законодательно закрепить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академическую свободу вузов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предоставив им больше прав создавать образовательные программы.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Наращивание потенциала нации требует дальнейшего развития нашей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культуры и идеологии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Смысл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«Рухани жаңғыру»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именно в этом.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Идеалом нашего общества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должен стать казахстанец, знающий свои историю, язык, культуру, при этом современный, владеющий иностранными языками, имеющий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передовые и глобальные взгляды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Первоклассное здравоохранение и здоровая нация.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ростом продолжительности жизни населения и развитием медицинских технологий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объем потребления медицинских услуг будет расти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Современное здравоохранение должно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больше ориентироваться на профилактику заболеваний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не на дорогостоящее стационарное лечение.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усилить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управление общественным здоровьем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пропагандируя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здоровый образ жизни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Особое внимание следует уделить охране и укреплению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репродуктивного здоровья молодежи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переходить от малоэффективной и затратной для государства диспансеризации к управлению основными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хроническими заболеваниями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применением дистанционной диагностики, а также амбулаторного лечения.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давно есть в мире.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смело и активно его внедрять.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принять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комплексный план по борьбе с онкологическими заболеваниями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научный онкоцентр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Должны быть обеспечены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высокоэффективные ранняя диагностика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лечение рака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передового международного опыта.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Здравоохранение будет поэтапно переходить на систему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обязательного социального медицинского страхования (ОСМС)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основанную на солидарной ответственности населения, государства и работодателей.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ее внедрения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вызывает сомнений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требуется более тщательно провести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подготовительную работу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которая не была выполнена Минздравом и Минтрудсоцзащиты.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разработать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модель гарантированного объема бесплатной медицинской помощи (ГОБМП)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определив четкие границы обязательств государства.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Услуги, не гарантированные государством, население сможет получать, став участником ОСМС или через добровольное медицинское страхование, а также сооплату.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повысить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доступность и эффективность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приступить к внедрению в медицине технологий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генетического анализа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искусственного интеллекта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на порядок повышают эффективность диагностики и лечения заболеваний.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Важным вопросом являются обеспеченность и качество подготовки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медицинских кадров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мы имеем уникальную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Школу медицины Назарбаев Университета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 которой функционирует интегрированная университетская клиника.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должен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транслироваться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 медицинские вузы.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реализации этих и других мер следует разработать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редакцию Кодекса «О здоровье народа и системе здравоохранения»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Качественная занятость и справедливая система социального обеспечения.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обеспечить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эффективность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рынка труда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чтобы каждый мог реализовать свой потенциал.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стандарты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всем основным профессиям.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этих стандартах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работодатели и бизнесмены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четко закрепят, какие знания, навыки и компетенции должны быть у работников.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Нужно, исходя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 требований профстандартов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разработать новые или обновить действующие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образовательные программы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Резервом экономического роста являются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самозанятые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безработные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 не раз требовал разобраться по вопросу самозанятых.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предоставить больше возможностей для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вовлечения людей в продуктивную занятост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открыть собственное дело или получить новую профессию и устроиться на работу.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Заслуживает поддержки работа НПП «Атамекен» по обучению бизнесу.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расширить охват этих категорий населения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Программой развития продуктивной занятости и массового предпринимательства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усилив ее инструменты.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Процесс регистрации самозанятых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максимально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упростить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при которых будет выгодно добросовестно исполнять свои обязательства перед государством.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 должны иметь возможность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сравнительно быстро найти новую работу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и в других населенных пунктах страны.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полномасштабное внедрение единой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электронной биржи труда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где должна консолидироваться вся информация о вакансиях и лицах, ищущих работу.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 выходя из дома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человек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сможет пройти тесты профориентации, узнать про учебные курсы, меры господдержки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найти интересную работу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Трудовые книжки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тоже следует перевести в электронный формат.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 по электронной бирже труда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принять до 1 апреля 2018 года.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Социальная политика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будет осуществляться через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вовлечение граждан в полноценную экономическую жизнь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Пенсионная система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теперь полностью привязана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трудовому стажу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б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льше работал, тот будет получать б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льшую пенсию.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всем казахстанцам нужно серьезно подойти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легализации своей трудовой деятельности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системе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социального страхования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также будет усилена взаимосвязь между трудовым стажем и размерами выплат.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2018 года мы перешли на новый порядок оказания 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адресной</w:t>
      </w:r>
      <w:proofErr w:type="gramEnd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социальной помощи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малообеспеченным слоям населения.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 порог ее оказания с 40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50%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прожиточного минимума.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трудоспособных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малообеспеченных граждан денежная помощь будет доступна при условии их участия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мерах содействия занятости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нетрудоспособных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граждан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меры господдержки будут усилены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Дорогие казахстанцы!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свои социальные обязательства государство исполнит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 объеме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Хочу напомнить, в 2016-2017 годах были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трижды повышены пенсии и пособия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Базовая пенсия выросла в общей сложности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29%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солидарная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32%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пособия на рождение ребенка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37%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по инвалидности и потере кормильца – каждое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43%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Заработная плата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работников здравоохранения увеличилась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28%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образования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29%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социальной защиты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40%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госслужащих корпуса «Б»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стипендии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25%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Время кризисное. И не многие страны в мире смогли также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повысить социальные расходы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Расходы республиканского бюджета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социальную сферу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 увеличены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12%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превысили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4,1 триллиона 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социальных выплат, в том числе пенсий, увеличит доходы более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миллионов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солидарные пенсии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выросли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8%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пособий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инвалидов, семьям, потерявшим кормильца, воспитывающим детей-инвалидов, составило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16%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июля 2018 года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базовая пенсия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увеличится в среднем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1,8 раза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зависимости от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трудового стажа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1 июля 2018 года дополнительно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ввести госпособия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родителей, осуществляющих уход за совершеннолетними инвалидами I группы с детства.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Ежемесячно такие пособия в размере не ниже одного прожиточного минимума получат порядка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14 тысяч семей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эти цели потребуется до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миллиардов 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престижа профессии учителя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   1 января 2018 года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должностной оклад учителей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переходят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обновленное содержание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учебного материала,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увеличить на 30%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Обновленное содержание – это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учебные программы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соответствующие международным стандартам и прошедшие адаптацию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Назарбаев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Интеллектуальных школах.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дают нашим детям необходимые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функциональную грамотность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критическое мышление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Кроме того,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ввести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сетку категорий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учителей, учитывающую уровень квалификации с увеличением разрывов между категориями.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Категории необходимо присваивать через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национальный квалификационный тест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это делается во всем мире.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будет стимулировать педагогов к постоянному совершенствованию.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 зависимости от подтвержденной квалификации в целом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заработная плата учителей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вырастет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 30 до 50%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в текущем году необходимо дополнительно выделить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67 миллиардов 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ВОСЬМОЕ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Эффективное государственное управление.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работу по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сокращению издержек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предпринимателей и населения при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государственном администрировании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важно ускорить принятие закона, направленного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дальнейшее дерегулирование бизнеса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цифровизацию процессов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получения бизнесом господдержки с ее оказанием по принципу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окна»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Интеграция информационных систем госорганов позволит перейти от оказания отдельных госуслуг к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комплексным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принципу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заявления»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следует продолжить работу по повышению качества услуг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субъектов естественных монополий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устанавливать обоснованные тарифы им и энергопроизводителям с учетом инвестиционных программ.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Требуются решительные действия по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улучшению </w:t>
      </w:r>
      <w:proofErr w:type="gramStart"/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бизнес-климата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особенно на региональном уровне.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 подготовить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новый пакет системных мер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поддержке бизнеса, вывода его из тени.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ускорить реализацию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плана приватизации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расширив его за счет сокращения числа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подведомственных организаций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госорганов.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 подведомственные организации, которые реально необходимы, следует по возможности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консолидировать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снижения административных расходов.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Высвобожденные средства нужно направить на внедрение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новой системы оплаты труда госслужащих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факторно-балльной шкалы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сократит диспропорции в окладах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госслужащих регионов и центра, а также будет учитывать характер работы и ее эффективность.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Правительству совместно с Агентством по делам госслужбы реализовать в 2018 году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пилотные проекты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центральных и местных госорганах по внедрению этой системы.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полно раскрыть потенциал эффективности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государственной службы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регионах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через повышение их экономической самостоятельности и ответственности.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фокус региональной политики следует перенести с выравнивания расходов 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роста собственных доходов регионов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одним из перспективных источников для любого региона является развитие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въездного и внутреннего туризма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создающего сегодня каждое десятое рабочее место в мире.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Правительству в свою очередь надо принять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 мер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упрощение визовых процедур, развитие инфраструктуры и снятие барьеров в отрасли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туризма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фискальной децентрализации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решить вопрос передачи в региональные бюджеты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корпоративного подоходного налога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малого и среднего бизнеса.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 в </w:t>
      </w:r>
      <w:r w:rsidRPr="00FA29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городах районного значения, селах и сельских округах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численностью населения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свыше 2 тысяч человек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законодательно предусмотрено внедрение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самостоятельного бюджета и коммунальной собственности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местного самоуправления.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2020 года эти нормы будут действовать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 всех населенных пунктах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бюджет села передано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видов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налоговых и других неналоговых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поступлений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19 направлений расходов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вовлечь население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решение вопросов местного значения.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государственные органы должны применять современные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цифровые технологии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учета замечаний и предложений граждан в режиме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реального времени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оперативного реагирования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Внедряя новые технологии, государству и компаниям следует обеспечивать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надежную защиту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своих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информационных систем и устройств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понятие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кибербезопасности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включает в себя защиту не просто информации, но 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доступа к управлению производственными и инфраструктурными объектами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иные меры должны найти отражение в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Стратегии национальной безопасности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ДЕВЯТОЕ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Борьба с коррупцией и верховенство закона.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Будет продолжена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превентивная борьба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коррупцией.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Проводится большая работа.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Только за 3 последних года осуждено за коррупцию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2,5 тысячи лиц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включая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топ-чиновников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руководителей госкомпаний.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этот период возмещено порядка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миллиардов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тенге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нанесенного ими ущерба.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Важной является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цифровизация процессов в госорганах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их взаимодействие с населением и бизнесом.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Осуществляются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институциональные преобразования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судебной и правоохранительной систем.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законодательство внесены нормы, предусматривающие усиление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защиты прав граждан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уголовном процессе,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снижение его репрессивности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Расширены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права адвокатов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судебный контроль на досудебной стадии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Разграничены полномочия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зоны ответственности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правоохранительных органов.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Работу по укреплению гарантий конституционных прав граждан, обеспечению верховенства права, гуманизации правоохранительной деятельности необходимо продолжить.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сфере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охраны общественного порядка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обеспечения безопасности нужно активно внедрять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интеллектуальные системы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видеонаблюдения и распознавания на улицах и в местах массового пребывания граждан, </w:t>
      </w:r>
      <w:proofErr w:type="gramStart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дорожным движением.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ДЕСЯТОЕ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города» для «умной нации».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год – год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20-летнего юбилея нашей столицы – Астаны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Ее становление и вхождение в число важнейших центров развития Евразии –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предмет нашей общей гордости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технологии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дают эффективные решения проблем быстрорастущего мегаполиса.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комплексно внедрять управление городской средой на основе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концепции «Смарт Сити»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развития компетенций людей, переселяющихся в город.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мире пришли к пониманию, что именно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города конкурируют за инвесторов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выбирают не страну, а город, в котором комфортно жить и работать.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на основе опыта Астаны необходимо сформировать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«эталонный» стандарт «Смарт Сити»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начать распространение лучших практик и обмен опытом между городами Казахстана.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«Умные города»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станут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локомотивами регионального развития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распространения инноваций и повышения качества жизни на всей территории страны.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Вот 10 задач. Они понятны и ясны.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Дорогие казахстанцы!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политической стабильности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общественному консенсусу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мы приступили к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экономики, политики и сознания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 импульс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новому этапу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технологического и инфраструктурного развития.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Конституционная реформа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установила более точный баланс ветвей власти.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развернули процесс обновления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национального сознания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сути, эти три базовых направления являются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системной триадой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казахстанской модернизации.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соответствовать новому времени, нам предстоит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сплотиться в единую нацию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нацию, стоящую на пороге </w:t>
      </w: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исторического восхождения в условиях Четвертой промышленной революции</w:t>
      </w:r>
      <w:r w:rsidRPr="00FA29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A29D2" w:rsidRPr="00FA29D2" w:rsidRDefault="00FA29D2" w:rsidP="00FA29D2">
      <w:pPr>
        <w:shd w:val="clear" w:color="auto" w:fill="F9F9F9"/>
        <w:spacing w:before="150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A29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_________________</w:t>
      </w:r>
    </w:p>
    <w:p w:rsidR="0002294A" w:rsidRDefault="0002294A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Default="00FA29D2">
      <w:pPr>
        <w:rPr>
          <w:rFonts w:ascii="Times New Roman" w:hAnsi="Times New Roman" w:cs="Times New Roman"/>
        </w:rPr>
      </w:pPr>
    </w:p>
    <w:p w:rsidR="00FA29D2" w:rsidRPr="00FA29D2" w:rsidRDefault="00FA29D2">
      <w:pPr>
        <w:rPr>
          <w:rFonts w:ascii="Times New Roman" w:hAnsi="Times New Roman" w:cs="Times New Roman"/>
        </w:rPr>
      </w:pPr>
    </w:p>
    <w:sectPr w:rsidR="00FA29D2" w:rsidRPr="00FA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15"/>
    <w:rsid w:val="0002294A"/>
    <w:rsid w:val="00441B15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9D2"/>
    <w:rPr>
      <w:b/>
      <w:bCs/>
    </w:rPr>
  </w:style>
  <w:style w:type="character" w:styleId="a5">
    <w:name w:val="Emphasis"/>
    <w:basedOn w:val="a0"/>
    <w:uiPriority w:val="20"/>
    <w:qFormat/>
    <w:rsid w:val="00FA29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9D2"/>
    <w:rPr>
      <w:b/>
      <w:bCs/>
    </w:rPr>
  </w:style>
  <w:style w:type="character" w:styleId="a5">
    <w:name w:val="Emphasis"/>
    <w:basedOn w:val="a0"/>
    <w:uiPriority w:val="20"/>
    <w:qFormat/>
    <w:rsid w:val="00FA2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527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933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42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767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9844</Words>
  <Characters>56111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2018-01-17T05:47:00Z</dcterms:created>
  <dcterms:modified xsi:type="dcterms:W3CDTF">2018-01-17T05:47:00Z</dcterms:modified>
</cp:coreProperties>
</file>