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E43" w:rsidRPr="002F1E43" w:rsidRDefault="002F1E43" w:rsidP="002F1E43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444444"/>
          <w:kern w:val="36"/>
          <w:sz w:val="24"/>
          <w:szCs w:val="24"/>
        </w:rPr>
      </w:pPr>
      <w:r w:rsidRPr="002F1E43">
        <w:rPr>
          <w:rFonts w:ascii="Times New Roman" w:eastAsia="Times New Roman" w:hAnsi="Times New Roman" w:cs="Times New Roman"/>
          <w:b/>
          <w:color w:val="444444"/>
          <w:kern w:val="36"/>
          <w:sz w:val="24"/>
          <w:szCs w:val="24"/>
        </w:rPr>
        <w:t>О внесении изменения в постановление Правительства Республики Казахстан от 19 января 2012 года № 127 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образования"</w:t>
      </w:r>
    </w:p>
    <w:p w:rsidR="002F1E43" w:rsidRDefault="002F1E43" w:rsidP="002F1E43">
      <w:pPr>
        <w:spacing w:before="120" w:after="0" w:line="285" w:lineRule="atLeast"/>
        <w:textAlignment w:val="baseline"/>
        <w:rPr>
          <w:rFonts w:ascii="Times New Roman" w:eastAsia="Times New Roman" w:hAnsi="Times New Roman" w:cs="Times New Roman"/>
          <w:b/>
          <w:color w:val="666666"/>
          <w:spacing w:val="2"/>
          <w:sz w:val="24"/>
          <w:szCs w:val="24"/>
        </w:rPr>
      </w:pPr>
      <w:r w:rsidRPr="002F1E43">
        <w:rPr>
          <w:rFonts w:ascii="Times New Roman" w:eastAsia="Times New Roman" w:hAnsi="Times New Roman" w:cs="Times New Roman"/>
          <w:b/>
          <w:color w:val="666666"/>
          <w:spacing w:val="2"/>
          <w:sz w:val="24"/>
          <w:szCs w:val="24"/>
        </w:rPr>
        <w:t>Постановление Правительства Республики Казахстан от 10 мая 2018 года № 254</w:t>
      </w:r>
    </w:p>
    <w:p w:rsidR="00007118" w:rsidRPr="002F1E43" w:rsidRDefault="00007118" w:rsidP="002F1E43">
      <w:pPr>
        <w:spacing w:before="120" w:after="0" w:line="285" w:lineRule="atLeast"/>
        <w:textAlignment w:val="baseline"/>
        <w:rPr>
          <w:rFonts w:ascii="Times New Roman" w:eastAsia="Times New Roman" w:hAnsi="Times New Roman" w:cs="Times New Roman"/>
          <w:b/>
          <w:color w:val="666666"/>
          <w:spacing w:val="2"/>
          <w:sz w:val="24"/>
          <w:szCs w:val="24"/>
        </w:rPr>
      </w:pPr>
    </w:p>
    <w:p w:rsidR="002F1E43" w:rsidRPr="002F1E43" w:rsidRDefault="002F1E43" w:rsidP="002F1E4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2F1E43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Правительство Республики Казахстан ПОСТАНОВЛЯЕТ:</w:t>
      </w:r>
    </w:p>
    <w:p w:rsidR="002F1E43" w:rsidRPr="002F1E43" w:rsidRDefault="002F1E43" w:rsidP="002F1E4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2F1E43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1. </w:t>
      </w:r>
      <w:proofErr w:type="gramStart"/>
      <w:r w:rsidRPr="002F1E43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Внести в </w:t>
      </w:r>
      <w:hyperlink r:id="rId5" w:anchor="z1" w:history="1">
        <w:r w:rsidRPr="002F1E43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</w:rPr>
          <w:t>постановление</w:t>
        </w:r>
      </w:hyperlink>
      <w:r w:rsidRPr="002F1E43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Правительства Республики Казахстан от 19 января 2012 года № 127 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образования" (САПП</w:t>
      </w:r>
      <w:proofErr w:type="gramEnd"/>
      <w:r w:rsidRPr="002F1E43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</w:t>
      </w:r>
      <w:proofErr w:type="gramStart"/>
      <w:r w:rsidRPr="002F1E43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Республики Казахстан, 2012 г., № 27-28, ст. 375) следующее изменение:</w:t>
      </w:r>
      <w:proofErr w:type="gramEnd"/>
    </w:p>
    <w:p w:rsidR="002F1E43" w:rsidRPr="002F1E43" w:rsidRDefault="002F1E43" w:rsidP="002F1E4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bookmarkStart w:id="0" w:name="z6"/>
      <w:bookmarkEnd w:id="0"/>
      <w:r w:rsidRPr="002F1E43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 </w:t>
      </w:r>
      <w:hyperlink r:id="rId6" w:anchor="z5" w:history="1">
        <w:r w:rsidRPr="002F1E43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</w:rPr>
          <w:t>Типовые правила</w:t>
        </w:r>
      </w:hyperlink>
      <w:r w:rsidRPr="002F1E43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утвержденные указанным постановлением, изложить в новой редакции согласно приложению к настоящему постановлению.</w:t>
      </w:r>
    </w:p>
    <w:p w:rsidR="002F1E43" w:rsidRPr="002F1E43" w:rsidRDefault="002F1E43" w:rsidP="00007118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2F1E43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2.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 w:rsidR="002F1E43" w:rsidRPr="002F1E43" w:rsidRDefault="002F1E43" w:rsidP="00007118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2F1E43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3. Приостановить до 1 января 2019 года действие части первой </w:t>
      </w:r>
      <w:hyperlink r:id="rId7" w:anchor="z26" w:history="1">
        <w:r w:rsidRPr="002F1E43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</w:rPr>
          <w:t>пункта 10</w:t>
        </w:r>
      </w:hyperlink>
      <w:r w:rsidRPr="002F1E43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Типовых правил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изложенных в редакции согласно приложению к настоящему постановлению, установив, что в период приостановления данная часть действует в следующей редакции:</w:t>
      </w:r>
    </w:p>
    <w:p w:rsidR="002F1E43" w:rsidRPr="002F1E43" w:rsidRDefault="002F1E43" w:rsidP="002F1E4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2F1E43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"10. Организации образования, реализующие общеобразовательные учебные программы начального образования, обеспечивают прием в первый класс всех детей семи лет и детей, которым исполняется шесть лет в текущем календарном году, с обеспечением доступа всех детей, проживающих на территории обслуживания организации образования, независимо от уровня подготовки</w:t>
      </w:r>
      <w:proofErr w:type="gramStart"/>
      <w:r w:rsidRPr="002F1E43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.".</w:t>
      </w:r>
      <w:proofErr w:type="gramEnd"/>
    </w:p>
    <w:tbl>
      <w:tblPr>
        <w:tblW w:w="9000" w:type="dxa"/>
        <w:tblCellMar>
          <w:left w:w="0" w:type="dxa"/>
          <w:right w:w="0" w:type="dxa"/>
        </w:tblCellMar>
        <w:tblLook w:val="04A0"/>
      </w:tblPr>
      <w:tblGrid>
        <w:gridCol w:w="5845"/>
        <w:gridCol w:w="3155"/>
      </w:tblGrid>
      <w:tr w:rsidR="002F1E43" w:rsidRPr="002F1E43" w:rsidTr="002F1E43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F1E43" w:rsidRPr="002F1E43" w:rsidRDefault="002F1E43" w:rsidP="002F1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1E4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</w:rPr>
              <w:t>      </w:t>
            </w:r>
            <w:bookmarkStart w:id="1" w:name="z10"/>
            <w:bookmarkEnd w:id="1"/>
            <w:r w:rsidRPr="002F1E4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</w:rPr>
              <w:t>Премьер-Министр</w:t>
            </w:r>
            <w:r w:rsidRPr="002F1E4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</w:rPr>
              <w:br/>
              <w:t>Республики Казахстан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F1E43" w:rsidRPr="002F1E43" w:rsidRDefault="002F1E43" w:rsidP="002F1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1E4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</w:rPr>
              <w:t xml:space="preserve">Б. </w:t>
            </w:r>
            <w:proofErr w:type="spellStart"/>
            <w:r w:rsidRPr="002F1E4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</w:rPr>
              <w:t>Сагинтаев</w:t>
            </w:r>
            <w:proofErr w:type="spellEnd"/>
          </w:p>
        </w:tc>
      </w:tr>
    </w:tbl>
    <w:p w:rsidR="002F1E43" w:rsidRPr="002F1E43" w:rsidRDefault="002F1E43" w:rsidP="002F1E43">
      <w:pPr>
        <w:spacing w:after="0" w:line="240" w:lineRule="auto"/>
        <w:textAlignment w:val="baseline"/>
        <w:rPr>
          <w:rFonts w:ascii="Arial" w:eastAsia="Times New Roman" w:hAnsi="Arial" w:cs="Arial"/>
          <w:vanish/>
          <w:color w:val="444444"/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805"/>
        <w:gridCol w:w="3420"/>
      </w:tblGrid>
      <w:tr w:rsidR="002F1E43" w:rsidRPr="002F1E43" w:rsidTr="002F1E43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F1E43" w:rsidRPr="002F1E43" w:rsidRDefault="002F1E43" w:rsidP="002F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1E4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F1E43" w:rsidRPr="002F1E43" w:rsidRDefault="002F1E43" w:rsidP="002F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2" w:name="z11"/>
            <w:bookmarkEnd w:id="2"/>
            <w:r w:rsidRPr="002F1E43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Приложение</w:t>
            </w:r>
            <w:r w:rsidRPr="002F1E4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к постановлению Правительства</w:t>
            </w:r>
            <w:r w:rsidRPr="002F1E4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Республики Казахстан</w:t>
            </w:r>
            <w:r w:rsidRPr="002F1E4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от 10 мая 2018 года № 127</w:t>
            </w:r>
          </w:p>
        </w:tc>
      </w:tr>
      <w:tr w:rsidR="002F1E43" w:rsidRPr="002F1E43" w:rsidTr="002F1E43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F1E43" w:rsidRPr="002F1E43" w:rsidRDefault="002F1E43" w:rsidP="002F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1E4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F1E43" w:rsidRPr="002F1E43" w:rsidRDefault="002F1E43" w:rsidP="002F1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3" w:name="z12"/>
            <w:bookmarkEnd w:id="3"/>
            <w:r w:rsidRPr="002F1E43"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Утверждены</w:t>
            </w:r>
            <w:r w:rsidRPr="002F1E4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постановлением Правительства</w:t>
            </w:r>
            <w:r w:rsidRPr="002F1E4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Республики Казахстан</w:t>
            </w:r>
            <w:r w:rsidRPr="002F1E43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от 19 января 2012 года № 127</w:t>
            </w:r>
          </w:p>
        </w:tc>
      </w:tr>
    </w:tbl>
    <w:p w:rsidR="002F1E43" w:rsidRPr="002F1E43" w:rsidRDefault="002F1E43" w:rsidP="002F1E43">
      <w:pPr>
        <w:spacing w:before="225" w:after="135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</w:rPr>
      </w:pPr>
      <w:r w:rsidRPr="002F1E43">
        <w:rPr>
          <w:rFonts w:ascii="Times New Roman" w:eastAsia="Times New Roman" w:hAnsi="Times New Roman" w:cs="Times New Roman"/>
          <w:color w:val="1E1E1E"/>
          <w:sz w:val="28"/>
          <w:szCs w:val="28"/>
        </w:rPr>
        <w:t>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</w:t>
      </w:r>
    </w:p>
    <w:p w:rsidR="002F1E43" w:rsidRPr="002F1E43" w:rsidRDefault="002F1E43" w:rsidP="002F1E43">
      <w:pPr>
        <w:spacing w:before="225" w:after="135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</w:rPr>
      </w:pPr>
      <w:r w:rsidRPr="002F1E43">
        <w:rPr>
          <w:rFonts w:ascii="Times New Roman" w:eastAsia="Times New Roman" w:hAnsi="Times New Roman" w:cs="Times New Roman"/>
          <w:color w:val="1E1E1E"/>
          <w:sz w:val="28"/>
          <w:szCs w:val="28"/>
        </w:rPr>
        <w:t>Глава 1. Общие положения</w:t>
      </w:r>
    </w:p>
    <w:p w:rsidR="002F1E43" w:rsidRPr="002F1E43" w:rsidRDefault="002F1E43" w:rsidP="002F1E4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2F1E43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1. </w:t>
      </w:r>
      <w:proofErr w:type="gramStart"/>
      <w:r w:rsidRPr="002F1E43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Настоящие Типовые правила приема на обучение в организации образования, реализующие общеобразовательные учебные программы начального, </w:t>
      </w:r>
      <w:r w:rsidRPr="002F1E43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lastRenderedPageBreak/>
        <w:t>основного среднего, общего среднего образования, (далее – Правила) разработаны в соответствии с </w:t>
      </w:r>
      <w:hyperlink r:id="rId8" w:anchor="z2" w:history="1">
        <w:r w:rsidRPr="002F1E43">
          <w:rPr>
            <w:rFonts w:ascii="Courier New" w:eastAsia="Times New Roman" w:hAnsi="Courier New" w:cs="Courier New"/>
            <w:color w:val="073A5E"/>
            <w:spacing w:val="2"/>
            <w:sz w:val="20"/>
            <w:u w:val="single"/>
          </w:rPr>
          <w:t>Законом</w:t>
        </w:r>
      </w:hyperlink>
      <w:r w:rsidRPr="002F1E43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Республики Казахстан от 27 июля 2007 года "Об образовании" (далее – Закон) и определяют порядок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(далее – организации образования) независимо</w:t>
      </w:r>
      <w:proofErr w:type="gramEnd"/>
      <w:r w:rsidRPr="002F1E43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от форм их собственности и ведомственной подчиненности.</w:t>
      </w:r>
    </w:p>
    <w:p w:rsidR="002F1E43" w:rsidRPr="002F1E43" w:rsidRDefault="002F1E43" w:rsidP="00E929CC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2F1E43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2. Организации образования осуществляют прием на обучение в соответствии с Конституцией Республики Казахстан, Законом, настоящими Правилами, иными нормативными правовыми актами, а также разработанными на их основе уставами организаций образования.</w:t>
      </w:r>
    </w:p>
    <w:p w:rsidR="002F1E43" w:rsidRPr="002F1E43" w:rsidRDefault="002F1E43" w:rsidP="00E929CC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2F1E43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3. Зачисление в число </w:t>
      </w:r>
      <w:proofErr w:type="gramStart"/>
      <w:r w:rsidRPr="002F1E43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обучающихся</w:t>
      </w:r>
      <w:proofErr w:type="gramEnd"/>
      <w:r w:rsidRPr="002F1E43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производится на основании приказа руководителя организации образования.</w:t>
      </w:r>
    </w:p>
    <w:p w:rsidR="002F1E43" w:rsidRPr="002F1E43" w:rsidRDefault="002F1E43" w:rsidP="00E929CC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2F1E43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4. Не допускается комплектование классов по уровню подготовки и степени развития обучающихся. При этом предельная наполняемость в классе составляет не более 25 </w:t>
      </w:r>
      <w:proofErr w:type="gramStart"/>
      <w:r w:rsidRPr="002F1E43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обучающихся</w:t>
      </w:r>
      <w:proofErr w:type="gramEnd"/>
      <w:r w:rsidRPr="002F1E43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.</w:t>
      </w:r>
    </w:p>
    <w:p w:rsidR="002F1E43" w:rsidRPr="002F1E43" w:rsidRDefault="002F1E43" w:rsidP="00E929CC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2F1E43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5. При приеме обучающихся в организации образования руководители организаций образования заключают с родителями или иными законными представителями детей или обучающихся договора на оказание образовательных услуг в соответствии с типовым договором оказания образовательных услуг.</w:t>
      </w:r>
    </w:p>
    <w:p w:rsidR="002F1E43" w:rsidRPr="002F1E43" w:rsidRDefault="002F1E43" w:rsidP="00E929CC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2F1E43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6. Обучающимся и родителям или иным законным представителям обучающихся предоставляется возможность ознакомления с настоящими Правилами, уставом организации образования, лицензией на </w:t>
      </w:r>
      <w:proofErr w:type="gramStart"/>
      <w:r w:rsidRPr="002F1E43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право ведения</w:t>
      </w:r>
      <w:proofErr w:type="gramEnd"/>
      <w:r w:rsidRPr="002F1E43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образовательной деятельности, правилами приема в организации образования, утверждаемыми местными исполнительными органами, и другими документами, регламентирующими деятельность организаций образования.</w:t>
      </w:r>
    </w:p>
    <w:p w:rsidR="002F1E43" w:rsidRPr="002F1E43" w:rsidRDefault="002F1E43" w:rsidP="00E929CC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2F1E43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7. Прием на обучение в организации образования детей с особыми образовательными потребностями осуществляется с учетом заключения </w:t>
      </w:r>
      <w:proofErr w:type="spellStart"/>
      <w:r w:rsidRPr="002F1E43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педагого-медико-психологической</w:t>
      </w:r>
      <w:proofErr w:type="spellEnd"/>
      <w:r w:rsidRPr="002F1E43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консультации при согласии родителей или иных законных представителей ребенка.</w:t>
      </w:r>
    </w:p>
    <w:p w:rsidR="002F1E43" w:rsidRPr="002F1E43" w:rsidRDefault="002F1E43" w:rsidP="00E929CC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2F1E43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8. Родители или иные законные представители ребенка или обучающегося имеют право выбора любой организации образования для обучения.</w:t>
      </w:r>
    </w:p>
    <w:p w:rsidR="002F1E43" w:rsidRPr="002F1E43" w:rsidRDefault="002F1E43" w:rsidP="00E929CC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2F1E43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9. В случае отказа в приеме на обучение в организацию образования, родители или иные законные представители обучающегося обращаются по месту жительства в местные органы управления образованием.</w:t>
      </w:r>
    </w:p>
    <w:p w:rsidR="002F1E43" w:rsidRPr="002F1E43" w:rsidRDefault="002F1E43" w:rsidP="00E929CC">
      <w:pPr>
        <w:spacing w:before="225" w:after="0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</w:rPr>
      </w:pPr>
      <w:r w:rsidRPr="002F1E43">
        <w:rPr>
          <w:rFonts w:ascii="Times New Roman" w:eastAsia="Times New Roman" w:hAnsi="Times New Roman" w:cs="Times New Roman"/>
          <w:color w:val="1E1E1E"/>
          <w:sz w:val="28"/>
          <w:szCs w:val="28"/>
        </w:rPr>
        <w:t>Глава 2. Порядок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</w:t>
      </w:r>
    </w:p>
    <w:p w:rsidR="002F1E43" w:rsidRPr="002F1E43" w:rsidRDefault="002F1E43" w:rsidP="00E929CC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2F1E43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10. Организации образования, реализующие общеобразовательные учебные программы начального образования, обеспечивают прием в первый класс всех детей, которым исполняется шесть лет в текущем календарном году, с обеспечением доступа всех детей, проживающих на территории обслуживания организации образования, независимо от уровня подготовки.</w:t>
      </w:r>
    </w:p>
    <w:p w:rsidR="002F1E43" w:rsidRPr="002F1E43" w:rsidRDefault="002F1E43" w:rsidP="002F1E4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2F1E43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Для приема детей в первый класс необходимы следующие документы:</w:t>
      </w:r>
    </w:p>
    <w:p w:rsidR="002F1E43" w:rsidRPr="002F1E43" w:rsidRDefault="002F1E43" w:rsidP="00E929CC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2F1E43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1) заявление от родителей или иных законных представителей ребенка;</w:t>
      </w:r>
    </w:p>
    <w:p w:rsidR="002F1E43" w:rsidRPr="002F1E43" w:rsidRDefault="002F1E43" w:rsidP="00E929CC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2F1E43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2) копия свидетельства о рождении ребенка;</w:t>
      </w:r>
    </w:p>
    <w:p w:rsidR="002F1E43" w:rsidRPr="002F1E43" w:rsidRDefault="002F1E43" w:rsidP="00E929CC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2F1E43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3) справка о состоянии здоровья (форма 026/у-3);</w:t>
      </w:r>
    </w:p>
    <w:p w:rsidR="002F1E43" w:rsidRPr="002F1E43" w:rsidRDefault="002F1E43" w:rsidP="00E929CC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2F1E43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4) фотографии размером 3х4 см – в количестве 2 штук.</w:t>
      </w:r>
    </w:p>
    <w:p w:rsidR="002F1E43" w:rsidRPr="002F1E43" w:rsidRDefault="002F1E43" w:rsidP="00E929CC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2F1E43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lastRenderedPageBreak/>
        <w:t>      Прием документов, указанных в настоящем пункте, от родителей или иных законных представителей детей, поступающих в первый класс организаций образования, реализующих общеобразовательные учебные программы начального образования, производится с 1 июня по 30 августа текущего календарного года.</w:t>
      </w:r>
    </w:p>
    <w:p w:rsidR="002F1E43" w:rsidRPr="002F1E43" w:rsidRDefault="002F1E43" w:rsidP="00E929CC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2F1E43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11. При приеме детей в первый класс организаций образования, реализующих общеобразовательные учебные программы начального образования, кроме специализированных организаций образования, гимназий и лицеев, экзамены, тестирование, зачеты, конкурсы не проводятся.</w:t>
      </w:r>
    </w:p>
    <w:p w:rsidR="002F1E43" w:rsidRPr="002F1E43" w:rsidRDefault="002F1E43" w:rsidP="00E929CC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2F1E43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Для детей, не посещавших дошкольные учреждения или не прошедших </w:t>
      </w:r>
      <w:proofErr w:type="spellStart"/>
      <w:r w:rsidRPr="002F1E43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предшкольную</w:t>
      </w:r>
      <w:proofErr w:type="spellEnd"/>
      <w:r w:rsidRPr="002F1E43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 подготовку, организациями образования организуются подготовительные курсы до начала учебного года.</w:t>
      </w:r>
    </w:p>
    <w:p w:rsidR="002F1E43" w:rsidRPr="002F1E43" w:rsidRDefault="002F1E43" w:rsidP="00E929CC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2F1E43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12. Прием обучающихся во вторые, третьи, четвертые, пятые, шестые, седьмые, восьмые, девятые классы организаций образования, реализующих общеобразовательные учебные программы начального и основного среднего образования, осуществляется с обеспечением доступа обучающихся, проживающих на территории обслуживания организации образования.</w:t>
      </w:r>
    </w:p>
    <w:p w:rsidR="002F1E43" w:rsidRPr="002F1E43" w:rsidRDefault="002F1E43" w:rsidP="00E929CC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2F1E43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13. Прием обучающихся в десятые, одиннадцатые классы организаций образования, реализующих общеобразовательные учебные программы общего среднего образования, осуществляется с обеспечением доступа обучающихся, проживающих на территории обслуживания организации образования, и на основании личного заявления обучающихся либо заявления их родителей или иных законных представителей и наличия документа государственного образца об основном среднем образовании.</w:t>
      </w:r>
    </w:p>
    <w:p w:rsidR="002F1E43" w:rsidRPr="002F1E43" w:rsidRDefault="002F1E43" w:rsidP="00E929CC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2F1E43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Прием заявлений начинается после вручения документа государственного образца об основном среднем образовании.</w:t>
      </w:r>
    </w:p>
    <w:p w:rsidR="002F1E43" w:rsidRPr="002F1E43" w:rsidRDefault="002F1E43" w:rsidP="00E929CC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2F1E43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14. Прием обучающихся в десятые, одиннадцатые классы гимназий, лицеев осуществляется в соответствии с уставом гимназии, лицея на основании личного заявления обучающихся либо заявления их родителей или иных законных представителей и наличия документа государственного образца об основном среднем образовании без учета </w:t>
      </w:r>
      <w:proofErr w:type="gramStart"/>
      <w:r w:rsidRPr="002F1E43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территории обслуживания данных видов организаций образования</w:t>
      </w:r>
      <w:proofErr w:type="gramEnd"/>
      <w:r w:rsidRPr="002F1E43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.</w:t>
      </w:r>
    </w:p>
    <w:p w:rsidR="002F1E43" w:rsidRPr="002F1E43" w:rsidRDefault="002F1E43" w:rsidP="00E929CC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2F1E43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15. Гимназии и лицеи формируют общеобразовательные классы для обеспечения получения обязательного объема знаний, определенных государственными общеобязательными стандартами образования Республики Казахстан, с обеспечением доступа обучающихся, проживающих на территории обслуживания организации образования.</w:t>
      </w:r>
    </w:p>
    <w:p w:rsidR="002F1E43" w:rsidRPr="002F1E43" w:rsidRDefault="002F1E43" w:rsidP="00E929CC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2F1E43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      16. Прием на обучение в специализированные организации образования производится на конкурсной основе.</w:t>
      </w:r>
    </w:p>
    <w:p w:rsidR="002F1E43" w:rsidRPr="002F1E43" w:rsidRDefault="002F1E43" w:rsidP="002F1E4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 w:rsidRPr="002F1E43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 xml:space="preserve">      17. Специализированными организациями образования устанавливаются дополнительные конкурсные туры приема на обучение. Содержание и форма проведения отбора </w:t>
      </w:r>
      <w:proofErr w:type="gramStart"/>
      <w:r w:rsidRPr="002F1E43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обучающихся</w:t>
      </w:r>
      <w:proofErr w:type="gramEnd"/>
      <w:r w:rsidRPr="002F1E43"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, порядок зачисления, перевода и выпуска обучающихся осуществляются в соответствии с уставом данной организации образования.</w:t>
      </w:r>
    </w:p>
    <w:p w:rsidR="00EB5EFC" w:rsidRDefault="00EB5EFC"/>
    <w:sectPr w:rsidR="00EB5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508E4"/>
    <w:multiLevelType w:val="multilevel"/>
    <w:tmpl w:val="D61EF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1E43"/>
    <w:rsid w:val="00007118"/>
    <w:rsid w:val="002F1E43"/>
    <w:rsid w:val="00E929CC"/>
    <w:rsid w:val="00EB5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1E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2F1E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1E4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2F1E4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2F1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F1E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4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11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00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4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4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Z070000319_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P12000001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P1200000127" TargetMode="External"/><Relationship Id="rId5" Type="http://schemas.openxmlformats.org/officeDocument/2006/relationships/hyperlink" Target="http://adilet.zan.kz/rus/docs/P120000012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1298</Words>
  <Characters>7401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2018-06-20T09:58:00Z</dcterms:created>
  <dcterms:modified xsi:type="dcterms:W3CDTF">2018-06-20T10:02:00Z</dcterms:modified>
</cp:coreProperties>
</file>