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5A" w:rsidRDefault="0081515A" w:rsidP="008151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Лексикограф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Лексикограф — специалист, занимающийся вопросами составления словарей и их изучения.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Лексикография (</w:t>
      </w:r>
      <w:proofErr w:type="spellStart"/>
      <w:r w:rsidRPr="0081515A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gramStart"/>
      <w:r w:rsidRPr="0081515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81515A">
        <w:rPr>
          <w:rFonts w:ascii="Times New Roman" w:eastAsia="Times New Roman" w:hAnsi="Times New Roman" w:cs="Times New Roman"/>
          <w:sz w:val="24"/>
          <w:szCs w:val="24"/>
        </w:rPr>
        <w:t>греч</w:t>
      </w:r>
      <w:proofErr w:type="spellEnd"/>
      <w:r w:rsidRPr="0081515A">
        <w:rPr>
          <w:rFonts w:ascii="Times New Roman" w:eastAsia="Times New Roman" w:hAnsi="Times New Roman" w:cs="Times New Roman"/>
          <w:sz w:val="24"/>
          <w:szCs w:val="24"/>
        </w:rPr>
        <w:t xml:space="preserve">. λεξικόν, </w:t>
      </w:r>
      <w:proofErr w:type="spellStart"/>
      <w:r w:rsidRPr="0081515A">
        <w:rPr>
          <w:rFonts w:ascii="Times New Roman" w:eastAsia="Times New Roman" w:hAnsi="Times New Roman" w:cs="Times New Roman"/>
          <w:sz w:val="24"/>
          <w:szCs w:val="24"/>
        </w:rPr>
        <w:t>lexikon</w:t>
      </w:r>
      <w:proofErr w:type="spellEnd"/>
      <w:r w:rsidRPr="0081515A">
        <w:rPr>
          <w:rFonts w:ascii="Times New Roman" w:eastAsia="Times New Roman" w:hAnsi="Times New Roman" w:cs="Times New Roman"/>
          <w:sz w:val="24"/>
          <w:szCs w:val="24"/>
        </w:rPr>
        <w:t xml:space="preserve"> — «словарь» и γράφω, </w:t>
      </w:r>
      <w:proofErr w:type="spellStart"/>
      <w:r w:rsidRPr="0081515A">
        <w:rPr>
          <w:rFonts w:ascii="Times New Roman" w:eastAsia="Times New Roman" w:hAnsi="Times New Roman" w:cs="Times New Roman"/>
          <w:sz w:val="24"/>
          <w:szCs w:val="24"/>
        </w:rPr>
        <w:t>grapho</w:t>
      </w:r>
      <w:proofErr w:type="spellEnd"/>
      <w:r w:rsidRPr="0081515A">
        <w:rPr>
          <w:rFonts w:ascii="Times New Roman" w:eastAsia="Times New Roman" w:hAnsi="Times New Roman" w:cs="Times New Roman"/>
          <w:sz w:val="24"/>
          <w:szCs w:val="24"/>
        </w:rPr>
        <w:t xml:space="preserve"> — «пишу») — раздел языкознания, занимающийся вопросами составления словарей и их изучения; наука, изучающая семантическую структуру слова, особенности слов, их толкование.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Практическая лексикография выполняет общественно важные функции, обеспечивая обучение языку, описание и нормализацию языка, межъязыковое общение, научное изучение языка. Лексикография стремится найти наиболее оптимальные и допустимые для восприятия способы словарного представления всей совокупности знаний о языке.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Теоретическая лексикография охватывает комплекс проблем, связанных с разработкой макроструктуры (отбор лексики, объём и характер словника, принципы расположения материала) и микроструктуры словаря (структура словарной статьи, типы словарных определений, соотношение разных видов информации о слове, типы языковых иллюстраций и т. п.), созданием типологии словарей, с историей лексикографии.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 xml:space="preserve">Лексикография </w:t>
      </w:r>
      <w:proofErr w:type="gramStart"/>
      <w:r w:rsidRPr="0081515A">
        <w:rPr>
          <w:rFonts w:ascii="Times New Roman" w:eastAsia="Times New Roman" w:hAnsi="Times New Roman" w:cs="Times New Roman"/>
          <w:sz w:val="24"/>
          <w:szCs w:val="24"/>
        </w:rPr>
        <w:t>представляет слово</w:t>
      </w:r>
      <w:proofErr w:type="gramEnd"/>
      <w:r w:rsidRPr="0081515A">
        <w:rPr>
          <w:rFonts w:ascii="Times New Roman" w:eastAsia="Times New Roman" w:hAnsi="Times New Roman" w:cs="Times New Roman"/>
          <w:sz w:val="24"/>
          <w:szCs w:val="24"/>
        </w:rPr>
        <w:t xml:space="preserve"> в совокупности всех его свойств, поэтому словарь оказывается не только уникальным и незаменимым пособием по языку, но и важнейшим инструментом научных исследований. Лингвистическая наука XXI века стремится воплотить в словарной форме все аспекты полученных знаний, поэтому в новейших словарях объектом описания становятся не только слова, но и иные языковые единицы.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Личные качества: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- высокий уровень грамотности,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- знание лингвистики,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- образованность,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- готовность к кропотливой работе,</w:t>
      </w:r>
    </w:p>
    <w:p w:rsidR="0081515A" w:rsidRPr="0081515A" w:rsidRDefault="0081515A" w:rsidP="008151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15A">
        <w:rPr>
          <w:rFonts w:ascii="Times New Roman" w:eastAsia="Times New Roman" w:hAnsi="Times New Roman" w:cs="Times New Roman"/>
          <w:sz w:val="24"/>
          <w:szCs w:val="24"/>
        </w:rPr>
        <w:t>- терпеливость.</w:t>
      </w:r>
    </w:p>
    <w:p w:rsidR="0038427E" w:rsidRDefault="0038427E" w:rsidP="0081515A">
      <w:pPr>
        <w:spacing w:after="100" w:afterAutospacing="1" w:line="240" w:lineRule="auto"/>
      </w:pPr>
    </w:p>
    <w:sectPr w:rsidR="0038427E" w:rsidSect="008151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515A"/>
    <w:rsid w:val="0038427E"/>
    <w:rsid w:val="0081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51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2018-06-14T03:34:00Z</dcterms:created>
  <dcterms:modified xsi:type="dcterms:W3CDTF">2018-06-14T03:35:00Z</dcterms:modified>
</cp:coreProperties>
</file>