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C8" w:rsidRPr="00B669C8" w:rsidRDefault="00B669C8" w:rsidP="00B669C8">
      <w:pPr>
        <w:pStyle w:val="1"/>
        <w:spacing w:before="0" w:beforeAutospacing="0" w:after="0" w:afterAutospacing="0"/>
        <w:textAlignment w:val="baseline"/>
        <w:rPr>
          <w:rFonts w:ascii="Arial" w:hAnsi="Arial" w:cs="Arial"/>
          <w:bCs w:val="0"/>
          <w:color w:val="444444"/>
          <w:sz w:val="24"/>
          <w:szCs w:val="24"/>
        </w:rPr>
      </w:pPr>
      <w:proofErr w:type="gram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"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Бастауыш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,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негізгі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орта және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жалпы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орта білімнің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жалпы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білім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беретін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оқу бағдарламаларын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іске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асыратын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білім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беру ұйымдарына оқуға қабылдаудың үлгі қағидаларын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бекіту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туралы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" Қазақстан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Республикасы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Үкіметінің 2012 жылғы 19 қаңтардағы № 127 қаулысына өзгеріс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енгізу</w:t>
      </w:r>
      <w:proofErr w:type="spellEnd"/>
      <w:r w:rsidRPr="00B669C8">
        <w:rPr>
          <w:rFonts w:ascii="Arial" w:hAnsi="Arial" w:cs="Arial"/>
          <w:bCs w:val="0"/>
          <w:color w:val="444444"/>
          <w:sz w:val="24"/>
          <w:szCs w:val="24"/>
        </w:rPr>
        <w:t xml:space="preserve"> </w:t>
      </w:r>
      <w:proofErr w:type="spellStart"/>
      <w:r w:rsidRPr="00B669C8">
        <w:rPr>
          <w:rFonts w:ascii="Arial" w:hAnsi="Arial" w:cs="Arial"/>
          <w:bCs w:val="0"/>
          <w:color w:val="444444"/>
          <w:sz w:val="24"/>
          <w:szCs w:val="24"/>
        </w:rPr>
        <w:t>туралы</w:t>
      </w:r>
      <w:proofErr w:type="spellEnd"/>
      <w:proofErr w:type="gramEnd"/>
    </w:p>
    <w:p w:rsidR="00B669C8" w:rsidRPr="00B669C8" w:rsidRDefault="00B669C8" w:rsidP="00B669C8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pacing w:val="2"/>
        </w:rPr>
      </w:pPr>
    </w:p>
    <w:p w:rsidR="00B669C8" w:rsidRPr="00B669C8" w:rsidRDefault="00B669C8" w:rsidP="00B669C8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pacing w:val="2"/>
        </w:rPr>
      </w:pPr>
      <w:r w:rsidRPr="00B669C8">
        <w:rPr>
          <w:rFonts w:ascii="Arial" w:hAnsi="Arial" w:cs="Arial"/>
          <w:b/>
          <w:color w:val="666666"/>
          <w:spacing w:val="2"/>
        </w:rPr>
        <w:t xml:space="preserve">Қазақстан </w:t>
      </w:r>
      <w:proofErr w:type="spellStart"/>
      <w:r w:rsidRPr="00B669C8">
        <w:rPr>
          <w:rFonts w:ascii="Arial" w:hAnsi="Arial" w:cs="Arial"/>
          <w:b/>
          <w:color w:val="666666"/>
          <w:spacing w:val="2"/>
        </w:rPr>
        <w:t>Республикасы</w:t>
      </w:r>
      <w:proofErr w:type="spellEnd"/>
      <w:r w:rsidRPr="00B669C8">
        <w:rPr>
          <w:rFonts w:ascii="Arial" w:hAnsi="Arial" w:cs="Arial"/>
          <w:b/>
          <w:color w:val="666666"/>
          <w:spacing w:val="2"/>
        </w:rPr>
        <w:t xml:space="preserve"> Ү</w:t>
      </w:r>
      <w:proofErr w:type="gramStart"/>
      <w:r w:rsidRPr="00B669C8">
        <w:rPr>
          <w:rFonts w:ascii="Arial" w:hAnsi="Arial" w:cs="Arial"/>
          <w:b/>
          <w:color w:val="666666"/>
          <w:spacing w:val="2"/>
        </w:rPr>
        <w:t>к</w:t>
      </w:r>
      <w:proofErr w:type="gramEnd"/>
      <w:r w:rsidRPr="00B669C8">
        <w:rPr>
          <w:rFonts w:ascii="Arial" w:hAnsi="Arial" w:cs="Arial"/>
          <w:b/>
          <w:color w:val="666666"/>
          <w:spacing w:val="2"/>
        </w:rPr>
        <w:t>іметінің 2018 жылғы 10 мамырдағы № 254 қаулысы.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b/>
          <w:color w:val="000000"/>
          <w:spacing w:val="2"/>
        </w:rPr>
      </w:pPr>
      <w:r w:rsidRPr="00B669C8">
        <w:rPr>
          <w:rFonts w:ascii="Courier New" w:hAnsi="Courier New" w:cs="Courier New"/>
          <w:b/>
          <w:color w:val="000000"/>
          <w:spacing w:val="2"/>
        </w:rPr>
        <w:t>    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>  Қазақстан Республикасының Ү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к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іметі ҚАУЛЫ ЕТЕДІ:</w:t>
      </w:r>
    </w:p>
    <w:p w:rsidR="00B669C8" w:rsidRPr="00B669C8" w:rsidRDefault="00B669C8" w:rsidP="00B669C8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>      1. "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Бастауыш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ұйымдарына оқуға қабылдаудың үлгі қағидаларын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бекіту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туралы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" Қазақстан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Республикасы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Үкіметінің 2012 жылғы 19 қаңтардағы № 127 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fldChar w:fldCharType="begin"/>
      </w:r>
      <w:r w:rsidRPr="00B669C8">
        <w:rPr>
          <w:rFonts w:ascii="Courier New" w:hAnsi="Courier New" w:cs="Courier New"/>
          <w:color w:val="000000"/>
          <w:spacing w:val="2"/>
        </w:rPr>
        <w:instrText xml:space="preserve"> HYPERLINK "http://adilet.zan.kz/kaz/docs/P1200000127" \l "z1" </w:instrText>
      </w:r>
      <w:r w:rsidRPr="00B669C8">
        <w:rPr>
          <w:rFonts w:ascii="Courier New" w:hAnsi="Courier New" w:cs="Courier New"/>
          <w:color w:val="000000"/>
          <w:spacing w:val="2"/>
        </w:rPr>
        <w:fldChar w:fldCharType="separate"/>
      </w:r>
      <w:r w:rsidRPr="00B669C8">
        <w:rPr>
          <w:rStyle w:val="a4"/>
          <w:rFonts w:ascii="Courier New" w:hAnsi="Courier New" w:cs="Courier New"/>
          <w:color w:val="073A5E"/>
          <w:spacing w:val="2"/>
        </w:rPr>
        <w:t>қаулысына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fldChar w:fldCharType="end"/>
      </w:r>
      <w:r w:rsidRPr="00B669C8">
        <w:rPr>
          <w:rFonts w:ascii="Courier New" w:hAnsi="Courier New" w:cs="Courier New"/>
          <w:color w:val="000000"/>
          <w:spacing w:val="2"/>
        </w:rPr>
        <w:t xml:space="preserve"> (Қазақстан Республикасының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П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ҮАЖ-ы, 2012 ж., №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 xml:space="preserve">27-28, 375-құжат)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мынадай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өзгеріс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енгізілсін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:</w:t>
      </w:r>
      <w:proofErr w:type="gramEnd"/>
    </w:p>
    <w:p w:rsidR="00B669C8" w:rsidRPr="00B669C8" w:rsidRDefault="00B669C8" w:rsidP="00B669C8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 xml:space="preserve">көрсетілген қаулымен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бекітілген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Бастауыш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ұйымдарына оқуға қабылдаудың үлгі қағидалары осы қаулыға </w:t>
      </w:r>
      <w:hyperlink r:id="rId5" w:anchor="z4" w:history="1">
        <w:r w:rsidRPr="00B669C8">
          <w:rPr>
            <w:rStyle w:val="a4"/>
            <w:rFonts w:ascii="Courier New" w:hAnsi="Courier New" w:cs="Courier New"/>
            <w:color w:val="073A5E"/>
            <w:spacing w:val="2"/>
          </w:rPr>
          <w:t>қосымшаға</w:t>
        </w:r>
      </w:hyperlink>
      <w:r w:rsidRPr="00B669C8">
        <w:rPr>
          <w:rFonts w:ascii="Courier New" w:hAnsi="Courier New" w:cs="Courier New"/>
          <w:color w:val="000000"/>
          <w:spacing w:val="2"/>
        </w:rPr>
        <w:t xml:space="preserve"> сәйкес жаңа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редакцияда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жазылсын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  <w:proofErr w:type="gramEnd"/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2. Осы қаулы алғашқы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ресми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жарияланған күнінен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кейін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күнтізбелік он күн өткен соң қ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олданыс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қа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енгізіледі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3. Осы қаулыға қосымшаға сәйкес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редакцияда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жазылған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Бастауыш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ұйымдарына оқуға қабылдаудың үлгі қағидаларының </w:t>
      </w:r>
      <w:hyperlink r:id="rId6" w:anchor="z25" w:history="1">
        <w:r w:rsidRPr="00B669C8">
          <w:rPr>
            <w:rStyle w:val="a4"/>
            <w:rFonts w:ascii="Courier New" w:hAnsi="Courier New" w:cs="Courier New"/>
            <w:color w:val="073A5E"/>
            <w:spacing w:val="2"/>
          </w:rPr>
          <w:t>10-тармағы</w:t>
        </w:r>
      </w:hyperlink>
      <w:r w:rsidRPr="00B669C8">
        <w:rPr>
          <w:rFonts w:ascii="Courier New" w:hAnsi="Courier New" w:cs="Courier New"/>
          <w:color w:val="000000"/>
          <w:spacing w:val="2"/>
        </w:rPr>
        <w:t> 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інші бөлігінің қолданысқа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енгізілуі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тоқтатыла тұ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ған кезеңде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мынадай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: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"10. </w:t>
      </w:r>
      <w:proofErr w:type="spellStart"/>
      <w:proofErr w:type="gramStart"/>
      <w:r w:rsidRPr="00B669C8">
        <w:rPr>
          <w:rFonts w:ascii="Courier New" w:hAnsi="Courier New" w:cs="Courier New"/>
          <w:color w:val="000000"/>
          <w:spacing w:val="2"/>
        </w:rPr>
        <w:t>Бастауыш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 дайындық деңгейіне қарамастан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ұйымдарының қызмет көрсету аумағында тұратын, барлық балалардың қолжетімділігін қамтамасыз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ете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отырып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барлық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жеті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жастағы балалардың және ағымдағы күнт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ізбелік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жылы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алты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жасқа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толатын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балалардың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сыныпқа қабылдануын қамтамасыз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етеді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."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деген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редакцияда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қолданылады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деп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белгіленіп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осы бөліктің қолданысы 2019 жылғы 1 қаңтарға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дейін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тоқтатыла тұрсын.</w:t>
      </w:r>
    </w:p>
    <w:tbl>
      <w:tblPr>
        <w:tblW w:w="9150" w:type="dxa"/>
        <w:tblCellMar>
          <w:left w:w="0" w:type="dxa"/>
          <w:right w:w="0" w:type="dxa"/>
        </w:tblCellMar>
        <w:tblLook w:val="04A0"/>
      </w:tblPr>
      <w:tblGrid>
        <w:gridCol w:w="5949"/>
        <w:gridCol w:w="3201"/>
      </w:tblGrid>
      <w:tr w:rsidR="00B669C8" w:rsidRPr="00B669C8" w:rsidTr="00B669C8">
        <w:trPr>
          <w:gridAfter w:val="1"/>
          <w:wAfter w:w="3225" w:type="dxa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9C8" w:rsidRPr="00B669C8" w:rsidRDefault="00B669C8">
            <w:pPr>
              <w:rPr>
                <w:sz w:val="24"/>
                <w:szCs w:val="24"/>
              </w:rPr>
            </w:pPr>
            <w:r w:rsidRPr="00B669C8">
              <w:rPr>
                <w:i/>
                <w:iCs/>
                <w:sz w:val="24"/>
                <w:szCs w:val="24"/>
                <w:bdr w:val="none" w:sz="0" w:space="0" w:color="auto" w:frame="1"/>
              </w:rPr>
              <w:t>      Қазақстан Республикасының</w:t>
            </w:r>
          </w:p>
        </w:tc>
      </w:tr>
      <w:tr w:rsidR="00B669C8" w:rsidRPr="00B669C8" w:rsidTr="00B669C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9C8" w:rsidRPr="00B669C8" w:rsidRDefault="00B669C8">
            <w:pPr>
              <w:rPr>
                <w:sz w:val="24"/>
                <w:szCs w:val="24"/>
              </w:rPr>
            </w:pPr>
            <w:r w:rsidRPr="00B669C8">
              <w:rPr>
                <w:i/>
                <w:iCs/>
                <w:sz w:val="24"/>
                <w:szCs w:val="24"/>
                <w:bdr w:val="none" w:sz="0" w:space="0" w:color="auto" w:frame="1"/>
              </w:rPr>
              <w:t xml:space="preserve">      </w:t>
            </w:r>
            <w:proofErr w:type="spellStart"/>
            <w:r w:rsidRPr="00B669C8">
              <w:rPr>
                <w:i/>
                <w:iCs/>
                <w:sz w:val="24"/>
                <w:szCs w:val="24"/>
                <w:bdr w:val="none" w:sz="0" w:space="0" w:color="auto" w:frame="1"/>
              </w:rPr>
              <w:t>Премьер-Министрі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9C8" w:rsidRPr="00B669C8" w:rsidRDefault="00B669C8">
            <w:pPr>
              <w:rPr>
                <w:sz w:val="24"/>
                <w:szCs w:val="24"/>
              </w:rPr>
            </w:pPr>
            <w:r w:rsidRPr="00B669C8">
              <w:rPr>
                <w:i/>
                <w:iCs/>
                <w:sz w:val="24"/>
                <w:szCs w:val="24"/>
                <w:bdr w:val="none" w:sz="0" w:space="0" w:color="auto" w:frame="1"/>
              </w:rPr>
              <w:t>Б. Сағынтаев</w:t>
            </w:r>
          </w:p>
        </w:tc>
      </w:tr>
    </w:tbl>
    <w:p w:rsidR="00B669C8" w:rsidRPr="00B669C8" w:rsidRDefault="00B669C8" w:rsidP="00B669C8">
      <w:pPr>
        <w:shd w:val="clear" w:color="auto" w:fill="F4F5F6"/>
        <w:textAlignment w:val="baseline"/>
        <w:rPr>
          <w:rFonts w:ascii="Arial" w:hAnsi="Arial" w:cs="Arial"/>
          <w:vanish/>
          <w:color w:val="444444"/>
          <w:sz w:val="24"/>
          <w:szCs w:val="24"/>
        </w:rPr>
      </w:pPr>
    </w:p>
    <w:tbl>
      <w:tblPr>
        <w:tblW w:w="9525" w:type="dxa"/>
        <w:tblCellMar>
          <w:left w:w="0" w:type="dxa"/>
          <w:right w:w="0" w:type="dxa"/>
        </w:tblCellMar>
        <w:tblLook w:val="04A0"/>
      </w:tblPr>
      <w:tblGrid>
        <w:gridCol w:w="5994"/>
        <w:gridCol w:w="3531"/>
      </w:tblGrid>
      <w:tr w:rsidR="00B669C8" w:rsidRPr="00B669C8" w:rsidTr="00B669C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9C8" w:rsidRPr="00B669C8" w:rsidRDefault="00B669C8">
            <w:pPr>
              <w:jc w:val="center"/>
              <w:rPr>
                <w:sz w:val="24"/>
                <w:szCs w:val="24"/>
              </w:rPr>
            </w:pPr>
            <w:r w:rsidRPr="00B669C8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9C8" w:rsidRPr="00B669C8" w:rsidRDefault="00B669C8">
            <w:pPr>
              <w:jc w:val="center"/>
              <w:rPr>
                <w:sz w:val="24"/>
                <w:szCs w:val="24"/>
              </w:rPr>
            </w:pPr>
            <w:bookmarkStart w:id="0" w:name="z4"/>
            <w:bookmarkEnd w:id="0"/>
            <w:r w:rsidRPr="00B669C8">
              <w:rPr>
                <w:sz w:val="24"/>
                <w:szCs w:val="24"/>
              </w:rPr>
              <w:t xml:space="preserve">Қазақстан </w:t>
            </w:r>
            <w:proofErr w:type="spellStart"/>
            <w:r w:rsidRPr="00B669C8">
              <w:rPr>
                <w:sz w:val="24"/>
                <w:szCs w:val="24"/>
              </w:rPr>
              <w:t>Республикасы</w:t>
            </w:r>
            <w:proofErr w:type="spellEnd"/>
            <w:r w:rsidRPr="00B669C8">
              <w:rPr>
                <w:sz w:val="24"/>
                <w:szCs w:val="24"/>
              </w:rPr>
              <w:br/>
              <w:t>Ү</w:t>
            </w:r>
            <w:proofErr w:type="gramStart"/>
            <w:r w:rsidRPr="00B669C8">
              <w:rPr>
                <w:sz w:val="24"/>
                <w:szCs w:val="24"/>
              </w:rPr>
              <w:t>к</w:t>
            </w:r>
            <w:proofErr w:type="gramEnd"/>
            <w:r w:rsidRPr="00B669C8">
              <w:rPr>
                <w:sz w:val="24"/>
                <w:szCs w:val="24"/>
              </w:rPr>
              <w:t>іметінің</w:t>
            </w:r>
            <w:r w:rsidRPr="00B669C8">
              <w:rPr>
                <w:sz w:val="24"/>
                <w:szCs w:val="24"/>
              </w:rPr>
              <w:br/>
              <w:t>2018 жылғы 10 мамырдағы</w:t>
            </w:r>
            <w:r w:rsidRPr="00B669C8">
              <w:rPr>
                <w:sz w:val="24"/>
                <w:szCs w:val="24"/>
              </w:rPr>
              <w:br/>
              <w:t>№ 254 қаулысына</w:t>
            </w:r>
            <w:r w:rsidRPr="00B669C8">
              <w:rPr>
                <w:sz w:val="24"/>
                <w:szCs w:val="24"/>
              </w:rPr>
              <w:br/>
            </w:r>
            <w:r w:rsidRPr="00B669C8">
              <w:rPr>
                <w:sz w:val="24"/>
                <w:szCs w:val="24"/>
              </w:rPr>
              <w:lastRenderedPageBreak/>
              <w:t>қосымша</w:t>
            </w:r>
          </w:p>
        </w:tc>
      </w:tr>
    </w:tbl>
    <w:p w:rsidR="00B669C8" w:rsidRPr="00B669C8" w:rsidRDefault="00B669C8" w:rsidP="00B669C8">
      <w:pPr>
        <w:shd w:val="clear" w:color="auto" w:fill="F4F5F6"/>
        <w:textAlignment w:val="baseline"/>
        <w:rPr>
          <w:rFonts w:ascii="Arial" w:hAnsi="Arial" w:cs="Arial"/>
          <w:color w:val="444444"/>
          <w:sz w:val="24"/>
          <w:szCs w:val="24"/>
        </w:rPr>
      </w:pPr>
      <w:r w:rsidRPr="00B669C8">
        <w:rPr>
          <w:rFonts w:ascii="Arial" w:hAnsi="Arial" w:cs="Arial"/>
          <w:color w:val="444444"/>
          <w:sz w:val="24"/>
          <w:szCs w:val="24"/>
        </w:rPr>
        <w:lastRenderedPageBreak/>
        <w:br/>
      </w:r>
    </w:p>
    <w:tbl>
      <w:tblPr>
        <w:tblW w:w="9525" w:type="dxa"/>
        <w:tblCellMar>
          <w:left w:w="0" w:type="dxa"/>
          <w:right w:w="0" w:type="dxa"/>
        </w:tblCellMar>
        <w:tblLook w:val="04A0"/>
      </w:tblPr>
      <w:tblGrid>
        <w:gridCol w:w="5994"/>
        <w:gridCol w:w="3531"/>
      </w:tblGrid>
      <w:tr w:rsidR="00B669C8" w:rsidRPr="00B669C8" w:rsidTr="00B669C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9C8" w:rsidRPr="00B669C8" w:rsidRDefault="00B669C8">
            <w:pPr>
              <w:jc w:val="center"/>
              <w:rPr>
                <w:sz w:val="24"/>
                <w:szCs w:val="24"/>
              </w:rPr>
            </w:pPr>
            <w:r w:rsidRPr="00B669C8">
              <w:rPr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69C8" w:rsidRPr="00B669C8" w:rsidRDefault="00B669C8">
            <w:pPr>
              <w:jc w:val="center"/>
              <w:rPr>
                <w:sz w:val="24"/>
                <w:szCs w:val="24"/>
              </w:rPr>
            </w:pPr>
            <w:bookmarkStart w:id="1" w:name="z5"/>
            <w:bookmarkEnd w:id="1"/>
            <w:r w:rsidRPr="00B669C8">
              <w:rPr>
                <w:sz w:val="24"/>
                <w:szCs w:val="24"/>
              </w:rPr>
              <w:t xml:space="preserve">Қазақстан </w:t>
            </w:r>
            <w:proofErr w:type="spellStart"/>
            <w:r w:rsidRPr="00B669C8">
              <w:rPr>
                <w:sz w:val="24"/>
                <w:szCs w:val="24"/>
              </w:rPr>
              <w:t>Республикасы</w:t>
            </w:r>
            <w:proofErr w:type="spellEnd"/>
            <w:r w:rsidRPr="00B669C8">
              <w:rPr>
                <w:sz w:val="24"/>
                <w:szCs w:val="24"/>
              </w:rPr>
              <w:br/>
              <w:t>Үкіметінің</w:t>
            </w:r>
            <w:r w:rsidRPr="00B669C8">
              <w:rPr>
                <w:sz w:val="24"/>
                <w:szCs w:val="24"/>
              </w:rPr>
              <w:br/>
              <w:t xml:space="preserve">2012 жылғы </w:t>
            </w:r>
            <w:proofErr w:type="gramStart"/>
            <w:r w:rsidRPr="00B669C8">
              <w:rPr>
                <w:sz w:val="24"/>
                <w:szCs w:val="24"/>
              </w:rPr>
              <w:t>19</w:t>
            </w:r>
            <w:proofErr w:type="gramEnd"/>
            <w:r w:rsidRPr="00B669C8">
              <w:rPr>
                <w:sz w:val="24"/>
                <w:szCs w:val="24"/>
              </w:rPr>
              <w:t xml:space="preserve"> қаңтардағы</w:t>
            </w:r>
            <w:r w:rsidRPr="00B669C8">
              <w:rPr>
                <w:sz w:val="24"/>
                <w:szCs w:val="24"/>
              </w:rPr>
              <w:br/>
              <w:t>№ 127 қаулысымен</w:t>
            </w:r>
            <w:r w:rsidRPr="00B669C8">
              <w:rPr>
                <w:sz w:val="24"/>
                <w:szCs w:val="24"/>
              </w:rPr>
              <w:br/>
            </w:r>
            <w:proofErr w:type="spellStart"/>
            <w:r w:rsidRPr="00B669C8">
              <w:rPr>
                <w:sz w:val="24"/>
                <w:szCs w:val="24"/>
              </w:rPr>
              <w:t>бекітілген</w:t>
            </w:r>
            <w:proofErr w:type="spellEnd"/>
          </w:p>
        </w:tc>
      </w:tr>
    </w:tbl>
    <w:p w:rsidR="00B669C8" w:rsidRPr="00B669C8" w:rsidRDefault="00B669C8" w:rsidP="00B669C8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24"/>
          <w:szCs w:val="24"/>
        </w:rPr>
      </w:pP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Бастауыш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,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негізгі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орта және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жалпы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орта білімнің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жалпы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білім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береті</w:t>
      </w:r>
      <w:proofErr w:type="gram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н</w:t>
      </w:r>
      <w:proofErr w:type="spellEnd"/>
      <w:proofErr w:type="gram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іске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асыратын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білім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беру ұйымдарына оқуға қабылдаудың үлгі қағидалары</w:t>
      </w:r>
    </w:p>
    <w:p w:rsidR="00B669C8" w:rsidRPr="00B669C8" w:rsidRDefault="00B669C8" w:rsidP="00B669C8">
      <w:pPr>
        <w:pStyle w:val="a3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1. Осы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Бастауыш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ұйымдарына оқуға қабылдаудың үлгі қағидалары (бұдан ә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 – Қағидалар) "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туралы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" 2007 жылғы 27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шілдедегі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Қазақстан Республикасының </w:t>
      </w:r>
      <w:hyperlink r:id="rId7" w:anchor="z1" w:history="1">
        <w:r w:rsidRPr="00B669C8">
          <w:rPr>
            <w:rStyle w:val="a4"/>
            <w:rFonts w:ascii="Courier New" w:hAnsi="Courier New" w:cs="Courier New"/>
            <w:color w:val="073A5E"/>
            <w:spacing w:val="2"/>
          </w:rPr>
          <w:t>Заңына</w:t>
        </w:r>
      </w:hyperlink>
      <w:r w:rsidRPr="00B669C8">
        <w:rPr>
          <w:rFonts w:ascii="Courier New" w:hAnsi="Courier New" w:cs="Courier New"/>
          <w:color w:val="000000"/>
          <w:spacing w:val="2"/>
        </w:rPr>
        <w:t xml:space="preserve"> (бұдан әрі – Заң) сәйкес әзірленді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меншік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нысаны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мен ведомстволық бағыныстылығына қарамастан,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бастауыш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ұйымдарына (бұдан ә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і –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ұйымдары) оқуға қабылдау тәртібін айқындайды.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2.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о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қ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у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ға қабылдауды Қазақстан Республикасының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Конституциясына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Заңға, осы Қағидаларға, өзге де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нормативтік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құқықтық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актілерге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сондай-ақ олардың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негізінде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әзірленген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ұйымдарының жарғыларына сәйкес жүзеге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3.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л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алушылардың қатарына қабылдау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ұйымы басшысының бұйрығы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негізінде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жүргізіледі.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4.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Сыныптарды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алушылардың даярлық деңгейі және даму дәрежесі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бойынша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жасақтауға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ұқсат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етілмейді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. Бұл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ретте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сыныптағы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шекті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сыйымдылық 25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алушыдан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аспайды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5.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алушыларды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қабылдау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кезінде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басшылары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қызметтерін көрсетудің үлгілік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шартына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сәйкес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қызметтерін көрсету үшін балалардың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алушылардың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ата-аналарымен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өзге де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заңды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 өкілдерімен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шарт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жасайды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6.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алушыларға және ата-аналарға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алушылардың өзге де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заңды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 өкілдеріне осы Қағидалармен,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ұйымының жарғысымен,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қызметін жүргізу құқығы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берілетін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лицензиямен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жергілікті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атқарушы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органдар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бекітетін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lastRenderedPageBreak/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ұйымдарына қ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абылдау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 қағидаларымен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қызметін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реттейтін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басқа да құжаттармен танысуға мүмкіндік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беріледі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7.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Ерекше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беруге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қажеттілігі бар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балаларды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ұйымдарына оқуға қабылдау баланың ата-анасының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өзге заңды өкілдерінің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келісімімен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педагогикалы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қ-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медициналық-психологиялық консультация қорытындысы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ескеріле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отырып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жүзеге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асырылады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8. Баланың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ата-аналары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өзге де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заңды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 өкілдері оқу үшін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кез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келген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ұйымын таңдауға құқығы бар.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9.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ұйымына оқуға қабылдаудан бас тартылған жағдайда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ата-анасы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өзге заңды өкілдері тұ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ғылықты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жері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бойынша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басқармасының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жергілікті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органдарына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жүгінеді.</w:t>
      </w:r>
    </w:p>
    <w:p w:rsidR="00B669C8" w:rsidRPr="00B669C8" w:rsidRDefault="00B669C8" w:rsidP="00B669C8">
      <w:pPr>
        <w:pStyle w:val="3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24"/>
          <w:szCs w:val="24"/>
        </w:rPr>
      </w:pPr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2-бөлім.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Бастауыш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,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негізгі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орта және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жалпы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орта білімнің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жалпы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білім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береті</w:t>
      </w:r>
      <w:proofErr w:type="gram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н</w:t>
      </w:r>
      <w:proofErr w:type="spellEnd"/>
      <w:proofErr w:type="gram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іске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асыратын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</w:t>
      </w:r>
      <w:proofErr w:type="spellStart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>білім</w:t>
      </w:r>
      <w:proofErr w:type="spellEnd"/>
      <w:r w:rsidRPr="00B669C8">
        <w:rPr>
          <w:rFonts w:ascii="Courier New" w:hAnsi="Courier New" w:cs="Courier New"/>
          <w:b w:val="0"/>
          <w:bCs w:val="0"/>
          <w:color w:val="1E1E1E"/>
          <w:sz w:val="24"/>
          <w:szCs w:val="24"/>
        </w:rPr>
        <w:t xml:space="preserve"> беру ұйымдарына оқуға қабылдау тәртібі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10. </w:t>
      </w:r>
      <w:proofErr w:type="spellStart"/>
      <w:proofErr w:type="gramStart"/>
      <w:r w:rsidRPr="00B669C8">
        <w:rPr>
          <w:rFonts w:ascii="Courier New" w:hAnsi="Courier New" w:cs="Courier New"/>
          <w:color w:val="000000"/>
          <w:spacing w:val="2"/>
        </w:rPr>
        <w:t>Бастауыш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 дайындық деңгейіне қарамастан,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ұйымының қызмет көрсету аумағында тұратын барлық балалардың қолжетімділігін қамтамасыз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ете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отырып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ағымдағы күнтізбелік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жылы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алты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жасқа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толатын</w:t>
      </w:r>
      <w:proofErr w:type="spellEnd"/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 барлық балалардың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сыныпқа қабылдануын қамтамасыз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етеді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сыныпқа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балаларды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қабылдау үшін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мынадай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құжаттар қажет: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1) баланың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ата-анасынан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және өзге де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заңды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 өкілдерінен өтініш;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2) баланың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туу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туралы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куәлігінің көшірмесі;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3) денсаулық жағдайы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туралы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анықтама (026/у-3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нысаны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);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4) 3x 4 көлеміндегі фото – 2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дана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Бастауыш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сыныбына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балалардың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ата-аналарынан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өзге де заңды өкілдерінен осы тармақта көрсетілген құжаттарды қабылдау ағымдағы күнтізбелік жылдың 1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маусымы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мен 30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тамызы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аралығында жүргізіледі.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lastRenderedPageBreak/>
        <w:t xml:space="preserve">      11.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Балаларды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мамандандырылған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ұйымдарынан,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гимназиялар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мен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лицейлерден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басқа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бастауыш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сыныбына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қабылдау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кезінде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емтихандар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тестілеулер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сынақтар,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конкурстар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жүргізілмейді.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Мектепке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дейінгі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мекемелерде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болмаған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мектепалды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даярлықтан өтпеген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балалар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үшін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о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қу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жылы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басталғанға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дейін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даярлық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курстарын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ұйымдастырады.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12. </w:t>
      </w:r>
      <w:proofErr w:type="spellStart"/>
      <w:proofErr w:type="gram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алушыларды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бастауыш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екінші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үшінші, төртінші,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бесінші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алтыншы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жетінші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сегізінші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тоғызыншы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сыныптарына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қабылдау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ұйымының қызмет көрсету аумағында т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ұратын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л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алушылардың қолжетімділігін қамтамасыз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ете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отырып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жүзеге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асырылады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13.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білімнің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оқу бағдарламаларын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іске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асыратын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оныншы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он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сыныптарына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алушыларды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қабылдау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ұйымының қызмет көрсету аумағында тұратын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алушылардың қолжетімділігін қамтамасыз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ете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отырып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жеке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өтінішінің не олардың ата-аналарының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өзге де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заңды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 өкілдерінің өтінішінің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туралы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мемлекеттік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үлгідегі құжатының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негізінде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жүзеге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асырылады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Өтініштерді қабылдау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л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туралы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мемлекеттік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үлгідегі құжатты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бергеннен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кейін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басталады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14.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алушыларды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гимназиялардың, лицейлердің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оныншы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он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інші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сыныптарына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қабылдау гимназияның, лицейдің жарғысына сәйкес аталған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 түрлерінің қызмет көрсету аумағы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ескерілместен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жеке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өтінішінің не олардың ата-аналарының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немесе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өзге де заңды өкілдерінің өтініші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негізгі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орта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туралы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мемлекеттік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үлгідегі құ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жаты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негізінде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жүзеге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асырылады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15. </w:t>
      </w:r>
      <w:proofErr w:type="spellStart"/>
      <w:proofErr w:type="gramStart"/>
      <w:r w:rsidRPr="00B669C8">
        <w:rPr>
          <w:rFonts w:ascii="Courier New" w:hAnsi="Courier New" w:cs="Courier New"/>
          <w:color w:val="000000"/>
          <w:spacing w:val="2"/>
        </w:rPr>
        <w:t>Гимназиялар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лицейлер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ұйымдарының қызмет көрсету аумағында тұратын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алушылардың қолжетімділігін қамтамасыз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ете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отырып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Қазақстан Республикасының мемлекеттік жалпыға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міндетті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стандарттарында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айқындалған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міндетті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көлемін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алуын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қамтамасыз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ету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үшін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жалпы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л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>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беретін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сыныптарды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қалыптастырады.</w:t>
      </w:r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t xml:space="preserve">      16. 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 xml:space="preserve">Мамандандырылған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ұйымдарына оқуға қабылдау конкурс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негізінде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жүзеге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асырылады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  <w:proofErr w:type="gramEnd"/>
    </w:p>
    <w:p w:rsidR="00B669C8" w:rsidRPr="00B669C8" w:rsidRDefault="00B669C8" w:rsidP="00B669C8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</w:rPr>
      </w:pPr>
      <w:r w:rsidRPr="00B669C8">
        <w:rPr>
          <w:rFonts w:ascii="Courier New" w:hAnsi="Courier New" w:cs="Courier New"/>
          <w:color w:val="000000"/>
          <w:spacing w:val="2"/>
        </w:rPr>
        <w:lastRenderedPageBreak/>
        <w:t xml:space="preserve">      17. Мамандандырылған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ұйымдары оқуға қабылдаудың қосымша конкурстық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турларын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белгілейді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.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алушыларды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і</w:t>
      </w:r>
      <w:proofErr w:type="gramStart"/>
      <w:r w:rsidRPr="00B669C8">
        <w:rPr>
          <w:rFonts w:ascii="Courier New" w:hAnsi="Courier New" w:cs="Courier New"/>
          <w:color w:val="000000"/>
          <w:spacing w:val="2"/>
        </w:rPr>
        <w:t>р</w:t>
      </w:r>
      <w:proofErr w:type="gramEnd"/>
      <w:r w:rsidRPr="00B669C8">
        <w:rPr>
          <w:rFonts w:ascii="Courier New" w:hAnsi="Courier New" w:cs="Courier New"/>
          <w:color w:val="000000"/>
          <w:spacing w:val="2"/>
        </w:rPr>
        <w:t xml:space="preserve">іктеудің мазмұны мен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нысаны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, қабылдау,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ауыстыру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және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бітіру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тәртібі аталған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білім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 xml:space="preserve"> беру ұйымының жарғысына сәйкес жүзеге </w:t>
      </w:r>
      <w:proofErr w:type="spellStart"/>
      <w:r w:rsidRPr="00B669C8">
        <w:rPr>
          <w:rFonts w:ascii="Courier New" w:hAnsi="Courier New" w:cs="Courier New"/>
          <w:color w:val="000000"/>
          <w:spacing w:val="2"/>
        </w:rPr>
        <w:t>асырылады</w:t>
      </w:r>
      <w:proofErr w:type="spellEnd"/>
      <w:r w:rsidRPr="00B669C8">
        <w:rPr>
          <w:rFonts w:ascii="Courier New" w:hAnsi="Courier New" w:cs="Courier New"/>
          <w:color w:val="000000"/>
          <w:spacing w:val="2"/>
        </w:rPr>
        <w:t>.</w:t>
      </w:r>
    </w:p>
    <w:p w:rsidR="00EB5EFC" w:rsidRPr="00B669C8" w:rsidRDefault="00EB5EFC" w:rsidP="00B669C8">
      <w:pPr>
        <w:rPr>
          <w:sz w:val="24"/>
          <w:szCs w:val="24"/>
        </w:rPr>
      </w:pPr>
    </w:p>
    <w:sectPr w:rsidR="00EB5EFC" w:rsidRPr="00B669C8" w:rsidSect="0036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08E4"/>
    <w:multiLevelType w:val="multilevel"/>
    <w:tmpl w:val="D61E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E43"/>
    <w:rsid w:val="00007118"/>
    <w:rsid w:val="002F1E43"/>
    <w:rsid w:val="0036089F"/>
    <w:rsid w:val="00B669C8"/>
    <w:rsid w:val="00E929CC"/>
    <w:rsid w:val="00EB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9F"/>
  </w:style>
  <w:style w:type="paragraph" w:styleId="1">
    <w:name w:val="heading 1"/>
    <w:basedOn w:val="a"/>
    <w:link w:val="10"/>
    <w:uiPriority w:val="9"/>
    <w:qFormat/>
    <w:rsid w:val="002F1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F1E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E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F1E4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2F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F1E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Z070000319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P1200000127" TargetMode="External"/><Relationship Id="rId5" Type="http://schemas.openxmlformats.org/officeDocument/2006/relationships/hyperlink" Target="http://adilet.zan.kz/kaz/docs/P180000025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2018-08-15T17:54:00Z</dcterms:created>
  <dcterms:modified xsi:type="dcterms:W3CDTF">2018-08-15T17:54:00Z</dcterms:modified>
</cp:coreProperties>
</file>