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A7" w:rsidRPr="00D338A7" w:rsidRDefault="00D338A7" w:rsidP="00D338A7">
      <w:pPr>
        <w:spacing w:after="0" w:line="450" w:lineRule="atLeast"/>
        <w:textAlignment w:val="baseline"/>
        <w:outlineLvl w:val="0"/>
        <w:rPr>
          <w:rFonts w:ascii="Times New Roman" w:eastAsia="Times New Roman" w:hAnsi="Times New Roman" w:cs="Times New Roman"/>
          <w:b/>
          <w:color w:val="444444"/>
          <w:kern w:val="36"/>
          <w:sz w:val="28"/>
          <w:szCs w:val="28"/>
          <w:lang w:eastAsia="ru-RU"/>
        </w:rPr>
      </w:pPr>
      <w:r w:rsidRPr="00D338A7">
        <w:rPr>
          <w:rFonts w:ascii="Times New Roman" w:eastAsia="Times New Roman" w:hAnsi="Times New Roman" w:cs="Times New Roman"/>
          <w:b/>
          <w:color w:val="444444"/>
          <w:kern w:val="36"/>
          <w:sz w:val="28"/>
          <w:szCs w:val="28"/>
          <w:lang w:eastAsia="ru-RU"/>
        </w:rPr>
        <w:t>О противодействии коррупции</w:t>
      </w:r>
      <w:r>
        <w:rPr>
          <w:rFonts w:ascii="Times New Roman" w:eastAsia="Times New Roman" w:hAnsi="Times New Roman" w:cs="Times New Roman"/>
          <w:b/>
          <w:color w:val="444444"/>
          <w:kern w:val="36"/>
          <w:sz w:val="28"/>
          <w:szCs w:val="28"/>
          <w:lang w:eastAsia="ru-RU"/>
        </w:rPr>
        <w:t xml:space="preserve"> </w:t>
      </w:r>
    </w:p>
    <w:p w:rsidR="00D338A7" w:rsidRPr="00D338A7" w:rsidRDefault="00D338A7" w:rsidP="00D338A7">
      <w:pPr>
        <w:spacing w:after="0" w:line="285" w:lineRule="atLeast"/>
        <w:textAlignment w:val="baseline"/>
        <w:rPr>
          <w:rFonts w:ascii="Times New Roman" w:eastAsia="Times New Roman" w:hAnsi="Times New Roman" w:cs="Times New Roman"/>
          <w:b/>
          <w:color w:val="666666"/>
          <w:spacing w:val="2"/>
          <w:sz w:val="28"/>
          <w:szCs w:val="28"/>
          <w:lang w:eastAsia="ru-RU"/>
        </w:rPr>
      </w:pPr>
      <w:r w:rsidRPr="00D338A7">
        <w:rPr>
          <w:rFonts w:ascii="Times New Roman" w:eastAsia="Times New Roman" w:hAnsi="Times New Roman" w:cs="Times New Roman"/>
          <w:b/>
          <w:color w:val="666666"/>
          <w:spacing w:val="2"/>
          <w:sz w:val="28"/>
          <w:szCs w:val="28"/>
          <w:lang w:eastAsia="ru-RU"/>
        </w:rPr>
        <w:t>Закон Республики Казахстан от 18 ноября 2015 года № 410-V ЗРК.</w:t>
      </w:r>
    </w:p>
    <w:p w:rsidR="00D338A7" w:rsidRPr="00D338A7" w:rsidRDefault="00D338A7" w:rsidP="00D338A7">
      <w:pPr>
        <w:spacing w:after="0" w:line="285" w:lineRule="atLeast"/>
        <w:textAlignment w:val="baseline"/>
        <w:rPr>
          <w:rFonts w:ascii="Times New Roman" w:eastAsia="Times New Roman" w:hAnsi="Times New Roman" w:cs="Times New Roman"/>
          <w:b/>
          <w:color w:val="000000"/>
          <w:spacing w:val="2"/>
          <w:sz w:val="28"/>
          <w:szCs w:val="28"/>
          <w:lang w:eastAsia="ru-RU"/>
        </w:rPr>
      </w:pPr>
      <w:r w:rsidRPr="00D338A7">
        <w:rPr>
          <w:rFonts w:ascii="Times New Roman" w:eastAsia="Times New Roman" w:hAnsi="Times New Roman" w:cs="Times New Roman"/>
          <w:b/>
          <w:color w:val="000000"/>
          <w:spacing w:val="2"/>
          <w:sz w:val="28"/>
          <w:szCs w:val="28"/>
          <w:lang w:eastAsia="ru-RU"/>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Глава 1. ОБЩИЕ ПОЛОЖЕНИЯ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 Разъяснение некоторых понятий, содержащихся в настоящем Законе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Содержащиеся в настоящем Законе понятия применяются в следующем значении: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органах местного самоуправления, а также в Вооруженных Силах, других войсках и воинских формированиях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w:t>
      </w:r>
      <w:proofErr w:type="spellStart"/>
      <w:r w:rsidRPr="00D338A7">
        <w:rPr>
          <w:rFonts w:ascii="Times New Roman" w:eastAsia="Times New Roman" w:hAnsi="Times New Roman" w:cs="Times New Roman"/>
          <w:color w:val="000000"/>
          <w:spacing w:val="2"/>
          <w:sz w:val="28"/>
          <w:szCs w:val="28"/>
          <w:lang w:eastAsia="ru-RU"/>
        </w:rPr>
        <w:t>маслихата</w:t>
      </w:r>
      <w:proofErr w:type="spellEnd"/>
      <w:r w:rsidRPr="00D338A7">
        <w:rPr>
          <w:rFonts w:ascii="Times New Roman" w:eastAsia="Times New Roman" w:hAnsi="Times New Roman" w:cs="Times New Roman"/>
          <w:color w:val="000000"/>
          <w:spacing w:val="2"/>
          <w:sz w:val="28"/>
          <w:szCs w:val="28"/>
          <w:lang w:eastAsia="ru-RU"/>
        </w:rPr>
        <w:t>, а также лицо, временно исполняющее обязанности, предусмотренные государственной должностью, до назначения его на государственную службу;</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D338A7">
        <w:rPr>
          <w:rFonts w:ascii="Times New Roman" w:eastAsia="Times New Roman" w:hAnsi="Times New Roman" w:cs="Times New Roman"/>
          <w:color w:val="000000"/>
          <w:spacing w:val="2"/>
          <w:sz w:val="28"/>
          <w:szCs w:val="28"/>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служащие Национального Банка Республики Казахстан и его ведомств;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D338A7">
        <w:rPr>
          <w:rFonts w:ascii="Times New Roman" w:eastAsia="Times New Roman" w:hAnsi="Times New Roman" w:cs="Times New Roman"/>
          <w:color w:val="000000"/>
          <w:spacing w:val="2"/>
          <w:sz w:val="28"/>
          <w:szCs w:val="28"/>
          <w:lang w:eastAsia="ru-RU"/>
        </w:rPr>
        <w:t>котором</w:t>
      </w:r>
      <w:proofErr w:type="gramEnd"/>
      <w:r w:rsidRPr="00D338A7">
        <w:rPr>
          <w:rFonts w:ascii="Times New Roman" w:eastAsia="Times New Roman" w:hAnsi="Times New Roman" w:cs="Times New Roman"/>
          <w:color w:val="000000"/>
          <w:spacing w:val="2"/>
          <w:sz w:val="28"/>
          <w:szCs w:val="28"/>
          <w:lang w:eastAsia="ru-RU"/>
        </w:rPr>
        <w:t xml:space="preserve"> личные интересы указанных лиц могут привести к ненадлежащему исполнению ими своих должностных полномочий;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 xml:space="preserve">6) коррупция – незаконное использование лицами, занимающими ответственную государственную должность, лицами, уполномоченными на выполнение </w:t>
      </w:r>
      <w:r w:rsidRPr="00D338A7">
        <w:rPr>
          <w:rFonts w:ascii="Times New Roman" w:eastAsia="Times New Roman" w:hAnsi="Times New Roman" w:cs="Times New Roman"/>
          <w:color w:val="000000"/>
          <w:spacing w:val="2"/>
          <w:sz w:val="28"/>
          <w:szCs w:val="28"/>
          <w:lang w:eastAsia="ru-RU"/>
        </w:rPr>
        <w:lastRenderedPageBreak/>
        <w:t>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Pr="00D338A7">
        <w:rPr>
          <w:rFonts w:ascii="Times New Roman" w:eastAsia="Times New Roman" w:hAnsi="Times New Roman" w:cs="Times New Roman"/>
          <w:color w:val="000000"/>
          <w:spacing w:val="2"/>
          <w:sz w:val="28"/>
          <w:szCs w:val="28"/>
          <w:lang w:eastAsia="ru-RU"/>
        </w:rPr>
        <w:t xml:space="preserve"> предоставления благ и преимуществ;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12) коррупционный риск – возможность возникновения причин и условий, способствующих совершению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D338A7">
        <w:rPr>
          <w:rFonts w:ascii="Times New Roman" w:eastAsia="Times New Roman" w:hAnsi="Times New Roman" w:cs="Times New Roman"/>
          <w:color w:val="000000"/>
          <w:spacing w:val="2"/>
          <w:sz w:val="28"/>
          <w:szCs w:val="28"/>
          <w:lang w:eastAsia="ru-RU"/>
        </w:rPr>
        <w:t>системы</w:t>
      </w:r>
      <w:proofErr w:type="gramEnd"/>
      <w:r w:rsidRPr="00D338A7">
        <w:rPr>
          <w:rFonts w:ascii="Times New Roman" w:eastAsia="Times New Roman" w:hAnsi="Times New Roman" w:cs="Times New Roman"/>
          <w:color w:val="000000"/>
          <w:spacing w:val="2"/>
          <w:sz w:val="28"/>
          <w:szCs w:val="28"/>
          <w:lang w:eastAsia="ru-RU"/>
        </w:rPr>
        <w:t xml:space="preserve"> превентивных мер.</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1 с изменением, внесенным Законом РК от 06.04.2016 </w:t>
      </w:r>
      <w:hyperlink r:id="rId7" w:anchor="z36" w:history="1">
        <w:r w:rsidRPr="00D338A7">
          <w:rPr>
            <w:rFonts w:ascii="Times New Roman" w:eastAsia="Times New Roman" w:hAnsi="Times New Roman" w:cs="Times New Roman"/>
            <w:color w:val="073A5E"/>
            <w:sz w:val="28"/>
            <w:szCs w:val="28"/>
            <w:u w:val="single"/>
            <w:lang w:eastAsia="ru-RU"/>
          </w:rPr>
          <w:t>№ 484-V</w:t>
        </w:r>
      </w:hyperlink>
      <w:r w:rsidRPr="00D338A7">
        <w:rPr>
          <w:rFonts w:ascii="Times New Roman" w:eastAsia="Times New Roman" w:hAnsi="Times New Roman" w:cs="Times New Roman"/>
          <w:color w:val="FF0000"/>
          <w:sz w:val="28"/>
          <w:szCs w:val="28"/>
          <w:bdr w:val="none" w:sz="0" w:space="0" w:color="auto" w:frame="1"/>
          <w:lang w:eastAsia="ru-RU"/>
        </w:rPr>
        <w:t> (</w:t>
      </w:r>
      <w:hyperlink r:id="rId8" w:anchor="z64" w:history="1">
        <w:r w:rsidRPr="00D338A7">
          <w:rPr>
            <w:rFonts w:ascii="Times New Roman" w:eastAsia="Times New Roman" w:hAnsi="Times New Roman" w:cs="Times New Roman"/>
            <w:color w:val="073A5E"/>
            <w:sz w:val="28"/>
            <w:szCs w:val="28"/>
            <w:u w:val="single"/>
            <w:lang w:eastAsia="ru-RU"/>
          </w:rPr>
          <w:t>вводится</w:t>
        </w:r>
      </w:hyperlink>
      <w:r w:rsidRPr="00D338A7">
        <w:rPr>
          <w:rFonts w:ascii="Times New Roman" w:eastAsia="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bookmarkStart w:id="0" w:name="z2"/>
      <w:bookmarkEnd w:id="0"/>
      <w:r w:rsidRPr="00D338A7">
        <w:rPr>
          <w:rFonts w:ascii="Times New Roman" w:eastAsia="Times New Roman" w:hAnsi="Times New Roman" w:cs="Times New Roman"/>
          <w:color w:val="FF0000"/>
          <w:sz w:val="28"/>
          <w:szCs w:val="28"/>
          <w:bdr w:val="none" w:sz="0" w:space="0" w:color="auto" w:frame="1"/>
          <w:lang w:eastAsia="ru-RU"/>
        </w:rPr>
        <w:t>Статья 2. Сфера действия настоящего Закона</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3. Законодательство Республики Казахстан о противодействии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4. Основные принципы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Противодействие коррупции осуществляется на основе принципов: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законности;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приоритета защиты прав, свобод и законных интересов человека и гражданина;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гласности и прозрачности;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взаимодействия государства и гражданского общества;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системного и комплексного использования мер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приоритетного применения мер предупреждения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поощрения лиц, оказывающих содействие в противодействии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8) неотвратимости наказания за совершение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5. Цель и задачи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Целью противодействия коррупции является устранение коррупции в обществе.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Достижение цели противодействия коррупции реализуется посредством решения следующих задач:</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формирования в обществе атмосферы нетерпимости к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выявления условий и причин, способствующих совершению коррупционных правонарушений, и устранения их последствий;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укрепления взаимодействия субъектов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развития международного сотрудничества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выявления, пресечения, раскрытия и расследования коррупционных правонарушений.</w:t>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Глава 2. МЕРЫ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6. Система мер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Система мер противодействия коррупции включает:</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антикоррупционный мониторинг;</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анализ коррупционных рисков;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формирование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4) выявление </w:t>
      </w:r>
      <w:proofErr w:type="spellStart"/>
      <w:r w:rsidRPr="00D338A7">
        <w:rPr>
          <w:rFonts w:ascii="Times New Roman" w:eastAsia="Times New Roman" w:hAnsi="Times New Roman" w:cs="Times New Roman"/>
          <w:color w:val="000000"/>
          <w:spacing w:val="2"/>
          <w:sz w:val="28"/>
          <w:szCs w:val="28"/>
          <w:lang w:eastAsia="ru-RU"/>
        </w:rPr>
        <w:t>коррупциогенных</w:t>
      </w:r>
      <w:proofErr w:type="spellEnd"/>
      <w:r w:rsidRPr="00D338A7">
        <w:rPr>
          <w:rFonts w:ascii="Times New Roman" w:eastAsia="Times New Roman" w:hAnsi="Times New Roman" w:cs="Times New Roman"/>
          <w:color w:val="000000"/>
          <w:spacing w:val="2"/>
          <w:sz w:val="28"/>
          <w:szCs w:val="28"/>
          <w:lang w:eastAsia="ru-RU"/>
        </w:rPr>
        <w:t xml:space="preserve"> норм при производстве юридической экспертизы в соответствии с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формирование и соблюдение антикоррупционных стандартов;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финансовый контроль;</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антикоррупционные ограничения;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8) предотвращение и разрешение конфликта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9) меры противодействия коррупции в сфере предпринимательства;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выявление, пресечение, раскрытие и расследование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сообщение о коррупционных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12) устранение последствий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13) формирование и публикацию Национального доклада о противодействии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7. Антикоррупционный мониторинг</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Целью антикоррупционного мониторинга является оценка правоприменительной практики в сфере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Положения настоящей статьи не распространяются на деятельность специальных государственных органов.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8. Анализ коррупционных рисков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По результатам внешнего анализа коррупционных рисков государственные органы, организации и субъекты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принимают меры по устранению причин и условий возникновения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Действие пункта 2 настоящей статьи не распространяется на отношения в сферах: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высшего надзора, осуществляемого прокуратурой;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досудебного производства по уголовным делам;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производства по делам об административных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правосудия;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оперативно-розыскной деятельности;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6) уголовно-исполнительной деятельности;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7) </w:t>
      </w:r>
      <w:proofErr w:type="gramStart"/>
      <w:r w:rsidRPr="00D338A7">
        <w:rPr>
          <w:rFonts w:ascii="Times New Roman" w:eastAsia="Times New Roman" w:hAnsi="Times New Roman" w:cs="Times New Roman"/>
          <w:color w:val="000000"/>
          <w:spacing w:val="2"/>
          <w:sz w:val="28"/>
          <w:szCs w:val="28"/>
          <w:lang w:eastAsia="ru-RU"/>
        </w:rPr>
        <w:t>контроля за</w:t>
      </w:r>
      <w:proofErr w:type="gramEnd"/>
      <w:r w:rsidRPr="00D338A7">
        <w:rPr>
          <w:rFonts w:ascii="Times New Roman" w:eastAsia="Times New Roman" w:hAnsi="Times New Roman" w:cs="Times New Roman"/>
          <w:color w:val="000000"/>
          <w:spacing w:val="2"/>
          <w:sz w:val="28"/>
          <w:szCs w:val="28"/>
          <w:lang w:eastAsia="ru-RU"/>
        </w:rPr>
        <w:t xml:space="preserve"> соблюдением требований законодательства Республики Казахстан о государственных секретах.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Положения </w:t>
      </w:r>
      <w:hyperlink r:id="rId9" w:anchor="z59" w:history="1">
        <w:r w:rsidRPr="00D338A7">
          <w:rPr>
            <w:rFonts w:ascii="Times New Roman" w:eastAsia="Times New Roman" w:hAnsi="Times New Roman" w:cs="Times New Roman"/>
            <w:color w:val="073A5E"/>
            <w:spacing w:val="2"/>
            <w:sz w:val="28"/>
            <w:szCs w:val="28"/>
            <w:u w:val="single"/>
            <w:lang w:eastAsia="ru-RU"/>
          </w:rPr>
          <w:t>пункта 2</w:t>
        </w:r>
      </w:hyperlink>
      <w:r w:rsidRPr="00D338A7">
        <w:rPr>
          <w:rFonts w:ascii="Times New Roman" w:eastAsia="Times New Roman" w:hAnsi="Times New Roman" w:cs="Times New Roman"/>
          <w:color w:val="000000"/>
          <w:spacing w:val="2"/>
          <w:sz w:val="28"/>
          <w:szCs w:val="28"/>
          <w:lang w:eastAsia="ru-RU"/>
        </w:rPr>
        <w:t> настоящей статьи не распространяются на деятельность специальных государственных органов.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5. Государственные органы, организации и субъекты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Типовой порядок проведения внутреннего анализа коррупционных рисков определяется уполномоченным органом по противодействию коррупции.</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8 с изменением, внесенным Законом РК от 03.07.2017 </w:t>
      </w:r>
      <w:hyperlink r:id="rId10" w:anchor="z320" w:history="1">
        <w:r w:rsidRPr="00D338A7">
          <w:rPr>
            <w:rFonts w:ascii="Times New Roman" w:eastAsia="Times New Roman" w:hAnsi="Times New Roman" w:cs="Times New Roman"/>
            <w:color w:val="073A5E"/>
            <w:sz w:val="28"/>
            <w:szCs w:val="28"/>
            <w:u w:val="single"/>
            <w:lang w:eastAsia="ru-RU"/>
          </w:rPr>
          <w:t>№ 86-VI</w:t>
        </w:r>
      </w:hyperlink>
      <w:r w:rsidRPr="00D338A7">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9. Формирование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10. Антикоррупционные стандарты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Антикоррупционные стандарты разрабатываются государственными органами, организациями и субъектами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при участии общественности и учитываются при разработке законодательства и в правоприменительной практике.</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lang w:eastAsia="ru-RU"/>
        </w:rPr>
        <w:t>      </w:t>
      </w:r>
      <w:bookmarkStart w:id="1" w:name="z11"/>
      <w:bookmarkEnd w:id="1"/>
      <w:r w:rsidRPr="00D338A7">
        <w:rPr>
          <w:rFonts w:ascii="Times New Roman" w:eastAsia="Times New Roman" w:hAnsi="Times New Roman" w:cs="Times New Roman"/>
          <w:color w:val="FF0000"/>
          <w:sz w:val="28"/>
          <w:szCs w:val="28"/>
          <w:lang w:eastAsia="ru-RU"/>
        </w:rPr>
        <w:t>Примечание РЦПИ!</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lang w:eastAsia="ru-RU"/>
        </w:rPr>
        <w:t>      Порядок введения в действие статьи 11 см. </w:t>
      </w:r>
      <w:hyperlink r:id="rId11" w:anchor="z27" w:history="1">
        <w:r w:rsidRPr="00D338A7">
          <w:rPr>
            <w:rFonts w:ascii="Times New Roman" w:eastAsia="Times New Roman" w:hAnsi="Times New Roman" w:cs="Times New Roman"/>
            <w:color w:val="073A5E"/>
            <w:sz w:val="28"/>
            <w:szCs w:val="28"/>
            <w:u w:val="single"/>
            <w:lang w:eastAsia="ru-RU"/>
          </w:rPr>
          <w:t>ст. 27</w:t>
        </w:r>
      </w:hyperlink>
      <w:r w:rsidRPr="00D338A7">
        <w:rPr>
          <w:rFonts w:ascii="Times New Roman" w:eastAsia="Times New Roman" w:hAnsi="Times New Roman" w:cs="Times New Roman"/>
          <w:color w:val="FF0000"/>
          <w:sz w:val="28"/>
          <w:szCs w:val="28"/>
          <w:lang w:eastAsia="ru-RU"/>
        </w:rPr>
        <w:t> Закона РК от 18.11.2015 № 410-V. </w:t>
      </w:r>
      <w:r w:rsidRPr="00D338A7">
        <w:rPr>
          <w:rFonts w:ascii="Times New Roman" w:eastAsia="Times New Roman" w:hAnsi="Times New Roman" w:cs="Times New Roman"/>
          <w:color w:val="444444"/>
          <w:sz w:val="28"/>
          <w:szCs w:val="28"/>
          <w:lang w:eastAsia="ru-RU"/>
        </w:rPr>
        <w:br/>
        <w:t>      </w:t>
      </w:r>
      <w:r w:rsidRPr="00D338A7">
        <w:rPr>
          <w:rFonts w:ascii="Times New Roman" w:eastAsia="Times New Roman" w:hAnsi="Times New Roman" w:cs="Times New Roman"/>
          <w:b/>
          <w:bCs/>
          <w:color w:val="444444"/>
          <w:sz w:val="28"/>
          <w:szCs w:val="28"/>
          <w:bdr w:val="none" w:sz="0" w:space="0" w:color="auto" w:frame="1"/>
          <w:lang w:eastAsia="ru-RU"/>
        </w:rPr>
        <w:t>Статья 11. Меры финансового контроля</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В целях осуществления мер финансового контроля лица, определенные настоящей статьей, представляют следующие декларации физических лиц:</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декларацию об активах и обязательствах;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2) декларацию о доходах и имуществе.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Декларацию о доходах и имуществе представляют:</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лица, занимающие ответственную государственную должность, и их супруги;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лица, уполномоченные на выполнение государственных функций, и их супруги;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должностные лица и их супруги;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лица, приравненные к лицам, уполномоченным на выполнение государственных функций, и их супруги.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r:id="rId12" w:anchor="z71" w:history="1">
        <w:r w:rsidRPr="00D338A7">
          <w:rPr>
            <w:rFonts w:ascii="Times New Roman" w:eastAsia="Times New Roman" w:hAnsi="Times New Roman" w:cs="Times New Roman"/>
            <w:color w:val="073A5E"/>
            <w:spacing w:val="2"/>
            <w:sz w:val="28"/>
            <w:szCs w:val="28"/>
            <w:u w:val="single"/>
            <w:lang w:eastAsia="ru-RU"/>
          </w:rPr>
          <w:t>пункте 3</w:t>
        </w:r>
      </w:hyperlink>
      <w:r w:rsidRPr="00D338A7">
        <w:rPr>
          <w:rFonts w:ascii="Times New Roman" w:eastAsia="Times New Roman" w:hAnsi="Times New Roman" w:cs="Times New Roman"/>
          <w:color w:val="000000"/>
          <w:spacing w:val="2"/>
          <w:sz w:val="28"/>
          <w:szCs w:val="28"/>
          <w:lang w:eastAsia="ru-RU"/>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7. </w:t>
      </w:r>
      <w:proofErr w:type="gramStart"/>
      <w:r w:rsidRPr="00D338A7">
        <w:rPr>
          <w:rFonts w:ascii="Times New Roman" w:eastAsia="Times New Roman" w:hAnsi="Times New Roman" w:cs="Times New Roman"/>
          <w:color w:val="000000"/>
          <w:spacing w:val="2"/>
          <w:sz w:val="28"/>
          <w:szCs w:val="28"/>
          <w:lang w:eastAsia="ru-RU"/>
        </w:rPr>
        <w:t>Сведения о представлении физическими лицами, указанными в </w:t>
      </w:r>
      <w:hyperlink r:id="rId13" w:anchor="z70" w:history="1">
        <w:r w:rsidRPr="00D338A7">
          <w:rPr>
            <w:rFonts w:ascii="Times New Roman" w:eastAsia="Times New Roman" w:hAnsi="Times New Roman" w:cs="Times New Roman"/>
            <w:color w:val="073A5E"/>
            <w:spacing w:val="2"/>
            <w:sz w:val="28"/>
            <w:szCs w:val="28"/>
            <w:u w:val="single"/>
            <w:lang w:eastAsia="ru-RU"/>
          </w:rPr>
          <w:t>пунктах 2</w:t>
        </w:r>
      </w:hyperlink>
      <w:r w:rsidRPr="00D338A7">
        <w:rPr>
          <w:rFonts w:ascii="Times New Roman" w:eastAsia="Times New Roman" w:hAnsi="Times New Roman" w:cs="Times New Roman"/>
          <w:color w:val="000000"/>
          <w:spacing w:val="2"/>
          <w:sz w:val="28"/>
          <w:szCs w:val="28"/>
          <w:lang w:eastAsia="ru-RU"/>
        </w:rPr>
        <w:t> и </w:t>
      </w:r>
      <w:hyperlink r:id="rId14" w:anchor="z71" w:history="1">
        <w:r w:rsidRPr="00D338A7">
          <w:rPr>
            <w:rFonts w:ascii="Times New Roman" w:eastAsia="Times New Roman" w:hAnsi="Times New Roman" w:cs="Times New Roman"/>
            <w:color w:val="073A5E"/>
            <w:spacing w:val="2"/>
            <w:sz w:val="28"/>
            <w:szCs w:val="28"/>
            <w:u w:val="single"/>
            <w:lang w:eastAsia="ru-RU"/>
          </w:rPr>
          <w:t>3</w:t>
        </w:r>
      </w:hyperlink>
      <w:r w:rsidRPr="00D338A7">
        <w:rPr>
          <w:rFonts w:ascii="Times New Roman" w:eastAsia="Times New Roman" w:hAnsi="Times New Roman" w:cs="Times New Roman"/>
          <w:color w:val="000000"/>
          <w:spacing w:val="2"/>
          <w:sz w:val="28"/>
          <w:szCs w:val="28"/>
          <w:lang w:eastAsia="ru-RU"/>
        </w:rPr>
        <w:t xml:space="preserve"> настоящей статьи, декларации об активах и обязательствах или декларации о доходах и имуществе размещаются на официальном </w:t>
      </w:r>
      <w:proofErr w:type="spellStart"/>
      <w:r w:rsidRPr="00D338A7">
        <w:rPr>
          <w:rFonts w:ascii="Times New Roman" w:eastAsia="Times New Roman" w:hAnsi="Times New Roman" w:cs="Times New Roman"/>
          <w:color w:val="000000"/>
          <w:spacing w:val="2"/>
          <w:sz w:val="28"/>
          <w:szCs w:val="28"/>
          <w:lang w:eastAsia="ru-RU"/>
        </w:rPr>
        <w:t>интернет-ресурсе</w:t>
      </w:r>
      <w:proofErr w:type="spellEnd"/>
      <w:r w:rsidRPr="00D338A7">
        <w:rPr>
          <w:rFonts w:ascii="Times New Roman" w:eastAsia="Times New Roman" w:hAnsi="Times New Roman" w:cs="Times New Roman"/>
          <w:color w:val="000000"/>
          <w:spacing w:val="2"/>
          <w:sz w:val="28"/>
          <w:szCs w:val="28"/>
          <w:lang w:eastAsia="ru-RU"/>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8. </w:t>
      </w:r>
      <w:proofErr w:type="gramStart"/>
      <w:r w:rsidRPr="00D338A7">
        <w:rPr>
          <w:rFonts w:ascii="Times New Roman" w:eastAsia="Times New Roman" w:hAnsi="Times New Roman" w:cs="Times New Roman"/>
          <w:color w:val="000000"/>
          <w:spacing w:val="2"/>
          <w:sz w:val="28"/>
          <w:szCs w:val="28"/>
          <w:lang w:eastAsia="ru-RU"/>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лицами, указанными в </w:t>
      </w:r>
      <w:hyperlink r:id="rId15" w:anchor="z70" w:history="1">
        <w:r w:rsidRPr="00D338A7">
          <w:rPr>
            <w:rFonts w:ascii="Times New Roman" w:eastAsia="Times New Roman" w:hAnsi="Times New Roman" w:cs="Times New Roman"/>
            <w:color w:val="073A5E"/>
            <w:spacing w:val="2"/>
            <w:sz w:val="28"/>
            <w:szCs w:val="28"/>
            <w:u w:val="single"/>
            <w:lang w:eastAsia="ru-RU"/>
          </w:rPr>
          <w:t>пункте 2</w:t>
        </w:r>
      </w:hyperlink>
      <w:r w:rsidRPr="00D338A7">
        <w:rPr>
          <w:rFonts w:ascii="Times New Roman" w:eastAsia="Times New Roman" w:hAnsi="Times New Roman" w:cs="Times New Roman"/>
          <w:color w:val="000000"/>
          <w:spacing w:val="2"/>
          <w:sz w:val="28"/>
          <w:szCs w:val="28"/>
          <w:lang w:eastAsia="ru-RU"/>
        </w:rPr>
        <w:t> настоящей статьи, – является основанием для отказа в регистрации или отмене решений о регистрации;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лицами, указанными в </w:t>
      </w:r>
      <w:hyperlink r:id="rId16" w:anchor="z71" w:history="1">
        <w:r w:rsidRPr="00D338A7">
          <w:rPr>
            <w:rFonts w:ascii="Times New Roman" w:eastAsia="Times New Roman" w:hAnsi="Times New Roman" w:cs="Times New Roman"/>
            <w:color w:val="073A5E"/>
            <w:spacing w:val="2"/>
            <w:sz w:val="28"/>
            <w:szCs w:val="28"/>
            <w:u w:val="single"/>
            <w:lang w:eastAsia="ru-RU"/>
          </w:rPr>
          <w:t>пункте 3</w:t>
        </w:r>
      </w:hyperlink>
      <w:r w:rsidRPr="00D338A7">
        <w:rPr>
          <w:rFonts w:ascii="Times New Roman" w:eastAsia="Times New Roman" w:hAnsi="Times New Roman" w:cs="Times New Roman"/>
          <w:color w:val="000000"/>
          <w:spacing w:val="2"/>
          <w:sz w:val="28"/>
          <w:szCs w:val="28"/>
          <w:lang w:eastAsia="ru-RU"/>
        </w:rPr>
        <w:t> настоящей статьи, – влечет ответственность, предусмотренную Кодексом Республики Казахстан об административных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занимающие политические государственные должности;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занимающие административные государственные должности корпуса "А";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депутаты Парламента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судьи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xml:space="preserve">      5) лица, исполняющие управленческие функции в субъектах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Перечень сведений, подлежащих опубликованию, определяется уполномоченным органом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D338A7">
        <w:rPr>
          <w:rFonts w:ascii="Times New Roman" w:eastAsia="Times New Roman" w:hAnsi="Times New Roman" w:cs="Times New Roman"/>
          <w:color w:val="000000"/>
          <w:spacing w:val="2"/>
          <w:sz w:val="28"/>
          <w:szCs w:val="28"/>
          <w:lang w:eastAsia="ru-RU"/>
        </w:rPr>
        <w:t>на</w:t>
      </w:r>
      <w:proofErr w:type="gramEnd"/>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их</w:t>
      </w:r>
      <w:proofErr w:type="gramEnd"/>
      <w:r w:rsidRPr="00D338A7">
        <w:rPr>
          <w:rFonts w:ascii="Times New Roman" w:eastAsia="Times New Roman" w:hAnsi="Times New Roman" w:cs="Times New Roman"/>
          <w:color w:val="000000"/>
          <w:spacing w:val="2"/>
          <w:sz w:val="28"/>
          <w:szCs w:val="28"/>
          <w:lang w:eastAsia="ru-RU"/>
        </w:rPr>
        <w:t xml:space="preserve"> официальных </w:t>
      </w:r>
      <w:proofErr w:type="spellStart"/>
      <w:r w:rsidRPr="00D338A7">
        <w:rPr>
          <w:rFonts w:ascii="Times New Roman" w:eastAsia="Times New Roman" w:hAnsi="Times New Roman" w:cs="Times New Roman"/>
          <w:color w:val="000000"/>
          <w:spacing w:val="2"/>
          <w:sz w:val="28"/>
          <w:szCs w:val="28"/>
          <w:lang w:eastAsia="ru-RU"/>
        </w:rPr>
        <w:t>интернет-ресурсах</w:t>
      </w:r>
      <w:proofErr w:type="spellEnd"/>
      <w:r w:rsidRPr="00D338A7">
        <w:rPr>
          <w:rFonts w:ascii="Times New Roman" w:eastAsia="Times New Roman" w:hAnsi="Times New Roman" w:cs="Times New Roman"/>
          <w:color w:val="000000"/>
          <w:spacing w:val="2"/>
          <w:sz w:val="28"/>
          <w:szCs w:val="28"/>
          <w:lang w:eastAsia="ru-RU"/>
        </w:rPr>
        <w:t>.</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Требования </w:t>
      </w:r>
      <w:hyperlink r:id="rId17" w:anchor="z75" w:history="1">
        <w:r w:rsidRPr="00D338A7">
          <w:rPr>
            <w:rFonts w:ascii="Times New Roman" w:eastAsia="Times New Roman" w:hAnsi="Times New Roman" w:cs="Times New Roman"/>
            <w:color w:val="073A5E"/>
            <w:spacing w:val="2"/>
            <w:sz w:val="28"/>
            <w:szCs w:val="28"/>
            <w:u w:val="single"/>
            <w:lang w:eastAsia="ru-RU"/>
          </w:rPr>
          <w:t>пункта 7</w:t>
        </w:r>
      </w:hyperlink>
      <w:r w:rsidRPr="00D338A7">
        <w:rPr>
          <w:rFonts w:ascii="Times New Roman" w:eastAsia="Times New Roman" w:hAnsi="Times New Roman" w:cs="Times New Roman"/>
          <w:color w:val="000000"/>
          <w:spacing w:val="2"/>
          <w:sz w:val="28"/>
          <w:szCs w:val="28"/>
          <w:lang w:eastAsia="ru-RU"/>
        </w:rPr>
        <w:t> и подпунктов 1) и 2) </w:t>
      </w:r>
      <w:hyperlink r:id="rId18" w:anchor="z77" w:history="1">
        <w:r w:rsidRPr="00D338A7">
          <w:rPr>
            <w:rFonts w:ascii="Times New Roman" w:eastAsia="Times New Roman" w:hAnsi="Times New Roman" w:cs="Times New Roman"/>
            <w:color w:val="073A5E"/>
            <w:spacing w:val="2"/>
            <w:sz w:val="28"/>
            <w:szCs w:val="28"/>
            <w:u w:val="single"/>
            <w:lang w:eastAsia="ru-RU"/>
          </w:rPr>
          <w:t>пункта 9</w:t>
        </w:r>
      </w:hyperlink>
      <w:r w:rsidRPr="00D338A7">
        <w:rPr>
          <w:rFonts w:ascii="Times New Roman" w:eastAsia="Times New Roman" w:hAnsi="Times New Roman" w:cs="Times New Roman"/>
          <w:color w:val="000000"/>
          <w:spacing w:val="2"/>
          <w:sz w:val="28"/>
          <w:szCs w:val="28"/>
          <w:lang w:eastAsia="ru-RU"/>
        </w:rPr>
        <w:t> настоящей статьи не распространяются на сведения, составляющие государственные секреты.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Примечания.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Лицами, исполняющими управленческие функции в субъектах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12. Антикоррупционные ограничения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w:t>
      </w:r>
      <w:proofErr w:type="gramStart"/>
      <w:r w:rsidRPr="00D338A7">
        <w:rPr>
          <w:rFonts w:ascii="Times New Roman" w:eastAsia="Times New Roman" w:hAnsi="Times New Roman" w:cs="Times New Roman"/>
          <w:color w:val="000000"/>
          <w:spacing w:val="2"/>
          <w:sz w:val="28"/>
          <w:szCs w:val="28"/>
          <w:lang w:eastAsia="ru-RU"/>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w:t>
      </w:r>
      <w:r w:rsidRPr="00D338A7">
        <w:rPr>
          <w:rFonts w:ascii="Times New Roman" w:eastAsia="Times New Roman" w:hAnsi="Times New Roman" w:cs="Times New Roman"/>
          <w:color w:val="000000"/>
          <w:spacing w:val="2"/>
          <w:sz w:val="28"/>
          <w:szCs w:val="28"/>
          <w:lang w:eastAsia="ru-RU"/>
        </w:rPr>
        <w:lastRenderedPageBreak/>
        <w:t xml:space="preserve">Республики Казахстан, депутаты Парламента Республики Казахстан или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D338A7">
        <w:rPr>
          <w:rFonts w:ascii="Times New Roman" w:eastAsia="Times New Roman" w:hAnsi="Times New Roman" w:cs="Times New Roman"/>
          <w:color w:val="000000"/>
          <w:spacing w:val="2"/>
          <w:sz w:val="28"/>
          <w:szCs w:val="28"/>
          <w:lang w:eastAsia="ru-RU"/>
        </w:rPr>
        <w:t xml:space="preserve">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19" w:anchor="z13" w:history="1">
        <w:r w:rsidRPr="00D338A7">
          <w:rPr>
            <w:rFonts w:ascii="Times New Roman" w:eastAsia="Times New Roman" w:hAnsi="Times New Roman" w:cs="Times New Roman"/>
            <w:color w:val="073A5E"/>
            <w:spacing w:val="2"/>
            <w:sz w:val="28"/>
            <w:szCs w:val="28"/>
            <w:u w:val="single"/>
            <w:lang w:eastAsia="ru-RU"/>
          </w:rPr>
          <w:t>статьями 13</w:t>
        </w:r>
      </w:hyperlink>
      <w:r w:rsidRPr="00D338A7">
        <w:rPr>
          <w:rFonts w:ascii="Times New Roman" w:eastAsia="Times New Roman" w:hAnsi="Times New Roman" w:cs="Times New Roman"/>
          <w:color w:val="000000"/>
          <w:spacing w:val="2"/>
          <w:sz w:val="28"/>
          <w:szCs w:val="28"/>
          <w:lang w:eastAsia="ru-RU"/>
        </w:rPr>
        <w:t>, </w:t>
      </w:r>
      <w:hyperlink r:id="rId20" w:anchor="z14" w:history="1">
        <w:r w:rsidRPr="00D338A7">
          <w:rPr>
            <w:rFonts w:ascii="Times New Roman" w:eastAsia="Times New Roman" w:hAnsi="Times New Roman" w:cs="Times New Roman"/>
            <w:color w:val="073A5E"/>
            <w:spacing w:val="2"/>
            <w:sz w:val="28"/>
            <w:szCs w:val="28"/>
            <w:u w:val="single"/>
            <w:lang w:eastAsia="ru-RU"/>
          </w:rPr>
          <w:t>14</w:t>
        </w:r>
      </w:hyperlink>
      <w:r w:rsidRPr="00D338A7">
        <w:rPr>
          <w:rFonts w:ascii="Times New Roman" w:eastAsia="Times New Roman" w:hAnsi="Times New Roman" w:cs="Times New Roman"/>
          <w:color w:val="000000"/>
          <w:spacing w:val="2"/>
          <w:sz w:val="28"/>
          <w:szCs w:val="28"/>
          <w:lang w:eastAsia="ru-RU"/>
        </w:rPr>
        <w:t> и </w:t>
      </w:r>
      <w:hyperlink r:id="rId21" w:anchor="z15" w:history="1">
        <w:r w:rsidRPr="00D338A7">
          <w:rPr>
            <w:rFonts w:ascii="Times New Roman" w:eastAsia="Times New Roman" w:hAnsi="Times New Roman" w:cs="Times New Roman"/>
            <w:color w:val="073A5E"/>
            <w:spacing w:val="2"/>
            <w:sz w:val="28"/>
            <w:szCs w:val="28"/>
            <w:u w:val="single"/>
            <w:lang w:eastAsia="ru-RU"/>
          </w:rPr>
          <w:t>15</w:t>
        </w:r>
      </w:hyperlink>
      <w:r w:rsidRPr="00D338A7">
        <w:rPr>
          <w:rFonts w:ascii="Times New Roman" w:eastAsia="Times New Roman" w:hAnsi="Times New Roman" w:cs="Times New Roman"/>
          <w:color w:val="000000"/>
          <w:spacing w:val="2"/>
          <w:sz w:val="28"/>
          <w:szCs w:val="28"/>
          <w:lang w:eastAsia="ru-RU"/>
        </w:rPr>
        <w:t xml:space="preserve"> настоящего Закона, принимают на себя антикоррупционные ограничения </w:t>
      </w:r>
      <w:proofErr w:type="gramStart"/>
      <w:r w:rsidRPr="00D338A7">
        <w:rPr>
          <w:rFonts w:ascii="Times New Roman" w:eastAsia="Times New Roman" w:hAnsi="Times New Roman" w:cs="Times New Roman"/>
          <w:color w:val="000000"/>
          <w:spacing w:val="2"/>
          <w:sz w:val="28"/>
          <w:szCs w:val="28"/>
          <w:lang w:eastAsia="ru-RU"/>
        </w:rPr>
        <w:t>по</w:t>
      </w:r>
      <w:proofErr w:type="gramEnd"/>
      <w:r w:rsidRPr="00D338A7">
        <w:rPr>
          <w:rFonts w:ascii="Times New Roman" w:eastAsia="Times New Roman" w:hAnsi="Times New Roman" w:cs="Times New Roman"/>
          <w:color w:val="000000"/>
          <w:spacing w:val="2"/>
          <w:sz w:val="28"/>
          <w:szCs w:val="28"/>
          <w:lang w:eastAsia="ru-RU"/>
        </w:rPr>
        <w:t>:</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осуществлению деятельности, не совместимой с выполнением государственных функций;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недопустимости совместной службы (работы) близких родственников, супругов и свойственников;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принятию подарков в связи с исполнением служебных полномочий в соответствии с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Согласие лиц, указанных в </w:t>
      </w:r>
      <w:hyperlink r:id="rId22" w:anchor="z85"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Непринятие антикоррупционных ограничений лицами, указанными в </w:t>
      </w:r>
      <w:hyperlink r:id="rId23" w:anchor="z85"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13. Деятельность, несовместимая с выполнением государственных функций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w:t>
      </w:r>
      <w:proofErr w:type="gramStart"/>
      <w:r w:rsidRPr="00D338A7">
        <w:rPr>
          <w:rFonts w:ascii="Times New Roman" w:eastAsia="Times New Roman" w:hAnsi="Times New Roman" w:cs="Times New Roman"/>
          <w:color w:val="000000"/>
          <w:spacing w:val="2"/>
          <w:sz w:val="28"/>
          <w:szCs w:val="28"/>
          <w:lang w:eastAsia="ru-RU"/>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выборных органов</w:t>
      </w:r>
      <w:proofErr w:type="gramEnd"/>
      <w:r w:rsidRPr="00D338A7">
        <w:rPr>
          <w:rFonts w:ascii="Times New Roman" w:eastAsia="Times New Roman" w:hAnsi="Times New Roman" w:cs="Times New Roman"/>
          <w:color w:val="000000"/>
          <w:spacing w:val="2"/>
          <w:sz w:val="28"/>
          <w:szCs w:val="28"/>
          <w:lang w:eastAsia="ru-RU"/>
        </w:rPr>
        <w:t xml:space="preserve"> местного самоуправления, лиц, осуществляющих деятельность в субъектах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должностным лицам запрещается: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заниматься другой оплачиваемой деятельностью, кроме педагогической, научной и иной творческой деятельности.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Лица, указанные в </w:t>
      </w:r>
      <w:hyperlink r:id="rId24" w:anchor="z89" w:history="1">
        <w:r w:rsidRPr="00D338A7">
          <w:rPr>
            <w:rFonts w:ascii="Times New Roman" w:eastAsia="Times New Roman" w:hAnsi="Times New Roman" w:cs="Times New Roman"/>
            <w:color w:val="073A5E"/>
            <w:spacing w:val="2"/>
            <w:sz w:val="28"/>
            <w:szCs w:val="28"/>
            <w:u w:val="single"/>
            <w:lang w:eastAsia="ru-RU"/>
          </w:rPr>
          <w:t>пунктах 1</w:t>
        </w:r>
      </w:hyperlink>
      <w:r w:rsidRPr="00D338A7">
        <w:rPr>
          <w:rFonts w:ascii="Times New Roman" w:eastAsia="Times New Roman" w:hAnsi="Times New Roman" w:cs="Times New Roman"/>
          <w:color w:val="000000"/>
          <w:spacing w:val="2"/>
          <w:sz w:val="28"/>
          <w:szCs w:val="28"/>
          <w:lang w:eastAsia="ru-RU"/>
        </w:rPr>
        <w:t> и </w:t>
      </w:r>
      <w:hyperlink r:id="rId25" w:anchor="z90" w:history="1">
        <w:r w:rsidRPr="00D338A7">
          <w:rPr>
            <w:rFonts w:ascii="Times New Roman" w:eastAsia="Times New Roman" w:hAnsi="Times New Roman" w:cs="Times New Roman"/>
            <w:color w:val="073A5E"/>
            <w:spacing w:val="2"/>
            <w:sz w:val="28"/>
            <w:szCs w:val="28"/>
            <w:u w:val="single"/>
            <w:lang w:eastAsia="ru-RU"/>
          </w:rPr>
          <w:t>2</w:t>
        </w:r>
      </w:hyperlink>
      <w:r w:rsidRPr="00D338A7">
        <w:rPr>
          <w:rFonts w:ascii="Times New Roman" w:eastAsia="Times New Roman" w:hAnsi="Times New Roman" w:cs="Times New Roman"/>
          <w:color w:val="000000"/>
          <w:spacing w:val="2"/>
          <w:sz w:val="28"/>
          <w:szCs w:val="28"/>
          <w:lang w:eastAsia="ru-RU"/>
        </w:rPr>
        <w:t> настоящей статьи, вправе сдавать в имущественный наем (аренду) жилище, принадлежащее им на праве собственности, и получать доход от такой сдачи.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5. </w:t>
      </w:r>
      <w:proofErr w:type="gramStart"/>
      <w:r w:rsidRPr="00D338A7">
        <w:rPr>
          <w:rFonts w:ascii="Times New Roman" w:eastAsia="Times New Roman" w:hAnsi="Times New Roman" w:cs="Times New Roman"/>
          <w:color w:val="000000"/>
          <w:spacing w:val="2"/>
          <w:sz w:val="28"/>
          <w:szCs w:val="28"/>
          <w:lang w:eastAsia="ru-RU"/>
        </w:rPr>
        <w:t>Лица, указанные в </w:t>
      </w:r>
      <w:hyperlink r:id="rId26" w:anchor="z8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D338A7">
        <w:rPr>
          <w:rFonts w:ascii="Times New Roman" w:eastAsia="Times New Roman" w:hAnsi="Times New Roman" w:cs="Times New Roman"/>
          <w:color w:val="000000"/>
          <w:spacing w:val="2"/>
          <w:sz w:val="28"/>
          <w:szCs w:val="28"/>
          <w:lang w:eastAsia="ru-RU"/>
        </w:rPr>
        <w:t xml:space="preserve"> в имущественный наем.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Договор на доверительное управление имуществом подлежит нотариальному удостоверению.</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7. </w:t>
      </w:r>
      <w:proofErr w:type="gramStart"/>
      <w:r w:rsidRPr="00D338A7">
        <w:rPr>
          <w:rFonts w:ascii="Times New Roman" w:eastAsia="Times New Roman" w:hAnsi="Times New Roman" w:cs="Times New Roman"/>
          <w:color w:val="000000"/>
          <w:spacing w:val="2"/>
          <w:sz w:val="28"/>
          <w:szCs w:val="28"/>
          <w:lang w:eastAsia="ru-RU"/>
        </w:rPr>
        <w:t>В случае приобретения акции лица, указанные </w:t>
      </w:r>
      <w:hyperlink r:id="rId27" w:anchor="z8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8. </w:t>
      </w:r>
      <w:proofErr w:type="gramStart"/>
      <w:r w:rsidRPr="00D338A7">
        <w:rPr>
          <w:rFonts w:ascii="Times New Roman" w:eastAsia="Times New Roman" w:hAnsi="Times New Roman" w:cs="Times New Roman"/>
          <w:color w:val="000000"/>
          <w:spacing w:val="2"/>
          <w:sz w:val="28"/>
          <w:szCs w:val="28"/>
          <w:lang w:eastAsia="ru-RU"/>
        </w:rPr>
        <w:t>Неисполнение обязательств, предусмотренных </w:t>
      </w:r>
      <w:hyperlink r:id="rId28" w:anchor="z92" w:history="1">
        <w:r w:rsidRPr="00D338A7">
          <w:rPr>
            <w:rFonts w:ascii="Times New Roman" w:eastAsia="Times New Roman" w:hAnsi="Times New Roman" w:cs="Times New Roman"/>
            <w:color w:val="073A5E"/>
            <w:spacing w:val="2"/>
            <w:sz w:val="28"/>
            <w:szCs w:val="28"/>
            <w:u w:val="single"/>
            <w:lang w:eastAsia="ru-RU"/>
          </w:rPr>
          <w:t>пунктами 4</w:t>
        </w:r>
      </w:hyperlink>
      <w:r w:rsidRPr="00D338A7">
        <w:rPr>
          <w:rFonts w:ascii="Times New Roman" w:eastAsia="Times New Roman" w:hAnsi="Times New Roman" w:cs="Times New Roman"/>
          <w:color w:val="000000"/>
          <w:spacing w:val="2"/>
          <w:sz w:val="28"/>
          <w:szCs w:val="28"/>
          <w:lang w:eastAsia="ru-RU"/>
        </w:rPr>
        <w:t> и </w:t>
      </w:r>
      <w:hyperlink r:id="rId29" w:anchor="z94" w:history="1">
        <w:r w:rsidRPr="00D338A7">
          <w:rPr>
            <w:rFonts w:ascii="Times New Roman" w:eastAsia="Times New Roman" w:hAnsi="Times New Roman" w:cs="Times New Roman"/>
            <w:color w:val="073A5E"/>
            <w:spacing w:val="2"/>
            <w:sz w:val="28"/>
            <w:szCs w:val="28"/>
            <w:u w:val="single"/>
            <w:lang w:eastAsia="ru-RU"/>
          </w:rPr>
          <w:t>6</w:t>
        </w:r>
      </w:hyperlink>
      <w:r w:rsidRPr="00D338A7">
        <w:rPr>
          <w:rFonts w:ascii="Times New Roman" w:eastAsia="Times New Roman" w:hAnsi="Times New Roman" w:cs="Times New Roman"/>
          <w:color w:val="000000"/>
          <w:spacing w:val="2"/>
          <w:sz w:val="28"/>
          <w:szCs w:val="28"/>
          <w:lang w:eastAsia="ru-RU"/>
        </w:rPr>
        <w:t xml:space="preserve">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выборных органов местного самоуправления, лиц</w:t>
      </w:r>
      <w:proofErr w:type="gramEnd"/>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 xml:space="preserve">осуществляющих свою деятельность в субъектах </w:t>
      </w:r>
      <w:proofErr w:type="spellStart"/>
      <w:r w:rsidRPr="00D338A7">
        <w:rPr>
          <w:rFonts w:ascii="Times New Roman" w:eastAsia="Times New Roman" w:hAnsi="Times New Roman" w:cs="Times New Roman"/>
          <w:color w:val="000000"/>
          <w:spacing w:val="2"/>
          <w:sz w:val="28"/>
          <w:szCs w:val="28"/>
          <w:lang w:eastAsia="ru-RU"/>
        </w:rPr>
        <w:lastRenderedPageBreak/>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и должностными лицами является основанием для прекращения ими государственной службы или иной соответствующей деятельности.</w:t>
      </w:r>
      <w:proofErr w:type="gramEnd"/>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13 с изменениями, внесенными Законом РК от 22.01.2016 </w:t>
      </w:r>
      <w:hyperlink r:id="rId30" w:anchor="z19" w:history="1">
        <w:r w:rsidRPr="00D338A7">
          <w:rPr>
            <w:rFonts w:ascii="Times New Roman" w:eastAsia="Times New Roman" w:hAnsi="Times New Roman" w:cs="Times New Roman"/>
            <w:color w:val="073A5E"/>
            <w:sz w:val="28"/>
            <w:szCs w:val="28"/>
            <w:u w:val="single"/>
            <w:lang w:eastAsia="ru-RU"/>
          </w:rPr>
          <w:t>№ 446-V</w:t>
        </w:r>
      </w:hyperlink>
      <w:r w:rsidRPr="00D338A7">
        <w:rPr>
          <w:rFonts w:ascii="Times New Roman" w:eastAsia="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bookmarkStart w:id="2" w:name="z14"/>
      <w:bookmarkEnd w:id="2"/>
      <w:r w:rsidRPr="00D338A7">
        <w:rPr>
          <w:rFonts w:ascii="Times New Roman" w:eastAsia="Times New Roman" w:hAnsi="Times New Roman" w:cs="Times New Roman"/>
          <w:color w:val="FF0000"/>
          <w:sz w:val="28"/>
          <w:szCs w:val="28"/>
          <w:bdr w:val="none" w:sz="0" w:space="0" w:color="auto" w:frame="1"/>
          <w:lang w:eastAsia="ru-RU"/>
        </w:rPr>
        <w:t>Статья 14. Недопустимость совместной службы (работы</w:t>
      </w:r>
      <w:proofErr w:type="gramStart"/>
      <w:r w:rsidRPr="00D338A7">
        <w:rPr>
          <w:rFonts w:ascii="Times New Roman" w:eastAsia="Times New Roman" w:hAnsi="Times New Roman" w:cs="Times New Roman"/>
          <w:color w:val="FF0000"/>
          <w:sz w:val="28"/>
          <w:szCs w:val="28"/>
          <w:bdr w:val="none" w:sz="0" w:space="0" w:color="auto" w:frame="1"/>
          <w:lang w:eastAsia="ru-RU"/>
        </w:rPr>
        <w:t>)б</w:t>
      </w:r>
      <w:proofErr w:type="gramEnd"/>
      <w:r w:rsidRPr="00D338A7">
        <w:rPr>
          <w:rFonts w:ascii="Times New Roman" w:eastAsia="Times New Roman" w:hAnsi="Times New Roman" w:cs="Times New Roman"/>
          <w:color w:val="FF0000"/>
          <w:sz w:val="28"/>
          <w:szCs w:val="28"/>
          <w:bdr w:val="none" w:sz="0" w:space="0" w:color="auto" w:frame="1"/>
          <w:lang w:eastAsia="ru-RU"/>
        </w:rPr>
        <w:t>лизких родственников, супругов или свойственников</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w:t>
      </w:r>
      <w:proofErr w:type="gramStart"/>
      <w:r w:rsidRPr="00D338A7">
        <w:rPr>
          <w:rFonts w:ascii="Times New Roman" w:eastAsia="Times New Roman" w:hAnsi="Times New Roman" w:cs="Times New Roman"/>
          <w:color w:val="000000"/>
          <w:spacing w:val="2"/>
          <w:sz w:val="28"/>
          <w:szCs w:val="28"/>
          <w:lang w:eastAsia="ru-RU"/>
        </w:rPr>
        <w:t xml:space="preserve">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338A7">
        <w:rPr>
          <w:rFonts w:ascii="Times New Roman" w:eastAsia="Times New Roman" w:hAnsi="Times New Roman" w:cs="Times New Roman"/>
          <w:color w:val="000000"/>
          <w:spacing w:val="2"/>
          <w:sz w:val="28"/>
          <w:szCs w:val="28"/>
          <w:lang w:eastAsia="ru-RU"/>
        </w:rPr>
        <w:t>маслихатов</w:t>
      </w:r>
      <w:proofErr w:type="spellEnd"/>
      <w:r w:rsidRPr="00D338A7">
        <w:rPr>
          <w:rFonts w:ascii="Times New Roman" w:eastAsia="Times New Roman" w:hAnsi="Times New Roman" w:cs="Times New Roman"/>
          <w:color w:val="000000"/>
          <w:spacing w:val="2"/>
          <w:sz w:val="28"/>
          <w:szCs w:val="28"/>
          <w:lang w:eastAsia="ru-RU"/>
        </w:rPr>
        <w:t xml:space="preserve">, </w:t>
      </w:r>
      <w:proofErr w:type="spellStart"/>
      <w:r w:rsidRPr="00D338A7">
        <w:rPr>
          <w:rFonts w:ascii="Times New Roman" w:eastAsia="Times New Roman" w:hAnsi="Times New Roman" w:cs="Times New Roman"/>
          <w:color w:val="000000"/>
          <w:spacing w:val="2"/>
          <w:sz w:val="28"/>
          <w:szCs w:val="28"/>
          <w:lang w:eastAsia="ru-RU"/>
        </w:rPr>
        <w:t>акимы</w:t>
      </w:r>
      <w:proofErr w:type="spellEnd"/>
      <w:r w:rsidRPr="00D338A7">
        <w:rPr>
          <w:rFonts w:ascii="Times New Roman" w:eastAsia="Times New Roman" w:hAnsi="Times New Roman" w:cs="Times New Roman"/>
          <w:color w:val="000000"/>
          <w:spacing w:val="2"/>
          <w:sz w:val="28"/>
          <w:szCs w:val="28"/>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w:t>
      </w:r>
      <w:proofErr w:type="gramEnd"/>
      <w:r w:rsidRPr="00D338A7">
        <w:rPr>
          <w:rFonts w:ascii="Times New Roman" w:eastAsia="Times New Roman" w:hAnsi="Times New Roman" w:cs="Times New Roman"/>
          <w:color w:val="000000"/>
          <w:spacing w:val="2"/>
          <w:sz w:val="28"/>
          <w:szCs w:val="28"/>
          <w:lang w:eastAsia="ru-RU"/>
        </w:rPr>
        <w:t xml:space="preserve"> должностям, занимаемым их близкими родственниками и (или) супругом (супругой), а также свойственниками.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Лица, нарушающие требования </w:t>
      </w:r>
      <w:hyperlink r:id="rId31" w:anchor="z97" w:history="1">
        <w:r w:rsidRPr="00D338A7">
          <w:rPr>
            <w:rFonts w:ascii="Times New Roman" w:eastAsia="Times New Roman" w:hAnsi="Times New Roman" w:cs="Times New Roman"/>
            <w:color w:val="073A5E"/>
            <w:spacing w:val="2"/>
            <w:sz w:val="28"/>
            <w:szCs w:val="28"/>
            <w:u w:val="single"/>
            <w:lang w:eastAsia="ru-RU"/>
          </w:rPr>
          <w:t>пункта 1</w:t>
        </w:r>
      </w:hyperlink>
      <w:r w:rsidRPr="00D338A7">
        <w:rPr>
          <w:rFonts w:ascii="Times New Roman" w:eastAsia="Times New Roman" w:hAnsi="Times New Roman" w:cs="Times New Roman"/>
          <w:color w:val="000000"/>
          <w:spacing w:val="2"/>
          <w:sz w:val="28"/>
          <w:szCs w:val="28"/>
          <w:lang w:eastAsia="ru-RU"/>
        </w:rPr>
        <w:t>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Примечание. </w:t>
      </w:r>
      <w:proofErr w:type="gramStart"/>
      <w:r w:rsidRPr="00D338A7">
        <w:rPr>
          <w:rFonts w:ascii="Times New Roman" w:eastAsia="Times New Roman" w:hAnsi="Times New Roman" w:cs="Times New Roman"/>
          <w:color w:val="000000"/>
          <w:spacing w:val="2"/>
          <w:sz w:val="28"/>
          <w:szCs w:val="28"/>
          <w:lang w:eastAsia="ru-RU"/>
        </w:rPr>
        <w:t>В настоящем Законе под близкими родственниками понимаются родители (родитель), дети, усыновители (</w:t>
      </w:r>
      <w:proofErr w:type="spellStart"/>
      <w:r w:rsidRPr="00D338A7">
        <w:rPr>
          <w:rFonts w:ascii="Times New Roman" w:eastAsia="Times New Roman" w:hAnsi="Times New Roman" w:cs="Times New Roman"/>
          <w:color w:val="000000"/>
          <w:spacing w:val="2"/>
          <w:sz w:val="28"/>
          <w:szCs w:val="28"/>
          <w:lang w:eastAsia="ru-RU"/>
        </w:rPr>
        <w:t>удочерители</w:t>
      </w:r>
      <w:proofErr w:type="spellEnd"/>
      <w:r w:rsidRPr="00D338A7">
        <w:rPr>
          <w:rFonts w:ascii="Times New Roman" w:eastAsia="Times New Roman" w:hAnsi="Times New Roman" w:cs="Times New Roman"/>
          <w:color w:val="000000"/>
          <w:spacing w:val="2"/>
          <w:sz w:val="28"/>
          <w:szCs w:val="28"/>
          <w:lang w:eastAsia="ru-RU"/>
        </w:rPr>
        <w:t xml:space="preserve">), усыновленные (удочеренные), полнородные и </w:t>
      </w:r>
      <w:proofErr w:type="spellStart"/>
      <w:r w:rsidRPr="00D338A7">
        <w:rPr>
          <w:rFonts w:ascii="Times New Roman" w:eastAsia="Times New Roman" w:hAnsi="Times New Roman" w:cs="Times New Roman"/>
          <w:color w:val="000000"/>
          <w:spacing w:val="2"/>
          <w:sz w:val="28"/>
          <w:szCs w:val="28"/>
          <w:lang w:eastAsia="ru-RU"/>
        </w:rPr>
        <w:t>неполнородные</w:t>
      </w:r>
      <w:proofErr w:type="spellEnd"/>
      <w:r w:rsidRPr="00D338A7">
        <w:rPr>
          <w:rFonts w:ascii="Times New Roman" w:eastAsia="Times New Roman" w:hAnsi="Times New Roman" w:cs="Times New Roman"/>
          <w:color w:val="000000"/>
          <w:spacing w:val="2"/>
          <w:sz w:val="28"/>
          <w:szCs w:val="28"/>
          <w:lang w:eastAsia="ru-RU"/>
        </w:rPr>
        <w:t xml:space="preserve"> братья и сестры, дедушка, бабушка, внуки, под свойственниками – братья, сестры, родители и дети супруга (супруги).</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15. Конфликт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D338A7">
        <w:rPr>
          <w:rFonts w:ascii="Times New Roman" w:eastAsia="Times New Roman" w:hAnsi="Times New Roman" w:cs="Times New Roman"/>
          <w:color w:val="000000"/>
          <w:spacing w:val="2"/>
          <w:sz w:val="28"/>
          <w:szCs w:val="28"/>
          <w:lang w:eastAsia="ru-RU"/>
        </w:rPr>
        <w:t>осуществлять должностные обязанности</w:t>
      </w:r>
      <w:proofErr w:type="gramEnd"/>
      <w:r w:rsidRPr="00D338A7">
        <w:rPr>
          <w:rFonts w:ascii="Times New Roman" w:eastAsia="Times New Roman" w:hAnsi="Times New Roman" w:cs="Times New Roman"/>
          <w:color w:val="000000"/>
          <w:spacing w:val="2"/>
          <w:sz w:val="28"/>
          <w:szCs w:val="28"/>
          <w:lang w:eastAsia="ru-RU"/>
        </w:rPr>
        <w:t>, если имеется конфликт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Лица, указанные в </w:t>
      </w:r>
      <w:hyperlink r:id="rId32" w:anchor="z9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должны принимать меры по предотвращению и разрешению конфликта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Лица, указанные в </w:t>
      </w:r>
      <w:hyperlink r:id="rId33" w:anchor="z9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Непосредственный руководитель либо руководство организации по обращениям лиц, указанных в </w:t>
      </w:r>
      <w:hyperlink r:id="rId34" w:anchor="z9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отстранить лиц, указанных в </w:t>
      </w:r>
      <w:hyperlink r:id="rId35" w:anchor="z99"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xml:space="preserve"> настоящей статьи, от исполнения должностных обязанностей и поручить другому лицу исполнение должностных </w:t>
      </w:r>
      <w:r w:rsidRPr="00D338A7">
        <w:rPr>
          <w:rFonts w:ascii="Times New Roman" w:eastAsia="Times New Roman" w:hAnsi="Times New Roman" w:cs="Times New Roman"/>
          <w:color w:val="000000"/>
          <w:spacing w:val="2"/>
          <w:sz w:val="28"/>
          <w:szCs w:val="28"/>
          <w:lang w:eastAsia="ru-RU"/>
        </w:rPr>
        <w:lastRenderedPageBreak/>
        <w:t>обязанностей по вопросу, в связи с которым возник или может возникнуть конфликт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изменить должностные обязанности;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принять иные меры по устранению конфликта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16. Меры противодействия коррупции в сфере предпринимательства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соблюдения принципов добросовестной конкуренции;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предотвращения конфликта интересов;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принятия и соблюдения норм деловой этики;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принятия мер по формированию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взаимодействия с государственными органами и иными организациями по вопросам предупреждения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17. Национальный доклад о противодействии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w:t>
      </w:r>
      <w:proofErr w:type="gramStart"/>
      <w:r w:rsidRPr="00D338A7">
        <w:rPr>
          <w:rFonts w:ascii="Times New Roman" w:eastAsia="Times New Roman" w:hAnsi="Times New Roman" w:cs="Times New Roman"/>
          <w:color w:val="000000"/>
          <w:spacing w:val="2"/>
          <w:sz w:val="28"/>
          <w:szCs w:val="28"/>
          <w:lang w:eastAsia="ru-RU"/>
        </w:rPr>
        <w:t>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17 с изменением, внесенным Законом РК от 06.04.2016 </w:t>
      </w:r>
      <w:hyperlink r:id="rId36" w:anchor="z37" w:history="1">
        <w:r w:rsidRPr="00D338A7">
          <w:rPr>
            <w:rFonts w:ascii="Times New Roman" w:eastAsia="Times New Roman" w:hAnsi="Times New Roman" w:cs="Times New Roman"/>
            <w:color w:val="073A5E"/>
            <w:sz w:val="28"/>
            <w:szCs w:val="28"/>
            <w:u w:val="single"/>
            <w:lang w:eastAsia="ru-RU"/>
          </w:rPr>
          <w:t>№ 484-V</w:t>
        </w:r>
      </w:hyperlink>
      <w:r w:rsidRPr="00D338A7">
        <w:rPr>
          <w:rFonts w:ascii="Times New Roman" w:eastAsia="Times New Roman" w:hAnsi="Times New Roman" w:cs="Times New Roman"/>
          <w:color w:val="FF0000"/>
          <w:sz w:val="28"/>
          <w:szCs w:val="28"/>
          <w:bdr w:val="none" w:sz="0" w:space="0" w:color="auto" w:frame="1"/>
          <w:lang w:eastAsia="ru-RU"/>
        </w:rPr>
        <w:t> (</w:t>
      </w:r>
      <w:hyperlink r:id="rId37" w:anchor="z64" w:history="1">
        <w:r w:rsidRPr="00D338A7">
          <w:rPr>
            <w:rFonts w:ascii="Times New Roman" w:eastAsia="Times New Roman" w:hAnsi="Times New Roman" w:cs="Times New Roman"/>
            <w:color w:val="073A5E"/>
            <w:sz w:val="28"/>
            <w:szCs w:val="28"/>
            <w:u w:val="single"/>
            <w:lang w:eastAsia="ru-RU"/>
          </w:rPr>
          <w:t>вводится</w:t>
        </w:r>
      </w:hyperlink>
      <w:r w:rsidRPr="00D338A7">
        <w:rPr>
          <w:rFonts w:ascii="Times New Roman" w:eastAsia="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Глава 3. СУБЪЕКТЫ ПРОТИВОДЕЙСТВИЯ КОРРУПЦИИ И ИХ ПОЛНОМОЧИЯ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18. Субъекты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К субъектам противодействия коррупции относятся: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уполномоченный орган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иные субъекты противодействия коррупции – государственные органы, субъекты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общественные объединения, а также иные физические и юридические лица.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19. Антикоррупционная служба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19 с изменением, внесенным Законом РК от 06.04.2016 </w:t>
      </w:r>
      <w:hyperlink r:id="rId38" w:anchor="z38" w:history="1">
        <w:r w:rsidRPr="00D338A7">
          <w:rPr>
            <w:rFonts w:ascii="Times New Roman" w:eastAsia="Times New Roman" w:hAnsi="Times New Roman" w:cs="Times New Roman"/>
            <w:color w:val="073A5E"/>
            <w:sz w:val="28"/>
            <w:szCs w:val="28"/>
            <w:u w:val="single"/>
            <w:lang w:eastAsia="ru-RU"/>
          </w:rPr>
          <w:t>№ 484-V</w:t>
        </w:r>
      </w:hyperlink>
      <w:r w:rsidRPr="00D338A7">
        <w:rPr>
          <w:rFonts w:ascii="Times New Roman" w:eastAsia="Times New Roman" w:hAnsi="Times New Roman" w:cs="Times New Roman"/>
          <w:color w:val="FF0000"/>
          <w:sz w:val="28"/>
          <w:szCs w:val="28"/>
          <w:bdr w:val="none" w:sz="0" w:space="0" w:color="auto" w:frame="1"/>
          <w:lang w:eastAsia="ru-RU"/>
        </w:rPr>
        <w:t> (</w:t>
      </w:r>
      <w:hyperlink r:id="rId39" w:anchor="z64" w:history="1">
        <w:r w:rsidRPr="00D338A7">
          <w:rPr>
            <w:rFonts w:ascii="Times New Roman" w:eastAsia="Times New Roman" w:hAnsi="Times New Roman" w:cs="Times New Roman"/>
            <w:color w:val="073A5E"/>
            <w:sz w:val="28"/>
            <w:szCs w:val="28"/>
            <w:u w:val="single"/>
            <w:lang w:eastAsia="ru-RU"/>
          </w:rPr>
          <w:t>вводится</w:t>
        </w:r>
      </w:hyperlink>
      <w:r w:rsidRPr="00D338A7">
        <w:rPr>
          <w:rFonts w:ascii="Times New Roman" w:eastAsia="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bookmarkStart w:id="3" w:name="z20"/>
      <w:bookmarkEnd w:id="3"/>
      <w:r w:rsidRPr="00D338A7">
        <w:rPr>
          <w:rFonts w:ascii="Times New Roman" w:eastAsia="Times New Roman" w:hAnsi="Times New Roman" w:cs="Times New Roman"/>
          <w:color w:val="FF0000"/>
          <w:sz w:val="28"/>
          <w:szCs w:val="28"/>
          <w:bdr w:val="none" w:sz="0" w:space="0" w:color="auto" w:frame="1"/>
          <w:lang w:eastAsia="ru-RU"/>
        </w:rPr>
        <w:t>Статья 20. Компетенция уполномоченного органа по противодействию коррупции</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Уполномоченный орган по противодействию коррупции осуществляет следующие функции: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в соответствии с настоящим Законом;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5) мониторинг исполнения государственными органами, организациями, субъектами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w:t>
      </w:r>
      <w:proofErr w:type="gramStart"/>
      <w:r w:rsidRPr="00D338A7">
        <w:rPr>
          <w:rFonts w:ascii="Times New Roman" w:eastAsia="Times New Roman" w:hAnsi="Times New Roman" w:cs="Times New Roman"/>
          <w:color w:val="000000"/>
          <w:spacing w:val="2"/>
          <w:sz w:val="28"/>
          <w:szCs w:val="28"/>
          <w:lang w:eastAsia="ru-RU"/>
        </w:rPr>
        <w:t>ии о е</w:t>
      </w:r>
      <w:proofErr w:type="gramEnd"/>
      <w:r w:rsidRPr="00D338A7">
        <w:rPr>
          <w:rFonts w:ascii="Times New Roman" w:eastAsia="Times New Roman" w:hAnsi="Times New Roman" w:cs="Times New Roman"/>
          <w:color w:val="000000"/>
          <w:spacing w:val="2"/>
          <w:sz w:val="28"/>
          <w:szCs w:val="28"/>
          <w:lang w:eastAsia="ru-RU"/>
        </w:rPr>
        <w:t>го обращении в доход государства;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изучение и распространение положительного опыта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8) выработка предложений по совершенствованию образовательных программ в сфере формирования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w:t>
      </w:r>
      <w:r w:rsidRPr="00D338A7">
        <w:rPr>
          <w:rFonts w:ascii="Times New Roman" w:eastAsia="Times New Roman" w:hAnsi="Times New Roman" w:cs="Times New Roman"/>
          <w:color w:val="000000"/>
          <w:spacing w:val="2"/>
          <w:sz w:val="28"/>
          <w:szCs w:val="28"/>
          <w:lang w:eastAsia="ru-RU"/>
        </w:rPr>
        <w:lastRenderedPageBreak/>
        <w:t>исполнению государственного социального заказа, направленного на формирование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12) иные функции, возложенные законами Республики Казахстан, а также актами Президента Республики Казахстан.</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20 с изменением, внесенным Законом РК от 06.04.2016 </w:t>
      </w:r>
      <w:hyperlink r:id="rId40" w:anchor="z39" w:history="1">
        <w:r w:rsidRPr="00D338A7">
          <w:rPr>
            <w:rFonts w:ascii="Times New Roman" w:eastAsia="Times New Roman" w:hAnsi="Times New Roman" w:cs="Times New Roman"/>
            <w:color w:val="073A5E"/>
            <w:sz w:val="28"/>
            <w:szCs w:val="28"/>
            <w:u w:val="single"/>
            <w:lang w:eastAsia="ru-RU"/>
          </w:rPr>
          <w:t>№ 484-V</w:t>
        </w:r>
      </w:hyperlink>
      <w:r w:rsidRPr="00D338A7">
        <w:rPr>
          <w:rFonts w:ascii="Times New Roman" w:eastAsia="Times New Roman" w:hAnsi="Times New Roman" w:cs="Times New Roman"/>
          <w:color w:val="FF0000"/>
          <w:sz w:val="28"/>
          <w:szCs w:val="28"/>
          <w:bdr w:val="none" w:sz="0" w:space="0" w:color="auto" w:frame="1"/>
          <w:lang w:eastAsia="ru-RU"/>
        </w:rPr>
        <w:t> (</w:t>
      </w:r>
      <w:hyperlink r:id="rId41" w:anchor="z64" w:history="1">
        <w:r w:rsidRPr="00D338A7">
          <w:rPr>
            <w:rFonts w:ascii="Times New Roman" w:eastAsia="Times New Roman" w:hAnsi="Times New Roman" w:cs="Times New Roman"/>
            <w:color w:val="073A5E"/>
            <w:sz w:val="28"/>
            <w:szCs w:val="28"/>
            <w:u w:val="single"/>
            <w:lang w:eastAsia="ru-RU"/>
          </w:rPr>
          <w:t>вводится</w:t>
        </w:r>
      </w:hyperlink>
      <w:r w:rsidRPr="00D338A7">
        <w:rPr>
          <w:rFonts w:ascii="Times New Roman" w:eastAsia="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bookmarkStart w:id="4" w:name="z21"/>
      <w:bookmarkEnd w:id="4"/>
      <w:r w:rsidRPr="00D338A7">
        <w:rPr>
          <w:rFonts w:ascii="Times New Roman" w:eastAsia="Times New Roman" w:hAnsi="Times New Roman" w:cs="Times New Roman"/>
          <w:color w:val="FF0000"/>
          <w:sz w:val="28"/>
          <w:szCs w:val="28"/>
          <w:bdr w:val="none" w:sz="0" w:space="0" w:color="auto" w:frame="1"/>
          <w:lang w:eastAsia="ru-RU"/>
        </w:rPr>
        <w:t>Статья 21. Полномочия уполномоченного органа по противодействию коррупции</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Уполномоченный орган по противодействию коррупции при выполнении возложенных на него функций: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определяет порядок проведения антикоррупционного мониторинга;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осуществляет иные права, возложенные законами Республики Казахстан, а также актами Президента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Антикоррупционная служба уполномоченного органа по противодействию коррупции в пределах своих полномочий вправе: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проводить анализ практики оперативно-розыскной и следственной деятельности, досудебного расследования по коррупционным преступлениям;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по имеющимся в производстве уголовным делам подвергать приводу лиц, уклоняющихся от явки по вызову;</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использовать изоляторы временного содержания, следственные изоляторы в порядке, предусмотренном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6) исключен Законом РК от 06.04.2016 </w:t>
      </w:r>
      <w:hyperlink r:id="rId42" w:anchor="z43" w:history="1">
        <w:r w:rsidRPr="00D338A7">
          <w:rPr>
            <w:rFonts w:ascii="Times New Roman" w:eastAsia="Times New Roman" w:hAnsi="Times New Roman" w:cs="Times New Roman"/>
            <w:color w:val="073A5E"/>
            <w:spacing w:val="2"/>
            <w:sz w:val="28"/>
            <w:szCs w:val="28"/>
            <w:u w:val="single"/>
            <w:lang w:eastAsia="ru-RU"/>
          </w:rPr>
          <w:t>№ 484-V</w:t>
        </w:r>
      </w:hyperlink>
      <w:r w:rsidRPr="00D338A7">
        <w:rPr>
          <w:rFonts w:ascii="Times New Roman" w:eastAsia="Times New Roman" w:hAnsi="Times New Roman" w:cs="Times New Roman"/>
          <w:color w:val="000000"/>
          <w:spacing w:val="2"/>
          <w:sz w:val="28"/>
          <w:szCs w:val="28"/>
          <w:lang w:eastAsia="ru-RU"/>
        </w:rPr>
        <w:t> (</w:t>
      </w:r>
      <w:hyperlink r:id="rId43" w:anchor="z64" w:history="1">
        <w:r w:rsidRPr="00D338A7">
          <w:rPr>
            <w:rFonts w:ascii="Times New Roman" w:eastAsia="Times New Roman" w:hAnsi="Times New Roman" w:cs="Times New Roman"/>
            <w:color w:val="073A5E"/>
            <w:spacing w:val="2"/>
            <w:sz w:val="28"/>
            <w:szCs w:val="28"/>
            <w:u w:val="single"/>
            <w:lang w:eastAsia="ru-RU"/>
          </w:rPr>
          <w:t>вводится</w:t>
        </w:r>
      </w:hyperlink>
      <w:r w:rsidRPr="00D338A7">
        <w:rPr>
          <w:rFonts w:ascii="Times New Roman" w:eastAsia="Times New Roman" w:hAnsi="Times New Roman" w:cs="Times New Roman"/>
          <w:color w:val="000000"/>
          <w:spacing w:val="2"/>
          <w:sz w:val="28"/>
          <w:szCs w:val="28"/>
          <w:lang w:eastAsia="ru-RU"/>
        </w:rPr>
        <w:t> в действие по истечении десяти календарных дней после дня его первого официального опубликования);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конвоировать задержанных и лиц, заключенных под стражу;</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осуществлять иные полномочия, возложенные законами Республики Казахстан, а также актами Президента Республики Казахстан.</w:t>
      </w:r>
    </w:p>
    <w:p w:rsidR="00D338A7" w:rsidRPr="00D338A7" w:rsidRDefault="00D338A7" w:rsidP="00D338A7">
      <w:pPr>
        <w:spacing w:after="0" w:line="240" w:lineRule="auto"/>
        <w:textAlignment w:val="baseline"/>
        <w:rPr>
          <w:rFonts w:ascii="Times New Roman" w:eastAsia="Times New Roman" w:hAnsi="Times New Roman" w:cs="Times New Roman"/>
          <w:color w:val="444444"/>
          <w:sz w:val="28"/>
          <w:szCs w:val="28"/>
          <w:lang w:eastAsia="ru-RU"/>
        </w:rPr>
      </w:pPr>
      <w:r w:rsidRPr="00D338A7">
        <w:rPr>
          <w:rFonts w:ascii="Times New Roman" w:eastAsia="Times New Roman" w:hAnsi="Times New Roman" w:cs="Times New Roman"/>
          <w:color w:val="FF0000"/>
          <w:sz w:val="28"/>
          <w:szCs w:val="28"/>
          <w:bdr w:val="none" w:sz="0" w:space="0" w:color="auto" w:frame="1"/>
          <w:lang w:eastAsia="ru-RU"/>
        </w:rPr>
        <w:t>      Сноска. Статья 21 с изменениями, внесенными Законом РК от 06.04.2016 </w:t>
      </w:r>
      <w:hyperlink r:id="rId44" w:anchor="z40" w:history="1">
        <w:r w:rsidRPr="00D338A7">
          <w:rPr>
            <w:rFonts w:ascii="Times New Roman" w:eastAsia="Times New Roman" w:hAnsi="Times New Roman" w:cs="Times New Roman"/>
            <w:color w:val="073A5E"/>
            <w:sz w:val="28"/>
            <w:szCs w:val="28"/>
            <w:u w:val="single"/>
            <w:lang w:eastAsia="ru-RU"/>
          </w:rPr>
          <w:t>№ 484-V</w:t>
        </w:r>
      </w:hyperlink>
      <w:r w:rsidRPr="00D338A7">
        <w:rPr>
          <w:rFonts w:ascii="Times New Roman" w:eastAsia="Times New Roman" w:hAnsi="Times New Roman" w:cs="Times New Roman"/>
          <w:color w:val="FF0000"/>
          <w:sz w:val="28"/>
          <w:szCs w:val="28"/>
          <w:bdr w:val="none" w:sz="0" w:space="0" w:color="auto" w:frame="1"/>
          <w:lang w:eastAsia="ru-RU"/>
        </w:rPr>
        <w:t> (</w:t>
      </w:r>
      <w:hyperlink r:id="rId45" w:anchor="z64" w:history="1">
        <w:r w:rsidRPr="00D338A7">
          <w:rPr>
            <w:rFonts w:ascii="Times New Roman" w:eastAsia="Times New Roman" w:hAnsi="Times New Roman" w:cs="Times New Roman"/>
            <w:color w:val="073A5E"/>
            <w:sz w:val="28"/>
            <w:szCs w:val="28"/>
            <w:u w:val="single"/>
            <w:lang w:eastAsia="ru-RU"/>
          </w:rPr>
          <w:t>вводится</w:t>
        </w:r>
      </w:hyperlink>
      <w:r w:rsidRPr="00D338A7">
        <w:rPr>
          <w:rFonts w:ascii="Times New Roman" w:eastAsia="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r w:rsidRPr="00D338A7">
        <w:rPr>
          <w:rFonts w:ascii="Times New Roman" w:eastAsia="Times New Roman" w:hAnsi="Times New Roman" w:cs="Times New Roman"/>
          <w:color w:val="444444"/>
          <w:sz w:val="28"/>
          <w:szCs w:val="28"/>
          <w:lang w:eastAsia="ru-RU"/>
        </w:rPr>
        <w:br/>
      </w:r>
      <w:r w:rsidRPr="00D338A7">
        <w:rPr>
          <w:rFonts w:ascii="Times New Roman" w:eastAsia="Times New Roman" w:hAnsi="Times New Roman" w:cs="Times New Roman"/>
          <w:color w:val="FF0000"/>
          <w:sz w:val="28"/>
          <w:szCs w:val="28"/>
          <w:bdr w:val="none" w:sz="0" w:space="0" w:color="auto" w:frame="1"/>
          <w:lang w:eastAsia="ru-RU"/>
        </w:rPr>
        <w:t>      </w:t>
      </w:r>
      <w:bookmarkStart w:id="5" w:name="z22"/>
      <w:bookmarkEnd w:id="5"/>
      <w:r w:rsidRPr="00D338A7">
        <w:rPr>
          <w:rFonts w:ascii="Times New Roman" w:eastAsia="Times New Roman" w:hAnsi="Times New Roman" w:cs="Times New Roman"/>
          <w:color w:val="FF0000"/>
          <w:sz w:val="28"/>
          <w:szCs w:val="28"/>
          <w:bdr w:val="none" w:sz="0" w:space="0" w:color="auto" w:frame="1"/>
          <w:lang w:eastAsia="ru-RU"/>
        </w:rPr>
        <w:t xml:space="preserve">Статья 22. Полномочия государственных органов, организаций, субъектов </w:t>
      </w:r>
      <w:proofErr w:type="spellStart"/>
      <w:r w:rsidRPr="00D338A7">
        <w:rPr>
          <w:rFonts w:ascii="Times New Roman" w:eastAsia="Times New Roman" w:hAnsi="Times New Roman" w:cs="Times New Roman"/>
          <w:color w:val="FF0000"/>
          <w:sz w:val="28"/>
          <w:szCs w:val="28"/>
          <w:bdr w:val="none" w:sz="0" w:space="0" w:color="auto" w:frame="1"/>
          <w:lang w:eastAsia="ru-RU"/>
        </w:rPr>
        <w:t>квазигосударственного</w:t>
      </w:r>
      <w:proofErr w:type="spellEnd"/>
      <w:r w:rsidRPr="00D338A7">
        <w:rPr>
          <w:rFonts w:ascii="Times New Roman" w:eastAsia="Times New Roman" w:hAnsi="Times New Roman" w:cs="Times New Roman"/>
          <w:color w:val="FF0000"/>
          <w:sz w:val="28"/>
          <w:szCs w:val="28"/>
          <w:bdr w:val="none" w:sz="0" w:space="0" w:color="auto" w:frame="1"/>
          <w:lang w:eastAsia="ru-RU"/>
        </w:rPr>
        <w:t xml:space="preserve"> сектора и должностных лиц по противодействию коррупции</w:t>
      </w:r>
      <w:r w:rsidRPr="00D338A7">
        <w:rPr>
          <w:rFonts w:ascii="Times New Roman" w:eastAsia="Times New Roman" w:hAnsi="Times New Roman" w:cs="Times New Roman"/>
          <w:color w:val="444444"/>
          <w:sz w:val="28"/>
          <w:szCs w:val="28"/>
          <w:lang w:eastAsia="ru-RU"/>
        </w:rPr>
        <w:br/>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 Противодействие коррупции в пределах своей компетенции обязаны вести все государственные органы, организации, субъекты </w:t>
      </w:r>
      <w:proofErr w:type="spellStart"/>
      <w:r w:rsidRPr="00D338A7">
        <w:rPr>
          <w:rFonts w:ascii="Times New Roman" w:eastAsia="Times New Roman" w:hAnsi="Times New Roman" w:cs="Times New Roman"/>
          <w:color w:val="000000"/>
          <w:spacing w:val="2"/>
          <w:sz w:val="28"/>
          <w:szCs w:val="28"/>
          <w:lang w:eastAsia="ru-RU"/>
        </w:rPr>
        <w:t>квазигосударственного</w:t>
      </w:r>
      <w:proofErr w:type="spellEnd"/>
      <w:r w:rsidRPr="00D338A7">
        <w:rPr>
          <w:rFonts w:ascii="Times New Roman" w:eastAsia="Times New Roman" w:hAnsi="Times New Roman" w:cs="Times New Roman"/>
          <w:color w:val="000000"/>
          <w:spacing w:val="2"/>
          <w:sz w:val="28"/>
          <w:szCs w:val="28"/>
          <w:lang w:eastAsia="ru-RU"/>
        </w:rPr>
        <w:t xml:space="preserve"> сектора и должностные лица.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2. Выявление, пресечение, раскрытие, расследование и предупреждение коррупционных </w:t>
      </w:r>
      <w:proofErr w:type="gramStart"/>
      <w:r w:rsidRPr="00D338A7">
        <w:rPr>
          <w:rFonts w:ascii="Times New Roman" w:eastAsia="Times New Roman" w:hAnsi="Times New Roman" w:cs="Times New Roman"/>
          <w:color w:val="000000"/>
          <w:spacing w:val="2"/>
          <w:sz w:val="28"/>
          <w:szCs w:val="28"/>
          <w:lang w:eastAsia="ru-RU"/>
        </w:rPr>
        <w:t>правонарушений</w:t>
      </w:r>
      <w:proofErr w:type="gramEnd"/>
      <w:r w:rsidRPr="00D338A7">
        <w:rPr>
          <w:rFonts w:ascii="Times New Roman" w:eastAsia="Times New Roman" w:hAnsi="Times New Roman" w:cs="Times New Roman"/>
          <w:color w:val="000000"/>
          <w:spacing w:val="2"/>
          <w:sz w:val="28"/>
          <w:szCs w:val="28"/>
          <w:lang w:eastAsia="ru-RU"/>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23. Участие общественности в противодействии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Физические лица, общественные объединения и иные юридические лица при противодействии коррупции применяют следующие меры: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сообщают об известных им фактах совершения коррупционных правонарушений в порядке, установленном законодательством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вносят предложения по совершенствованию законодательства и правоприменительной практики по вопросам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участвуют в формировании антикоррупционной культуры;</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осуществляют взаимодействие с другими субъектами противодействия коррупции и уполномоченным органом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проводят исследования, в том числе научные и социологические, по вопросам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24. Сообщение о коррупционных правонарушениях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Глава 4. УСТРАНЕНИЕ ПОСЛЕДСТВИЙ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25. Взыскание (возврат) незаконно полученного имущества или стоимости незаконно предоставленных услуг</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В случаях, указанных в </w:t>
      </w:r>
      <w:hyperlink r:id="rId46" w:anchor="z118" w:history="1">
        <w:r w:rsidRPr="00D338A7">
          <w:rPr>
            <w:rFonts w:ascii="Times New Roman" w:eastAsia="Times New Roman" w:hAnsi="Times New Roman" w:cs="Times New Roman"/>
            <w:color w:val="073A5E"/>
            <w:spacing w:val="2"/>
            <w:sz w:val="28"/>
            <w:szCs w:val="28"/>
            <w:u w:val="single"/>
            <w:lang w:eastAsia="ru-RU"/>
          </w:rPr>
          <w:t>пункте 1</w:t>
        </w:r>
      </w:hyperlink>
      <w:r w:rsidRPr="00D338A7">
        <w:rPr>
          <w:rFonts w:ascii="Times New Roman" w:eastAsia="Times New Roman" w:hAnsi="Times New Roman" w:cs="Times New Roman"/>
          <w:color w:val="000000"/>
          <w:spacing w:val="2"/>
          <w:sz w:val="28"/>
          <w:szCs w:val="28"/>
          <w:lang w:eastAsia="ru-RU"/>
        </w:rPr>
        <w:t>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3. </w:t>
      </w:r>
      <w:proofErr w:type="gramStart"/>
      <w:r w:rsidRPr="00D338A7">
        <w:rPr>
          <w:rFonts w:ascii="Times New Roman" w:eastAsia="Times New Roman" w:hAnsi="Times New Roman" w:cs="Times New Roman"/>
          <w:color w:val="000000"/>
          <w:spacing w:val="2"/>
          <w:sz w:val="28"/>
          <w:szCs w:val="28"/>
          <w:lang w:eastAsia="ru-RU"/>
        </w:rPr>
        <w:t xml:space="preserve">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w:t>
      </w:r>
      <w:r w:rsidRPr="00D338A7">
        <w:rPr>
          <w:rFonts w:ascii="Times New Roman" w:eastAsia="Times New Roman" w:hAnsi="Times New Roman" w:cs="Times New Roman"/>
          <w:color w:val="000000"/>
          <w:spacing w:val="2"/>
          <w:sz w:val="28"/>
          <w:szCs w:val="28"/>
          <w:lang w:eastAsia="ru-RU"/>
        </w:rPr>
        <w:lastRenderedPageBreak/>
        <w:t>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D338A7">
        <w:rPr>
          <w:rFonts w:ascii="Times New Roman" w:eastAsia="Times New Roman" w:hAnsi="Times New Roman" w:cs="Times New Roman"/>
          <w:color w:val="000000"/>
          <w:spacing w:val="2"/>
          <w:sz w:val="28"/>
          <w:szCs w:val="28"/>
          <w:lang w:eastAsia="ru-RU"/>
        </w:rPr>
        <w:t xml:space="preserve"> месту жительства виновного лица уведомление о полученных противоправных доходах.</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Возврат, учет, хранение, оценка и реализация сданного имущества осуществляются в порядке, установленном Правительством Республики Казахстан.</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b/>
          <w:bCs/>
          <w:color w:val="000000"/>
          <w:spacing w:val="2"/>
          <w:sz w:val="28"/>
          <w:szCs w:val="28"/>
          <w:bdr w:val="none" w:sz="0" w:space="0" w:color="auto" w:frame="1"/>
          <w:lang w:eastAsia="ru-RU"/>
        </w:rPr>
        <w:t>Статья 26. Недействительность сделок, договоров, актов и действий, совершенных в результате коррупционных правонарушений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Глава 5. ЗАКЛЮЧИТЕЛЬНЫЕ ПОЛОЖЕНИЯ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6" w:name="z27"/>
      <w:bookmarkEnd w:id="6"/>
      <w:r w:rsidRPr="00D338A7">
        <w:rPr>
          <w:rFonts w:ascii="Times New Roman" w:eastAsia="Times New Roman" w:hAnsi="Times New Roman" w:cs="Times New Roman"/>
          <w:b/>
          <w:bCs/>
          <w:color w:val="000000"/>
          <w:spacing w:val="2"/>
          <w:sz w:val="28"/>
          <w:szCs w:val="28"/>
          <w:bdr w:val="none" w:sz="0" w:space="0" w:color="auto" w:frame="1"/>
          <w:lang w:eastAsia="ru-RU"/>
        </w:rPr>
        <w:t>Статья 27. Порядок введения в действие настоящего Закона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Настоящий Закон вводится в действие с 1 января 2016 года, за исключением: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w:t>
      </w:r>
      <w:hyperlink r:id="rId47" w:anchor="z11" w:history="1">
        <w:r w:rsidRPr="00D338A7">
          <w:rPr>
            <w:rFonts w:ascii="Times New Roman" w:eastAsia="Times New Roman" w:hAnsi="Times New Roman" w:cs="Times New Roman"/>
            <w:color w:val="073A5E"/>
            <w:spacing w:val="2"/>
            <w:sz w:val="28"/>
            <w:szCs w:val="28"/>
            <w:u w:val="single"/>
            <w:lang w:eastAsia="ru-RU"/>
          </w:rPr>
          <w:t>статьи 11</w:t>
        </w:r>
      </w:hyperlink>
      <w:r w:rsidRPr="00D338A7">
        <w:rPr>
          <w:rFonts w:ascii="Times New Roman" w:eastAsia="Times New Roman" w:hAnsi="Times New Roman" w:cs="Times New Roman"/>
          <w:color w:val="000000"/>
          <w:spacing w:val="2"/>
          <w:sz w:val="28"/>
          <w:szCs w:val="28"/>
          <w:lang w:eastAsia="ru-RU"/>
        </w:rPr>
        <w:t>, которая вводится в действие с 1 января 2020 года;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color w:val="800000"/>
          <w:spacing w:val="2"/>
          <w:sz w:val="28"/>
          <w:szCs w:val="28"/>
          <w:lang w:eastAsia="ru-RU"/>
        </w:rPr>
        <w:t>2) </w:t>
      </w:r>
      <w:proofErr w:type="gramStart"/>
      <w:r w:rsidRPr="00D338A7">
        <w:rPr>
          <w:rFonts w:ascii="Times New Roman" w:eastAsia="Times New Roman" w:hAnsi="Times New Roman" w:cs="Times New Roman"/>
          <w:color w:val="000000"/>
          <w:spacing w:val="2"/>
          <w:sz w:val="28"/>
          <w:szCs w:val="28"/>
          <w:lang w:eastAsia="ru-RU"/>
        </w:rPr>
        <w:t>исключен</w:t>
      </w:r>
      <w:proofErr w:type="gramEnd"/>
      <w:r w:rsidRPr="00D338A7">
        <w:rPr>
          <w:rFonts w:ascii="Times New Roman" w:eastAsia="Times New Roman" w:hAnsi="Times New Roman" w:cs="Times New Roman"/>
          <w:color w:val="000000"/>
          <w:spacing w:val="2"/>
          <w:sz w:val="28"/>
          <w:szCs w:val="28"/>
          <w:lang w:eastAsia="ru-RU"/>
        </w:rPr>
        <w:t xml:space="preserve"> Законом РК от 30.11.2016 </w:t>
      </w:r>
      <w:r w:rsidRPr="00D338A7">
        <w:rPr>
          <w:rFonts w:ascii="Times New Roman" w:eastAsia="Times New Roman" w:hAnsi="Times New Roman" w:cs="Times New Roman"/>
          <w:i/>
          <w:iCs/>
          <w:color w:val="000000"/>
          <w:spacing w:val="2"/>
          <w:sz w:val="28"/>
          <w:szCs w:val="28"/>
          <w:bdr w:val="none" w:sz="0" w:space="0" w:color="auto" w:frame="1"/>
          <w:lang w:eastAsia="ru-RU"/>
        </w:rPr>
        <w:t>№ 26-VI</w:t>
      </w:r>
      <w:r w:rsidRPr="00D338A7">
        <w:rPr>
          <w:rFonts w:ascii="Times New Roman" w:eastAsia="Times New Roman" w:hAnsi="Times New Roman" w:cs="Times New Roman"/>
          <w:color w:val="000000"/>
          <w:spacing w:val="2"/>
          <w:sz w:val="28"/>
          <w:szCs w:val="28"/>
          <w:lang w:eastAsia="ru-RU"/>
        </w:rPr>
        <w:t> (вводится в действие с 01.01.2017).</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w:t>
      </w:r>
      <w:r w:rsidRPr="00D338A7">
        <w:rPr>
          <w:rFonts w:ascii="Times New Roman" w:eastAsia="Times New Roman" w:hAnsi="Times New Roman" w:cs="Times New Roman"/>
          <w:color w:val="800000"/>
          <w:spacing w:val="2"/>
          <w:sz w:val="28"/>
          <w:szCs w:val="28"/>
          <w:lang w:eastAsia="ru-RU"/>
        </w:rPr>
        <w:t>2. </w:t>
      </w:r>
      <w:proofErr w:type="gramStart"/>
      <w:r w:rsidRPr="00D338A7">
        <w:rPr>
          <w:rFonts w:ascii="Times New Roman" w:eastAsia="Times New Roman" w:hAnsi="Times New Roman" w:cs="Times New Roman"/>
          <w:color w:val="000000"/>
          <w:spacing w:val="2"/>
          <w:sz w:val="28"/>
          <w:szCs w:val="28"/>
          <w:lang w:eastAsia="ru-RU"/>
        </w:rPr>
        <w:t>Исключен</w:t>
      </w:r>
      <w:proofErr w:type="gramEnd"/>
      <w:r w:rsidRPr="00D338A7">
        <w:rPr>
          <w:rFonts w:ascii="Times New Roman" w:eastAsia="Times New Roman" w:hAnsi="Times New Roman" w:cs="Times New Roman"/>
          <w:color w:val="000000"/>
          <w:spacing w:val="2"/>
          <w:sz w:val="28"/>
          <w:szCs w:val="28"/>
          <w:lang w:eastAsia="ru-RU"/>
        </w:rPr>
        <w:t xml:space="preserve"> Законом РК от 30.11.2016 </w:t>
      </w:r>
      <w:r w:rsidRPr="00D338A7">
        <w:rPr>
          <w:rFonts w:ascii="Times New Roman" w:eastAsia="Times New Roman" w:hAnsi="Times New Roman" w:cs="Times New Roman"/>
          <w:i/>
          <w:iCs/>
          <w:color w:val="000000"/>
          <w:spacing w:val="2"/>
          <w:sz w:val="28"/>
          <w:szCs w:val="28"/>
          <w:bdr w:val="none" w:sz="0" w:space="0" w:color="auto" w:frame="1"/>
          <w:lang w:eastAsia="ru-RU"/>
        </w:rPr>
        <w:t>№ 26-VI</w:t>
      </w:r>
      <w:r w:rsidRPr="00D338A7">
        <w:rPr>
          <w:rFonts w:ascii="Times New Roman" w:eastAsia="Times New Roman" w:hAnsi="Times New Roman" w:cs="Times New Roman"/>
          <w:color w:val="000000"/>
          <w:spacing w:val="2"/>
          <w:sz w:val="28"/>
          <w:szCs w:val="28"/>
          <w:lang w:eastAsia="ru-RU"/>
        </w:rPr>
        <w:t> (вводится в действие с 01.01.2017).</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Установить, что со дня введения в действие настоящего Закона до 1 января 2020 года </w:t>
      </w:r>
      <w:hyperlink r:id="rId48" w:anchor="z11" w:history="1">
        <w:r w:rsidRPr="00D338A7">
          <w:rPr>
            <w:rFonts w:ascii="Times New Roman" w:eastAsia="Times New Roman" w:hAnsi="Times New Roman" w:cs="Times New Roman"/>
            <w:color w:val="073A5E"/>
            <w:spacing w:val="2"/>
            <w:sz w:val="28"/>
            <w:szCs w:val="28"/>
            <w:u w:val="single"/>
            <w:lang w:eastAsia="ru-RU"/>
          </w:rPr>
          <w:t>статья 11</w:t>
        </w:r>
      </w:hyperlink>
      <w:r w:rsidRPr="00D338A7">
        <w:rPr>
          <w:rFonts w:ascii="Times New Roman" w:eastAsia="Times New Roman" w:hAnsi="Times New Roman" w:cs="Times New Roman"/>
          <w:color w:val="000000"/>
          <w:spacing w:val="2"/>
          <w:sz w:val="28"/>
          <w:szCs w:val="28"/>
          <w:lang w:eastAsia="ru-RU"/>
        </w:rPr>
        <w:t> действует в следующей редакции:</w:t>
      </w:r>
    </w:p>
    <w:p w:rsidR="00D338A7" w:rsidRPr="00D338A7" w:rsidRDefault="00D338A7" w:rsidP="00D338A7">
      <w:pPr>
        <w:spacing w:after="0" w:line="390" w:lineRule="atLeast"/>
        <w:textAlignment w:val="baseline"/>
        <w:outlineLvl w:val="2"/>
        <w:rPr>
          <w:rFonts w:ascii="Times New Roman" w:eastAsia="Times New Roman" w:hAnsi="Times New Roman" w:cs="Times New Roman"/>
          <w:color w:val="1E1E1E"/>
          <w:sz w:val="28"/>
          <w:szCs w:val="28"/>
          <w:lang w:eastAsia="ru-RU"/>
        </w:rPr>
      </w:pPr>
      <w:r w:rsidRPr="00D338A7">
        <w:rPr>
          <w:rFonts w:ascii="Times New Roman" w:eastAsia="Times New Roman" w:hAnsi="Times New Roman" w:cs="Times New Roman"/>
          <w:color w:val="1E1E1E"/>
          <w:sz w:val="28"/>
          <w:szCs w:val="28"/>
          <w:lang w:eastAsia="ru-RU"/>
        </w:rPr>
        <w:t>"Статья 11. Меры финансового контроля</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декларацию о доходах и имуществе, являющемся объектом налогообложения, в том </w:t>
      </w:r>
      <w:proofErr w:type="gramStart"/>
      <w:r w:rsidRPr="00D338A7">
        <w:rPr>
          <w:rFonts w:ascii="Times New Roman" w:eastAsia="Times New Roman" w:hAnsi="Times New Roman" w:cs="Times New Roman"/>
          <w:color w:val="000000"/>
          <w:spacing w:val="2"/>
          <w:sz w:val="28"/>
          <w:szCs w:val="28"/>
          <w:lang w:eastAsia="ru-RU"/>
        </w:rPr>
        <w:t>числе</w:t>
      </w:r>
      <w:proofErr w:type="gramEnd"/>
      <w:r w:rsidRPr="00D338A7">
        <w:rPr>
          <w:rFonts w:ascii="Times New Roman" w:eastAsia="Times New Roman" w:hAnsi="Times New Roman" w:cs="Times New Roman"/>
          <w:color w:val="000000"/>
          <w:spacing w:val="2"/>
          <w:sz w:val="28"/>
          <w:szCs w:val="28"/>
          <w:lang w:eastAsia="ru-RU"/>
        </w:rPr>
        <w:t xml:space="preserve"> находящемся за пределами территории Республики Казахстан, с указанием места нахождения указанного имущества;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сведения о:</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вкладах</w:t>
      </w:r>
      <w:proofErr w:type="gramEnd"/>
      <w:r w:rsidRPr="00D338A7">
        <w:rPr>
          <w:rFonts w:ascii="Times New Roman" w:eastAsia="Times New Roman" w:hAnsi="Times New Roman" w:cs="Times New Roman"/>
          <w:color w:val="000000"/>
          <w:spacing w:val="2"/>
          <w:sz w:val="28"/>
          <w:szCs w:val="28"/>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своем</w:t>
      </w:r>
      <w:proofErr w:type="gramEnd"/>
      <w:r w:rsidRPr="00D338A7">
        <w:rPr>
          <w:rFonts w:ascii="Times New Roman" w:eastAsia="Times New Roman" w:hAnsi="Times New Roman" w:cs="Times New Roman"/>
          <w:color w:val="000000"/>
          <w:spacing w:val="2"/>
          <w:sz w:val="28"/>
          <w:szCs w:val="28"/>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трастах</w:t>
      </w:r>
      <w:proofErr w:type="gramEnd"/>
      <w:r w:rsidRPr="00D338A7">
        <w:rPr>
          <w:rFonts w:ascii="Times New Roman" w:eastAsia="Times New Roman" w:hAnsi="Times New Roman" w:cs="Times New Roman"/>
          <w:color w:val="000000"/>
          <w:spacing w:val="2"/>
          <w:sz w:val="28"/>
          <w:szCs w:val="28"/>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 xml:space="preserve">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w:t>
      </w:r>
      <w:r w:rsidRPr="00D338A7">
        <w:rPr>
          <w:rFonts w:ascii="Times New Roman" w:eastAsia="Times New Roman" w:hAnsi="Times New Roman" w:cs="Times New Roman"/>
          <w:color w:val="000000"/>
          <w:spacing w:val="2"/>
          <w:sz w:val="28"/>
          <w:szCs w:val="28"/>
          <w:lang w:eastAsia="ru-RU"/>
        </w:rPr>
        <w:lastRenderedPageBreak/>
        <w:t>принадлежащих лицу или супругу (супруге) в размере, превышающем тысячекратный размер месячного расчетного показателя.</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4. Супруг (супруга) лица, указанного в пункте 1 настоящей статьи, представляет в орган государственных доходов по месту жительства: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сведения о:</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вкладах</w:t>
      </w:r>
      <w:proofErr w:type="gramEnd"/>
      <w:r w:rsidRPr="00D338A7">
        <w:rPr>
          <w:rFonts w:ascii="Times New Roman" w:eastAsia="Times New Roman" w:hAnsi="Times New Roman" w:cs="Times New Roman"/>
          <w:color w:val="000000"/>
          <w:spacing w:val="2"/>
          <w:sz w:val="28"/>
          <w:szCs w:val="28"/>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своем</w:t>
      </w:r>
      <w:proofErr w:type="gramEnd"/>
      <w:r w:rsidRPr="00D338A7">
        <w:rPr>
          <w:rFonts w:ascii="Times New Roman" w:eastAsia="Times New Roman" w:hAnsi="Times New Roman" w:cs="Times New Roman"/>
          <w:color w:val="000000"/>
          <w:spacing w:val="2"/>
          <w:sz w:val="28"/>
          <w:szCs w:val="28"/>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трастах</w:t>
      </w:r>
      <w:proofErr w:type="gramEnd"/>
      <w:r w:rsidRPr="00D338A7">
        <w:rPr>
          <w:rFonts w:ascii="Times New Roman" w:eastAsia="Times New Roman" w:hAnsi="Times New Roman" w:cs="Times New Roman"/>
          <w:color w:val="000000"/>
          <w:spacing w:val="2"/>
          <w:sz w:val="28"/>
          <w:szCs w:val="28"/>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w:t>
      </w:r>
      <w:proofErr w:type="gramStart"/>
      <w:r w:rsidRPr="00D338A7">
        <w:rPr>
          <w:rFonts w:ascii="Times New Roman" w:eastAsia="Times New Roman" w:hAnsi="Times New Roman" w:cs="Times New Roman"/>
          <w:color w:val="000000"/>
          <w:spacing w:val="2"/>
          <w:sz w:val="28"/>
          <w:szCs w:val="28"/>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8. </w:t>
      </w:r>
      <w:proofErr w:type="gramStart"/>
      <w:r w:rsidRPr="00D338A7">
        <w:rPr>
          <w:rFonts w:ascii="Times New Roman" w:eastAsia="Times New Roman" w:hAnsi="Times New Roman" w:cs="Times New Roman"/>
          <w:color w:val="000000"/>
          <w:spacing w:val="2"/>
          <w:sz w:val="28"/>
          <w:szCs w:val="28"/>
          <w:lang w:eastAsia="ru-RU"/>
        </w:rPr>
        <w:t>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roofErr w:type="gramEnd"/>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w:t>
      </w:r>
      <w:proofErr w:type="gramStart"/>
      <w:r w:rsidRPr="00D338A7">
        <w:rPr>
          <w:rFonts w:ascii="Times New Roman" w:eastAsia="Times New Roman" w:hAnsi="Times New Roman" w:cs="Times New Roman"/>
          <w:color w:val="000000"/>
          <w:spacing w:val="2"/>
          <w:sz w:val="28"/>
          <w:szCs w:val="28"/>
          <w:lang w:eastAsia="ru-RU"/>
        </w:rPr>
        <w:t>содеянном</w:t>
      </w:r>
      <w:proofErr w:type="gramEnd"/>
      <w:r w:rsidRPr="00D338A7">
        <w:rPr>
          <w:rFonts w:ascii="Times New Roman" w:eastAsia="Times New Roman" w:hAnsi="Times New Roman" w:cs="Times New Roman"/>
          <w:color w:val="000000"/>
          <w:spacing w:val="2"/>
          <w:sz w:val="28"/>
          <w:szCs w:val="28"/>
          <w:lang w:eastAsia="ru-RU"/>
        </w:rPr>
        <w:t xml:space="preserve">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D338A7" w:rsidRP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D338A7" w:rsidRDefault="00D338A7"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r w:rsidRPr="00D338A7">
        <w:rPr>
          <w:rFonts w:ascii="Times New Roman" w:eastAsia="Times New Roman" w:hAnsi="Times New Roman" w:cs="Times New Roman"/>
          <w:color w:val="000000"/>
          <w:spacing w:val="2"/>
          <w:sz w:val="28"/>
          <w:szCs w:val="28"/>
          <w:lang w:eastAsia="ru-RU"/>
        </w:rPr>
        <w:lastRenderedPageBreak/>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D338A7">
        <w:rPr>
          <w:rFonts w:ascii="Times New Roman" w:eastAsia="Times New Roman" w:hAnsi="Times New Roman" w:cs="Times New Roman"/>
          <w:color w:val="000000"/>
          <w:spacing w:val="2"/>
          <w:sz w:val="28"/>
          <w:szCs w:val="28"/>
          <w:lang w:eastAsia="ru-RU"/>
        </w:rPr>
        <w:t>.".</w:t>
      </w:r>
      <w:proofErr w:type="gramEnd"/>
    </w:p>
    <w:p w:rsidR="009F2E26" w:rsidRDefault="009F2E26"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p>
    <w:p w:rsidR="009F2E26" w:rsidRPr="009F2E26" w:rsidRDefault="009F2E26" w:rsidP="009F2E26">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9F2E26">
        <w:rPr>
          <w:rFonts w:ascii="Times New Roman" w:eastAsia="Times New Roman" w:hAnsi="Times New Roman" w:cs="Times New Roman"/>
          <w:color w:val="000000"/>
          <w:spacing w:val="2"/>
          <w:sz w:val="28"/>
          <w:szCs w:val="28"/>
          <w:lang w:eastAsia="ru-RU"/>
        </w:rPr>
        <w:t xml:space="preserve"> 4. </w:t>
      </w:r>
      <w:proofErr w:type="gramStart"/>
      <w:r w:rsidRPr="009F2E26">
        <w:rPr>
          <w:rFonts w:ascii="Times New Roman" w:eastAsia="Times New Roman" w:hAnsi="Times New Roman" w:cs="Times New Roman"/>
          <w:color w:val="000000"/>
          <w:spacing w:val="2"/>
          <w:sz w:val="28"/>
          <w:szCs w:val="28"/>
          <w:lang w:eastAsia="ru-RU"/>
        </w:rPr>
        <w:t>Признать утратившим силу </w:t>
      </w:r>
      <w:hyperlink r:id="rId49" w:anchor="z0" w:history="1">
        <w:r w:rsidRPr="009F2E26">
          <w:rPr>
            <w:rFonts w:ascii="Times New Roman" w:eastAsia="Times New Roman" w:hAnsi="Times New Roman" w:cs="Times New Roman"/>
            <w:color w:val="073A5E"/>
            <w:spacing w:val="2"/>
            <w:sz w:val="28"/>
            <w:szCs w:val="28"/>
            <w:u w:val="single"/>
            <w:lang w:eastAsia="ru-RU"/>
          </w:rPr>
          <w:t>Закон</w:t>
        </w:r>
      </w:hyperlink>
      <w:r w:rsidRPr="009F2E26">
        <w:rPr>
          <w:rFonts w:ascii="Times New Roman" w:eastAsia="Times New Roman" w:hAnsi="Times New Roman" w:cs="Times New Roman"/>
          <w:color w:val="000000"/>
          <w:spacing w:val="2"/>
          <w:sz w:val="28"/>
          <w:szCs w:val="28"/>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w:t>
      </w:r>
      <w:proofErr w:type="gramEnd"/>
      <w:r w:rsidRPr="009F2E26">
        <w:rPr>
          <w:rFonts w:ascii="Times New Roman" w:eastAsia="Times New Roman" w:hAnsi="Times New Roman" w:cs="Times New Roman"/>
          <w:color w:val="000000"/>
          <w:spacing w:val="2"/>
          <w:sz w:val="28"/>
          <w:szCs w:val="28"/>
          <w:lang w:eastAsia="ru-RU"/>
        </w:rPr>
        <w:t xml:space="preserve"> </w:t>
      </w:r>
      <w:proofErr w:type="gramStart"/>
      <w:r w:rsidRPr="009F2E26">
        <w:rPr>
          <w:rFonts w:ascii="Times New Roman" w:eastAsia="Times New Roman" w:hAnsi="Times New Roman" w:cs="Times New Roman"/>
          <w:color w:val="000000"/>
          <w:spacing w:val="2"/>
          <w:sz w:val="28"/>
          <w:szCs w:val="28"/>
          <w:lang w:eastAsia="ru-RU"/>
        </w:rPr>
        <w:t>2004 г., № 10, ст. 56; 2007 г., № 17, ст. 140; № 19, ст. 147; 2008 г., № 23, ст. 114; 2009 г., № 19, ст. 88; № 24, ст. 122, 126; 2010 г., № 24, ст. 148; 2011 г., № 1, ст. 2; № 7, ст. 54; 2012 г., № 4, ст. 30, 32; № 8, ст. 64; № 13, ст. 91;</w:t>
      </w:r>
      <w:proofErr w:type="gramEnd"/>
      <w:r w:rsidRPr="009F2E26">
        <w:rPr>
          <w:rFonts w:ascii="Times New Roman" w:eastAsia="Times New Roman" w:hAnsi="Times New Roman" w:cs="Times New Roman"/>
          <w:color w:val="000000"/>
          <w:spacing w:val="2"/>
          <w:sz w:val="28"/>
          <w:szCs w:val="28"/>
          <w:lang w:eastAsia="ru-RU"/>
        </w:rPr>
        <w:t xml:space="preserve"> № </w:t>
      </w:r>
      <w:proofErr w:type="gramStart"/>
      <w:r w:rsidRPr="009F2E26">
        <w:rPr>
          <w:rFonts w:ascii="Times New Roman" w:eastAsia="Times New Roman" w:hAnsi="Times New Roman" w:cs="Times New Roman"/>
          <w:color w:val="000000"/>
          <w:spacing w:val="2"/>
          <w:sz w:val="28"/>
          <w:szCs w:val="28"/>
          <w:lang w:eastAsia="ru-RU"/>
        </w:rPr>
        <w:t>23-24, ст. 125; 2013 г., № 2, ст. 10; № 14, ст. 72; 2014 г., № 11, ст. 61; № 14, ст. 84; № 16, ст. 90; № 21, ст. 122; № 22, ст. 131; № 23, ст. 143).</w:t>
      </w:r>
      <w:proofErr w:type="gramEnd"/>
    </w:p>
    <w:p w:rsidR="009F2E26" w:rsidRPr="009F2E26" w:rsidRDefault="009F2E26" w:rsidP="009F2E26">
      <w:pPr>
        <w:spacing w:after="0" w:line="240" w:lineRule="auto"/>
        <w:rPr>
          <w:rFonts w:ascii="Times New Roman" w:eastAsia="Times New Roman" w:hAnsi="Times New Roman" w:cs="Times New Roman"/>
          <w:sz w:val="28"/>
          <w:szCs w:val="28"/>
          <w:lang w:eastAsia="ru-RU"/>
        </w:rPr>
      </w:pPr>
      <w:r w:rsidRPr="009F2E26">
        <w:rPr>
          <w:rFonts w:ascii="Times New Roman" w:eastAsia="Times New Roman" w:hAnsi="Times New Roman" w:cs="Times New Roman"/>
          <w:color w:val="FF0000"/>
          <w:sz w:val="28"/>
          <w:szCs w:val="28"/>
          <w:bdr w:val="none" w:sz="0" w:space="0" w:color="auto" w:frame="1"/>
          <w:shd w:val="clear" w:color="auto" w:fill="FFFFFF"/>
          <w:lang w:eastAsia="ru-RU"/>
        </w:rPr>
        <w:t>      Сноска. Статья 27 с изменениями, внесенными Законом РК от 30.11.2016 </w:t>
      </w:r>
      <w:hyperlink r:id="rId50" w:anchor="z418" w:history="1">
        <w:r w:rsidRPr="009F2E26">
          <w:rPr>
            <w:rFonts w:ascii="Times New Roman" w:eastAsia="Times New Roman" w:hAnsi="Times New Roman" w:cs="Times New Roman"/>
            <w:color w:val="073A5E"/>
            <w:sz w:val="28"/>
            <w:szCs w:val="28"/>
            <w:u w:val="single"/>
            <w:shd w:val="clear" w:color="auto" w:fill="FFFFFF"/>
            <w:lang w:eastAsia="ru-RU"/>
          </w:rPr>
          <w:t>№ 26-VI</w:t>
        </w:r>
      </w:hyperlink>
      <w:r w:rsidRPr="009F2E26">
        <w:rPr>
          <w:rFonts w:ascii="Times New Roman" w:eastAsia="Times New Roman" w:hAnsi="Times New Roman" w:cs="Times New Roman"/>
          <w:color w:val="FF0000"/>
          <w:sz w:val="28"/>
          <w:szCs w:val="28"/>
          <w:bdr w:val="none" w:sz="0" w:space="0" w:color="auto" w:frame="1"/>
          <w:shd w:val="clear" w:color="auto" w:fill="FFFFFF"/>
          <w:lang w:eastAsia="ru-RU"/>
        </w:rPr>
        <w:t> (вводится в действие с 01.01.2017). </w:t>
      </w:r>
      <w:r w:rsidRPr="009F2E26">
        <w:rPr>
          <w:rFonts w:ascii="Times New Roman" w:eastAsia="Times New Roman" w:hAnsi="Times New Roman" w:cs="Times New Roman"/>
          <w:color w:val="000000"/>
          <w:sz w:val="28"/>
          <w:szCs w:val="28"/>
          <w:lang w:eastAsia="ru-RU"/>
        </w:rPr>
        <w:br/>
      </w:r>
      <w:bookmarkStart w:id="7" w:name="_GoBack"/>
      <w:bookmarkEnd w:id="7"/>
    </w:p>
    <w:tbl>
      <w:tblPr>
        <w:tblW w:w="13380" w:type="dxa"/>
        <w:shd w:val="clear" w:color="auto" w:fill="FFFFFF"/>
        <w:tblCellMar>
          <w:left w:w="0" w:type="dxa"/>
          <w:right w:w="0" w:type="dxa"/>
        </w:tblCellMar>
        <w:tblLook w:val="04A0" w:firstRow="1" w:lastRow="0" w:firstColumn="1" w:lastColumn="0" w:noHBand="0" w:noVBand="1"/>
      </w:tblPr>
      <w:tblGrid>
        <w:gridCol w:w="7675"/>
        <w:gridCol w:w="5705"/>
      </w:tblGrid>
      <w:tr w:rsidR="009F2E26" w:rsidRPr="009F2E26" w:rsidTr="009F2E26">
        <w:tc>
          <w:tcPr>
            <w:tcW w:w="0" w:type="auto"/>
            <w:tcBorders>
              <w:top w:val="nil"/>
              <w:left w:val="nil"/>
              <w:bottom w:val="nil"/>
              <w:right w:val="nil"/>
            </w:tcBorders>
            <w:shd w:val="clear" w:color="auto" w:fill="auto"/>
            <w:tcMar>
              <w:top w:w="45" w:type="dxa"/>
              <w:left w:w="75" w:type="dxa"/>
              <w:bottom w:w="45" w:type="dxa"/>
              <w:right w:w="75" w:type="dxa"/>
            </w:tcMar>
            <w:hideMark/>
          </w:tcPr>
          <w:p w:rsidR="009F2E26" w:rsidRPr="009F2E26" w:rsidRDefault="009F2E26" w:rsidP="009F2E26">
            <w:pPr>
              <w:spacing w:after="360" w:line="285" w:lineRule="atLeast"/>
              <w:textAlignment w:val="baseline"/>
              <w:rPr>
                <w:rFonts w:ascii="Times New Roman" w:eastAsia="Times New Roman" w:hAnsi="Times New Roman" w:cs="Times New Roman"/>
                <w:color w:val="000000"/>
                <w:sz w:val="28"/>
                <w:szCs w:val="28"/>
                <w:lang w:eastAsia="ru-RU"/>
              </w:rPr>
            </w:pPr>
            <w:r w:rsidRPr="009F2E26">
              <w:rPr>
                <w:rFonts w:ascii="Times New Roman" w:eastAsia="Times New Roman" w:hAnsi="Times New Roman" w:cs="Times New Roman"/>
                <w:color w:val="000000"/>
                <w:spacing w:val="2"/>
                <w:sz w:val="28"/>
                <w:szCs w:val="28"/>
                <w:lang w:eastAsia="ru-RU"/>
              </w:rPr>
              <w:t xml:space="preserve">Президент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9F2E26" w:rsidRPr="009F2E26" w:rsidRDefault="009F2E26" w:rsidP="009F2E26">
            <w:pPr>
              <w:spacing w:after="0" w:line="240" w:lineRule="auto"/>
              <w:rPr>
                <w:rFonts w:ascii="Times New Roman" w:eastAsia="Times New Roman" w:hAnsi="Times New Roman" w:cs="Times New Roman"/>
                <w:color w:val="000000"/>
                <w:sz w:val="28"/>
                <w:szCs w:val="28"/>
                <w:lang w:eastAsia="ru-RU"/>
              </w:rPr>
            </w:pPr>
          </w:p>
        </w:tc>
      </w:tr>
      <w:tr w:rsidR="009F2E26" w:rsidRPr="009F2E26" w:rsidTr="009F2E26">
        <w:tc>
          <w:tcPr>
            <w:tcW w:w="0" w:type="auto"/>
            <w:tcBorders>
              <w:top w:val="nil"/>
              <w:left w:val="nil"/>
              <w:bottom w:val="nil"/>
              <w:right w:val="nil"/>
            </w:tcBorders>
            <w:shd w:val="clear" w:color="auto" w:fill="auto"/>
            <w:tcMar>
              <w:top w:w="45" w:type="dxa"/>
              <w:left w:w="75" w:type="dxa"/>
              <w:bottom w:w="45" w:type="dxa"/>
              <w:right w:w="75" w:type="dxa"/>
            </w:tcMar>
            <w:hideMark/>
          </w:tcPr>
          <w:p w:rsidR="009F2E26" w:rsidRPr="009F2E26" w:rsidRDefault="009F2E26" w:rsidP="009F2E26">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F2E26">
              <w:rPr>
                <w:rFonts w:ascii="Times New Roman" w:eastAsia="Times New Roman" w:hAnsi="Times New Roman" w:cs="Times New Roman"/>
                <w:color w:val="000000"/>
                <w:spacing w:val="2"/>
                <w:sz w:val="28"/>
                <w:szCs w:val="28"/>
                <w:lang w:eastAsia="ru-RU"/>
              </w:rPr>
              <w:t>Республики Казахстан</w:t>
            </w:r>
          </w:p>
          <w:p w:rsidR="009F2E26" w:rsidRPr="009F2E26" w:rsidRDefault="009F2E26" w:rsidP="009F2E26">
            <w:pPr>
              <w:spacing w:after="240" w:line="240" w:lineRule="auto"/>
              <w:rPr>
                <w:rFonts w:ascii="Times New Roman" w:eastAsia="Times New Roman" w:hAnsi="Times New Roman" w:cs="Times New Roman"/>
                <w:color w:val="000000"/>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9F2E26" w:rsidRPr="009F2E26" w:rsidRDefault="009F2E26" w:rsidP="009F2E26">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9F2E26">
              <w:rPr>
                <w:rFonts w:ascii="Times New Roman" w:eastAsia="Times New Roman" w:hAnsi="Times New Roman" w:cs="Times New Roman"/>
                <w:color w:val="000000"/>
                <w:spacing w:val="2"/>
                <w:sz w:val="28"/>
                <w:szCs w:val="28"/>
                <w:lang w:eastAsia="ru-RU"/>
              </w:rPr>
              <w:t>Н. НАЗАРБАЕВ</w:t>
            </w:r>
          </w:p>
        </w:tc>
      </w:tr>
    </w:tbl>
    <w:p w:rsidR="009F2E26" w:rsidRPr="00D338A7" w:rsidRDefault="009F2E26" w:rsidP="00D338A7">
      <w:pPr>
        <w:spacing w:after="0" w:line="285" w:lineRule="atLeast"/>
        <w:textAlignment w:val="baseline"/>
        <w:rPr>
          <w:rFonts w:ascii="Times New Roman" w:eastAsia="Times New Roman" w:hAnsi="Times New Roman" w:cs="Times New Roman"/>
          <w:color w:val="000000"/>
          <w:spacing w:val="2"/>
          <w:sz w:val="28"/>
          <w:szCs w:val="28"/>
          <w:lang w:eastAsia="ru-RU"/>
        </w:rPr>
      </w:pPr>
    </w:p>
    <w:p w:rsidR="00FD21F0" w:rsidRPr="00D338A7" w:rsidRDefault="00FD21F0" w:rsidP="00D338A7">
      <w:pPr>
        <w:spacing w:after="0"/>
        <w:rPr>
          <w:rFonts w:ascii="Times New Roman" w:hAnsi="Times New Roman" w:cs="Times New Roman"/>
          <w:sz w:val="28"/>
          <w:szCs w:val="28"/>
        </w:rPr>
      </w:pPr>
    </w:p>
    <w:sectPr w:rsidR="00FD21F0" w:rsidRPr="00D338A7" w:rsidSect="00D338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FEC"/>
    <w:multiLevelType w:val="multilevel"/>
    <w:tmpl w:val="B22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8D51CB"/>
    <w:multiLevelType w:val="multilevel"/>
    <w:tmpl w:val="1E1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FF"/>
    <w:rsid w:val="00170BFF"/>
    <w:rsid w:val="009F2E26"/>
    <w:rsid w:val="00D338A7"/>
    <w:rsid w:val="00FD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3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338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8A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338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33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38A7"/>
    <w:rPr>
      <w:color w:val="0000FF"/>
      <w:u w:val="single"/>
    </w:rPr>
  </w:style>
  <w:style w:type="character" w:customStyle="1" w:styleId="note">
    <w:name w:val="note"/>
    <w:basedOn w:val="a0"/>
    <w:rsid w:val="00D33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3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338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8A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338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33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38A7"/>
    <w:rPr>
      <w:color w:val="0000FF"/>
      <w:u w:val="single"/>
    </w:rPr>
  </w:style>
  <w:style w:type="character" w:customStyle="1" w:styleId="note">
    <w:name w:val="note"/>
    <w:basedOn w:val="a0"/>
    <w:rsid w:val="00D3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19683">
      <w:bodyDiv w:val="1"/>
      <w:marLeft w:val="0"/>
      <w:marRight w:val="0"/>
      <w:marTop w:val="0"/>
      <w:marBottom w:val="0"/>
      <w:divBdr>
        <w:top w:val="none" w:sz="0" w:space="0" w:color="auto"/>
        <w:left w:val="none" w:sz="0" w:space="0" w:color="auto"/>
        <w:bottom w:val="none" w:sz="0" w:space="0" w:color="auto"/>
        <w:right w:val="none" w:sz="0" w:space="0" w:color="auto"/>
      </w:divBdr>
      <w:divsChild>
        <w:div w:id="2056848628">
          <w:marLeft w:val="0"/>
          <w:marRight w:val="0"/>
          <w:marTop w:val="0"/>
          <w:marBottom w:val="0"/>
          <w:divBdr>
            <w:top w:val="none" w:sz="0" w:space="0" w:color="auto"/>
            <w:left w:val="none" w:sz="0" w:space="0" w:color="auto"/>
            <w:bottom w:val="none" w:sz="0" w:space="0" w:color="auto"/>
            <w:right w:val="none" w:sz="0" w:space="0" w:color="auto"/>
          </w:divBdr>
        </w:div>
        <w:div w:id="765810847">
          <w:marLeft w:val="0"/>
          <w:marRight w:val="0"/>
          <w:marTop w:val="0"/>
          <w:marBottom w:val="0"/>
          <w:divBdr>
            <w:top w:val="none" w:sz="0" w:space="0" w:color="auto"/>
            <w:left w:val="none" w:sz="0" w:space="0" w:color="auto"/>
            <w:bottom w:val="none" w:sz="0" w:space="0" w:color="auto"/>
            <w:right w:val="none" w:sz="0" w:space="0" w:color="auto"/>
          </w:divBdr>
          <w:divsChild>
            <w:div w:id="1166749305">
              <w:marLeft w:val="0"/>
              <w:marRight w:val="0"/>
              <w:marTop w:val="0"/>
              <w:marBottom w:val="0"/>
              <w:divBdr>
                <w:top w:val="none" w:sz="0" w:space="0" w:color="auto"/>
                <w:left w:val="none" w:sz="0" w:space="0" w:color="auto"/>
                <w:bottom w:val="none" w:sz="0" w:space="0" w:color="auto"/>
                <w:right w:val="none" w:sz="0" w:space="0" w:color="auto"/>
              </w:divBdr>
            </w:div>
            <w:div w:id="1940016121">
              <w:marLeft w:val="0"/>
              <w:marRight w:val="0"/>
              <w:marTop w:val="0"/>
              <w:marBottom w:val="0"/>
              <w:divBdr>
                <w:top w:val="none" w:sz="0" w:space="0" w:color="auto"/>
                <w:left w:val="none" w:sz="0" w:space="0" w:color="auto"/>
                <w:bottom w:val="none" w:sz="0" w:space="0" w:color="auto"/>
                <w:right w:val="none" w:sz="0" w:space="0" w:color="auto"/>
              </w:divBdr>
            </w:div>
          </w:divsChild>
        </w:div>
        <w:div w:id="620579042">
          <w:marLeft w:val="0"/>
          <w:marRight w:val="0"/>
          <w:marTop w:val="0"/>
          <w:marBottom w:val="0"/>
          <w:divBdr>
            <w:top w:val="none" w:sz="0" w:space="0" w:color="auto"/>
            <w:left w:val="none" w:sz="0" w:space="0" w:color="auto"/>
            <w:bottom w:val="none" w:sz="0" w:space="0" w:color="auto"/>
            <w:right w:val="none" w:sz="0" w:space="0" w:color="auto"/>
          </w:divBdr>
          <w:divsChild>
            <w:div w:id="1866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59964">
      <w:bodyDiv w:val="1"/>
      <w:marLeft w:val="0"/>
      <w:marRight w:val="0"/>
      <w:marTop w:val="0"/>
      <w:marBottom w:val="0"/>
      <w:divBdr>
        <w:top w:val="none" w:sz="0" w:space="0" w:color="auto"/>
        <w:left w:val="none" w:sz="0" w:space="0" w:color="auto"/>
        <w:bottom w:val="none" w:sz="0" w:space="0" w:color="auto"/>
        <w:right w:val="none" w:sz="0" w:space="0" w:color="auto"/>
      </w:divBdr>
      <w:divsChild>
        <w:div w:id="2035884907">
          <w:marLeft w:val="0"/>
          <w:marRight w:val="0"/>
          <w:marTop w:val="0"/>
          <w:marBottom w:val="0"/>
          <w:divBdr>
            <w:top w:val="single" w:sz="2" w:space="0" w:color="FF0000"/>
            <w:left w:val="single" w:sz="48" w:space="0" w:color="727171"/>
            <w:bottom w:val="single" w:sz="2" w:space="0" w:color="FF0000"/>
            <w:right w:val="single" w:sz="48" w:space="0" w:color="727171"/>
          </w:divBdr>
          <w:divsChild>
            <w:div w:id="796609394">
              <w:marLeft w:val="0"/>
              <w:marRight w:val="0"/>
              <w:marTop w:val="0"/>
              <w:marBottom w:val="0"/>
              <w:divBdr>
                <w:top w:val="none" w:sz="0" w:space="0" w:color="auto"/>
                <w:left w:val="none" w:sz="0" w:space="0" w:color="auto"/>
                <w:bottom w:val="none" w:sz="0" w:space="0" w:color="auto"/>
                <w:right w:val="none" w:sz="0" w:space="0" w:color="auto"/>
              </w:divBdr>
              <w:divsChild>
                <w:div w:id="1005594054">
                  <w:marLeft w:val="0"/>
                  <w:marRight w:val="0"/>
                  <w:marTop w:val="0"/>
                  <w:marBottom w:val="0"/>
                  <w:divBdr>
                    <w:top w:val="none" w:sz="0" w:space="0" w:color="auto"/>
                    <w:left w:val="none" w:sz="0" w:space="0" w:color="auto"/>
                    <w:bottom w:val="none" w:sz="0" w:space="0" w:color="auto"/>
                    <w:right w:val="none" w:sz="0" w:space="0" w:color="auto"/>
                  </w:divBdr>
                  <w:divsChild>
                    <w:div w:id="2077629014">
                      <w:marLeft w:val="0"/>
                      <w:marRight w:val="0"/>
                      <w:marTop w:val="0"/>
                      <w:marBottom w:val="0"/>
                      <w:divBdr>
                        <w:top w:val="single" w:sz="48" w:space="0" w:color="E3E5E4"/>
                        <w:left w:val="single" w:sz="48" w:space="0" w:color="E3E5E4"/>
                        <w:bottom w:val="single" w:sz="48" w:space="0" w:color="E3E5E4"/>
                        <w:right w:val="single" w:sz="48" w:space="0" w:color="E3E5E4"/>
                      </w:divBdr>
                      <w:divsChild>
                        <w:div w:id="1442870313">
                          <w:marLeft w:val="0"/>
                          <w:marRight w:val="0"/>
                          <w:marTop w:val="0"/>
                          <w:marBottom w:val="0"/>
                          <w:divBdr>
                            <w:top w:val="none" w:sz="0" w:space="0" w:color="auto"/>
                            <w:left w:val="none" w:sz="0" w:space="0" w:color="auto"/>
                            <w:bottom w:val="none" w:sz="0" w:space="0" w:color="auto"/>
                            <w:right w:val="none" w:sz="0" w:space="0" w:color="auto"/>
                          </w:divBdr>
                          <w:divsChild>
                            <w:div w:id="1736468823">
                              <w:marLeft w:val="0"/>
                              <w:marRight w:val="0"/>
                              <w:marTop w:val="0"/>
                              <w:marBottom w:val="0"/>
                              <w:divBdr>
                                <w:top w:val="none" w:sz="0" w:space="0" w:color="auto"/>
                                <w:left w:val="none" w:sz="0" w:space="0" w:color="auto"/>
                                <w:bottom w:val="none" w:sz="0" w:space="0" w:color="auto"/>
                                <w:right w:val="none" w:sz="0" w:space="0" w:color="auto"/>
                              </w:divBdr>
                              <w:divsChild>
                                <w:div w:id="1970042657">
                                  <w:marLeft w:val="0"/>
                                  <w:marRight w:val="0"/>
                                  <w:marTop w:val="0"/>
                                  <w:marBottom w:val="0"/>
                                  <w:divBdr>
                                    <w:top w:val="none" w:sz="0" w:space="0" w:color="auto"/>
                                    <w:left w:val="none" w:sz="0" w:space="0" w:color="auto"/>
                                    <w:bottom w:val="none" w:sz="0" w:space="0" w:color="auto"/>
                                    <w:right w:val="none" w:sz="0" w:space="0" w:color="auto"/>
                                  </w:divBdr>
                                  <w:divsChild>
                                    <w:div w:id="370107242">
                                      <w:marLeft w:val="0"/>
                                      <w:marRight w:val="0"/>
                                      <w:marTop w:val="0"/>
                                      <w:marBottom w:val="0"/>
                                      <w:divBdr>
                                        <w:top w:val="none" w:sz="0" w:space="0" w:color="auto"/>
                                        <w:left w:val="none" w:sz="0" w:space="0" w:color="auto"/>
                                        <w:bottom w:val="none" w:sz="0" w:space="0" w:color="auto"/>
                                        <w:right w:val="none" w:sz="0" w:space="0" w:color="auto"/>
                                      </w:divBdr>
                                      <w:divsChild>
                                        <w:div w:id="1456874047">
                                          <w:marLeft w:val="0"/>
                                          <w:marRight w:val="0"/>
                                          <w:marTop w:val="0"/>
                                          <w:marBottom w:val="0"/>
                                          <w:divBdr>
                                            <w:top w:val="none" w:sz="0" w:space="0" w:color="auto"/>
                                            <w:left w:val="none" w:sz="0" w:space="0" w:color="auto"/>
                                            <w:bottom w:val="none" w:sz="0" w:space="0" w:color="auto"/>
                                            <w:right w:val="none" w:sz="0" w:space="0" w:color="auto"/>
                                          </w:divBdr>
                                        </w:div>
                                        <w:div w:id="15764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79777">
                      <w:marLeft w:val="0"/>
                      <w:marRight w:val="0"/>
                      <w:marTop w:val="0"/>
                      <w:marBottom w:val="0"/>
                      <w:divBdr>
                        <w:top w:val="none" w:sz="0" w:space="0" w:color="auto"/>
                        <w:left w:val="none" w:sz="0" w:space="0" w:color="auto"/>
                        <w:bottom w:val="none" w:sz="0" w:space="0" w:color="auto"/>
                        <w:right w:val="none" w:sz="0" w:space="0" w:color="auto"/>
                      </w:divBdr>
                      <w:divsChild>
                        <w:div w:id="1668946506">
                          <w:marLeft w:val="0"/>
                          <w:marRight w:val="0"/>
                          <w:marTop w:val="0"/>
                          <w:marBottom w:val="0"/>
                          <w:divBdr>
                            <w:top w:val="single" w:sz="48" w:space="0" w:color="E3E5E4"/>
                            <w:left w:val="single" w:sz="48" w:space="0" w:color="E3E5E4"/>
                            <w:bottom w:val="single" w:sz="48" w:space="0" w:color="E3E5E4"/>
                            <w:right w:val="single" w:sz="48" w:space="0" w:color="E3E5E4"/>
                          </w:divBdr>
                          <w:divsChild>
                            <w:div w:id="1714842880">
                              <w:marLeft w:val="0"/>
                              <w:marRight w:val="0"/>
                              <w:marTop w:val="0"/>
                              <w:marBottom w:val="0"/>
                              <w:divBdr>
                                <w:top w:val="none" w:sz="0" w:space="0" w:color="auto"/>
                                <w:left w:val="none" w:sz="0" w:space="0" w:color="auto"/>
                                <w:bottom w:val="none" w:sz="0" w:space="0" w:color="auto"/>
                                <w:right w:val="none" w:sz="0" w:space="0" w:color="auto"/>
                              </w:divBdr>
                            </w:div>
                            <w:div w:id="8167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349">
                  <w:marLeft w:val="0"/>
                  <w:marRight w:val="0"/>
                  <w:marTop w:val="0"/>
                  <w:marBottom w:val="0"/>
                  <w:divBdr>
                    <w:top w:val="none" w:sz="0" w:space="0" w:color="auto"/>
                    <w:left w:val="none" w:sz="0" w:space="0" w:color="auto"/>
                    <w:bottom w:val="none" w:sz="0" w:space="0" w:color="auto"/>
                    <w:right w:val="none" w:sz="0" w:space="0" w:color="auto"/>
                  </w:divBdr>
                  <w:divsChild>
                    <w:div w:id="21440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3409">
          <w:marLeft w:val="0"/>
          <w:marRight w:val="0"/>
          <w:marTop w:val="0"/>
          <w:marBottom w:val="0"/>
          <w:divBdr>
            <w:top w:val="none" w:sz="0" w:space="0" w:color="auto"/>
            <w:left w:val="none" w:sz="0" w:space="0" w:color="auto"/>
            <w:bottom w:val="none" w:sz="0" w:space="0" w:color="auto"/>
            <w:right w:val="none" w:sz="0" w:space="0" w:color="auto"/>
          </w:divBdr>
        </w:div>
      </w:divsChild>
    </w:div>
    <w:div w:id="10474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500000410" TargetMode="External"/><Relationship Id="rId18" Type="http://schemas.openxmlformats.org/officeDocument/2006/relationships/hyperlink" Target="http://adilet.zan.kz/rus/docs/Z1500000410" TargetMode="External"/><Relationship Id="rId26" Type="http://schemas.openxmlformats.org/officeDocument/2006/relationships/hyperlink" Target="http://adilet.zan.kz/rus/docs/Z1500000410" TargetMode="External"/><Relationship Id="rId39" Type="http://schemas.openxmlformats.org/officeDocument/2006/relationships/hyperlink" Target="http://adilet.zan.kz/rus/docs/Z1600000484" TargetMode="External"/><Relationship Id="rId3" Type="http://schemas.openxmlformats.org/officeDocument/2006/relationships/styles" Target="styles.xml"/><Relationship Id="rId21" Type="http://schemas.openxmlformats.org/officeDocument/2006/relationships/hyperlink" Target="http://adilet.zan.kz/rus/docs/Z1500000410" TargetMode="External"/><Relationship Id="rId34" Type="http://schemas.openxmlformats.org/officeDocument/2006/relationships/hyperlink" Target="http://adilet.zan.kz/rus/docs/Z1500000410" TargetMode="External"/><Relationship Id="rId42" Type="http://schemas.openxmlformats.org/officeDocument/2006/relationships/hyperlink" Target="http://adilet.zan.kz/rus/docs/Z1600000484" TargetMode="External"/><Relationship Id="rId47" Type="http://schemas.openxmlformats.org/officeDocument/2006/relationships/hyperlink" Target="http://adilet.zan.kz/rus/docs/Z1500000410" TargetMode="External"/><Relationship Id="rId50" Type="http://schemas.openxmlformats.org/officeDocument/2006/relationships/hyperlink" Target="http://adilet.zan.kz/rus/docs/Z1600000026" TargetMode="External"/><Relationship Id="rId7" Type="http://schemas.openxmlformats.org/officeDocument/2006/relationships/hyperlink" Target="http://adilet.zan.kz/rus/docs/Z1600000484" TargetMode="External"/><Relationship Id="rId12" Type="http://schemas.openxmlformats.org/officeDocument/2006/relationships/hyperlink" Target="http://adilet.zan.kz/rus/docs/Z1500000410" TargetMode="External"/><Relationship Id="rId17" Type="http://schemas.openxmlformats.org/officeDocument/2006/relationships/hyperlink" Target="http://adilet.zan.kz/rus/docs/Z1500000410" TargetMode="External"/><Relationship Id="rId25" Type="http://schemas.openxmlformats.org/officeDocument/2006/relationships/hyperlink" Target="http://adilet.zan.kz/rus/docs/Z1500000410" TargetMode="External"/><Relationship Id="rId33" Type="http://schemas.openxmlformats.org/officeDocument/2006/relationships/hyperlink" Target="http://adilet.zan.kz/rus/docs/Z1500000410" TargetMode="External"/><Relationship Id="rId38" Type="http://schemas.openxmlformats.org/officeDocument/2006/relationships/hyperlink" Target="http://adilet.zan.kz/rus/docs/Z1600000484" TargetMode="External"/><Relationship Id="rId46" Type="http://schemas.openxmlformats.org/officeDocument/2006/relationships/hyperlink" Target="http://adilet.zan.kz/rus/docs/Z1500000410" TargetMode="External"/><Relationship Id="rId2" Type="http://schemas.openxmlformats.org/officeDocument/2006/relationships/numbering" Target="numbering.xml"/><Relationship Id="rId16" Type="http://schemas.openxmlformats.org/officeDocument/2006/relationships/hyperlink" Target="http://adilet.zan.kz/rus/docs/Z1500000410" TargetMode="External"/><Relationship Id="rId20" Type="http://schemas.openxmlformats.org/officeDocument/2006/relationships/hyperlink" Target="http://adilet.zan.kz/rus/docs/Z1500000410" TargetMode="External"/><Relationship Id="rId29" Type="http://schemas.openxmlformats.org/officeDocument/2006/relationships/hyperlink" Target="http://adilet.zan.kz/rus/docs/Z1500000410" TargetMode="External"/><Relationship Id="rId41" Type="http://schemas.openxmlformats.org/officeDocument/2006/relationships/hyperlink" Target="http://adilet.zan.kz/rus/docs/Z16000004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1500000410" TargetMode="External"/><Relationship Id="rId24" Type="http://schemas.openxmlformats.org/officeDocument/2006/relationships/hyperlink" Target="http://adilet.zan.kz/rus/docs/Z1500000410" TargetMode="External"/><Relationship Id="rId32" Type="http://schemas.openxmlformats.org/officeDocument/2006/relationships/hyperlink" Target="http://adilet.zan.kz/rus/docs/Z1500000410" TargetMode="External"/><Relationship Id="rId37" Type="http://schemas.openxmlformats.org/officeDocument/2006/relationships/hyperlink" Target="http://adilet.zan.kz/rus/docs/Z1600000484" TargetMode="External"/><Relationship Id="rId40" Type="http://schemas.openxmlformats.org/officeDocument/2006/relationships/hyperlink" Target="http://adilet.zan.kz/rus/docs/Z1600000484" TargetMode="External"/><Relationship Id="rId45" Type="http://schemas.openxmlformats.org/officeDocument/2006/relationships/hyperlink" Target="http://adilet.zan.kz/rus/docs/Z1600000484" TargetMode="External"/><Relationship Id="rId5" Type="http://schemas.openxmlformats.org/officeDocument/2006/relationships/settings" Target="settings.xml"/><Relationship Id="rId15" Type="http://schemas.openxmlformats.org/officeDocument/2006/relationships/hyperlink" Target="http://adilet.zan.kz/rus/docs/Z1500000410" TargetMode="External"/><Relationship Id="rId23" Type="http://schemas.openxmlformats.org/officeDocument/2006/relationships/hyperlink" Target="http://adilet.zan.kz/rus/docs/Z1500000410" TargetMode="External"/><Relationship Id="rId28" Type="http://schemas.openxmlformats.org/officeDocument/2006/relationships/hyperlink" Target="http://adilet.zan.kz/rus/docs/Z1500000410" TargetMode="External"/><Relationship Id="rId36" Type="http://schemas.openxmlformats.org/officeDocument/2006/relationships/hyperlink" Target="http://adilet.zan.kz/rus/docs/Z1600000484" TargetMode="External"/><Relationship Id="rId49" Type="http://schemas.openxmlformats.org/officeDocument/2006/relationships/hyperlink" Target="http://adilet.zan.kz/rus/docs/Z980000267_" TargetMode="External"/><Relationship Id="rId10" Type="http://schemas.openxmlformats.org/officeDocument/2006/relationships/hyperlink" Target="http://adilet.zan.kz/rus/docs/Z1700000086" TargetMode="External"/><Relationship Id="rId19" Type="http://schemas.openxmlformats.org/officeDocument/2006/relationships/hyperlink" Target="http://adilet.zan.kz/rus/docs/Z1500000410" TargetMode="External"/><Relationship Id="rId31" Type="http://schemas.openxmlformats.org/officeDocument/2006/relationships/hyperlink" Target="http://adilet.zan.kz/rus/docs/Z1500000410" TargetMode="External"/><Relationship Id="rId44" Type="http://schemas.openxmlformats.org/officeDocument/2006/relationships/hyperlink" Target="http://adilet.zan.kz/rus/docs/Z1600000484"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dilet.zan.kz/rus/docs/Z1500000410" TargetMode="External"/><Relationship Id="rId14" Type="http://schemas.openxmlformats.org/officeDocument/2006/relationships/hyperlink" Target="http://adilet.zan.kz/rus/docs/Z1500000410" TargetMode="External"/><Relationship Id="rId22" Type="http://schemas.openxmlformats.org/officeDocument/2006/relationships/hyperlink" Target="http://adilet.zan.kz/rus/docs/Z1500000410" TargetMode="External"/><Relationship Id="rId27" Type="http://schemas.openxmlformats.org/officeDocument/2006/relationships/hyperlink" Target="http://adilet.zan.kz/rus/docs/Z1500000410" TargetMode="External"/><Relationship Id="rId30" Type="http://schemas.openxmlformats.org/officeDocument/2006/relationships/hyperlink" Target="http://adilet.zan.kz/rus/docs/Z1600000446" TargetMode="External"/><Relationship Id="rId35" Type="http://schemas.openxmlformats.org/officeDocument/2006/relationships/hyperlink" Target="http://adilet.zan.kz/rus/docs/Z1500000410" TargetMode="External"/><Relationship Id="rId43" Type="http://schemas.openxmlformats.org/officeDocument/2006/relationships/hyperlink" Target="http://adilet.zan.kz/rus/docs/Z1600000484" TargetMode="External"/><Relationship Id="rId48" Type="http://schemas.openxmlformats.org/officeDocument/2006/relationships/hyperlink" Target="http://adilet.zan.kz/rus/docs/Z1500000410" TargetMode="External"/><Relationship Id="rId8" Type="http://schemas.openxmlformats.org/officeDocument/2006/relationships/hyperlink" Target="http://adilet.zan.kz/rus/docs/Z1600000484"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1835-C5E9-4C1A-8B56-FC5AE883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8542</Words>
  <Characters>48691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2018-10-10T08:15:00Z</dcterms:created>
  <dcterms:modified xsi:type="dcterms:W3CDTF">2018-10-10T08:21:00Z</dcterms:modified>
</cp:coreProperties>
</file>