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D50" w:rsidRDefault="00FC3D50" w:rsidP="00FC3D50">
      <w:pPr>
        <w:pStyle w:val="1"/>
        <w:shd w:val="clear" w:color="auto" w:fill="FAFAFA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  <w:r w:rsidRPr="00FC3D50">
        <w:rPr>
          <w:bCs w:val="0"/>
          <w:sz w:val="28"/>
          <w:szCs w:val="28"/>
        </w:rPr>
        <w:t>ОНЛАЙН ПРОБНОЕ ТЕСТИРОВАНИЕ ВОУД СО</w:t>
      </w:r>
    </w:p>
    <w:p w:rsidR="00FC3D50" w:rsidRPr="00FC3D50" w:rsidRDefault="00FC3D50" w:rsidP="00FC3D50">
      <w:pPr>
        <w:pStyle w:val="1"/>
        <w:shd w:val="clear" w:color="auto" w:fill="FAFAFA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</w:rPr>
        <w:t xml:space="preserve">Национальный центр тестирования (НЦТ) проводит пробное тестирование в режиме </w:t>
      </w:r>
      <w:proofErr w:type="spellStart"/>
      <w:r w:rsidRPr="00FC3D50">
        <w:rPr>
          <w:color w:val="000000"/>
          <w:sz w:val="28"/>
          <w:szCs w:val="28"/>
        </w:rPr>
        <w:t>online</w:t>
      </w:r>
      <w:proofErr w:type="spellEnd"/>
      <w:r w:rsidRPr="00FC3D50">
        <w:rPr>
          <w:color w:val="000000"/>
          <w:sz w:val="28"/>
          <w:szCs w:val="28"/>
        </w:rPr>
        <w:t xml:space="preserve"> для учащихся 9 классов в организаций среднего образования. 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>Ученик сдает тестирование по двум предметам: </w:t>
      </w:r>
    </w:p>
    <w:p w:rsidR="00FC3D50" w:rsidRPr="00FC3D50" w:rsidRDefault="00FC3D50" w:rsidP="00FC3D50">
      <w:pPr>
        <w:pStyle w:val="a3"/>
        <w:numPr>
          <w:ilvl w:val="0"/>
          <w:numId w:val="19"/>
        </w:numPr>
        <w:shd w:val="clear" w:color="auto" w:fill="FAFAFA"/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</w:rPr>
        <w:t>1 предмет- казахский язык;</w:t>
      </w:r>
    </w:p>
    <w:p w:rsidR="00FC3D50" w:rsidRPr="00FC3D50" w:rsidRDefault="00FC3D50" w:rsidP="00FC3D50">
      <w:pPr>
        <w:pStyle w:val="a3"/>
        <w:numPr>
          <w:ilvl w:val="0"/>
          <w:numId w:val="19"/>
        </w:numPr>
        <w:shd w:val="clear" w:color="auto" w:fill="FAFAFA"/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</w:rPr>
        <w:t>2 предмет по выбору один из 11 нижеперечисленных: Всемирная история, История Казахстан, Биология, География, Казахская литература (с казахским языком обучения) /Русская литература (с русским языком обучения), Алгебра, Химия, Физика, Русский язык (с казахским языком обучения) /Русский язык (с русским языком обучения), Английский язык.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</w:rPr>
        <w:t>Учащийся с помощью онлайн тестирования знакомится с интерфейсом программы компьютерного тестирования и формирует навык работы.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  <w:bdr w:val="none" w:sz="0" w:space="0" w:color="auto" w:frame="1"/>
        </w:rPr>
        <w:t xml:space="preserve">Тестирование будет проводиться на платной основе, стоимость прохождения одного тестирования 260 тенге. Оплата производится через Народный банк или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</w:rPr>
        <w:t>Казпочту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</w:rPr>
        <w:t xml:space="preserve"> по реквизитам НЦТ, а </w:t>
      </w:r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также оплата возможна в терминалах «Касса 24».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Доступны два вида оплаты, индивидуальная и групповая. При индивидуальной оплате ученик самостоятельно производит оплату, ему выдается индивидуальный пароль и логин по которому он самостоятельно авторизуется и проходит тестирование. При групповой оплате ответственное лицо по школе (учитель, завуч и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т.д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) производит оплату за всех учеников одновременно, ему высылается ссылка с паролем и логином, далее пройдя по ссылке ответственное лицо вводит логин и пароль и регистрирует каждого ученика.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b/>
          <w:bCs/>
          <w:i/>
          <w:iCs/>
          <w:color w:val="790000"/>
          <w:sz w:val="28"/>
          <w:szCs w:val="28"/>
          <w:bdr w:val="none" w:sz="0" w:space="0" w:color="auto" w:frame="1"/>
          <w:shd w:val="clear" w:color="auto" w:fill="FFFFFF"/>
        </w:rPr>
        <w:t>1 способ</w:t>
      </w:r>
      <w:r w:rsidRPr="00FC3D50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 - Если оплата была произведена через Народный банк или </w:t>
      </w:r>
      <w:proofErr w:type="spellStart"/>
      <w:r w:rsidRPr="00FC3D50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Казпочту</w:t>
      </w:r>
      <w:proofErr w:type="spellEnd"/>
      <w:r w:rsidRPr="00FC3D50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тестируемому либо ответственному лицу необходимо после оплаты сдать </w:t>
      </w:r>
      <w:r w:rsidRPr="00FC3D50">
        <w:rPr>
          <w:color w:val="000000"/>
          <w:sz w:val="28"/>
          <w:szCs w:val="28"/>
          <w:bdr w:val="none" w:sz="0" w:space="0" w:color="auto" w:frame="1"/>
        </w:rPr>
        <w:t>оригинал квитанции в филиал НЦТ. Филиалы регистрируют и выдают регистрационный лист. 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>РГКП «Национальный центр тестирования» МОН РК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>010011 г.Астана, пр.Победы, 60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>БИН 000140001853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>ИИК KZ536010111000001515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>БИК HSBKKZKX     КБE 16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>АО «Народный банк Казахстана»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  <w:bdr w:val="none" w:sz="0" w:space="0" w:color="auto" w:frame="1"/>
        </w:rPr>
        <w:t>У каждого тестируемого есть возможность пройти тестирование несколько раз, однако варианты тестирования могут повторяться. Результаты тестирования выдаются сразу, нигде не будут публиковаться и не повлияют на оценки учащегося.</w:t>
      </w:r>
      <w:r w:rsidRPr="00FC3D50">
        <w:rPr>
          <w:color w:val="000000"/>
          <w:sz w:val="28"/>
          <w:szCs w:val="28"/>
          <w:bdr w:val="none" w:sz="0" w:space="0" w:color="auto" w:frame="1"/>
        </w:rPr>
        <w:br/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b/>
          <w:bCs/>
          <w:i/>
          <w:iCs/>
          <w:color w:val="790000"/>
          <w:sz w:val="28"/>
          <w:szCs w:val="28"/>
          <w:bdr w:val="none" w:sz="0" w:space="0" w:color="auto" w:frame="1"/>
        </w:rPr>
        <w:t>2 способ </w:t>
      </w:r>
      <w:r w:rsidRPr="00FC3D50">
        <w:rPr>
          <w:color w:val="000000"/>
          <w:sz w:val="28"/>
          <w:szCs w:val="28"/>
          <w:bdr w:val="none" w:sz="0" w:space="0" w:color="auto" w:frame="1"/>
        </w:rPr>
        <w:t>- При оплате через Кассу 24 тестируемый либо ответственное лицо указывает свой электронный адрес, на который в дальнейшем отправляется логин и пароль для прохождения тестирования.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</w:rPr>
        <w:t>Пошаговые действия при оплате через Кассу 24:</w:t>
      </w:r>
    </w:p>
    <w:p w:rsidR="00FC3D50" w:rsidRPr="00FC3D50" w:rsidRDefault="00FC3D50" w:rsidP="00FC3D50">
      <w:pPr>
        <w:pStyle w:val="a3"/>
        <w:numPr>
          <w:ilvl w:val="0"/>
          <w:numId w:val="20"/>
        </w:numPr>
        <w:shd w:val="clear" w:color="auto" w:fill="FAFAFA"/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</w:rPr>
        <w:t>На терминале оплаты </w:t>
      </w:r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«Касса 24» в разделе «Услуги образования» выбирать иконку «Национальный центр тестирования»;</w:t>
      </w:r>
    </w:p>
    <w:p w:rsidR="00FC3D50" w:rsidRPr="00FC3D50" w:rsidRDefault="00FC3D50" w:rsidP="00FC3D50">
      <w:pPr>
        <w:pStyle w:val="a3"/>
        <w:numPr>
          <w:ilvl w:val="0"/>
          <w:numId w:val="20"/>
        </w:numPr>
        <w:shd w:val="clear" w:color="auto" w:fill="FAFAFA"/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Из предоставленных видов услуг выбирать услугу «Пробное онлайн тестирование ВОУД СО»;</w:t>
      </w:r>
    </w:p>
    <w:p w:rsidR="00FC3D50" w:rsidRPr="00FC3D50" w:rsidRDefault="00FC3D50" w:rsidP="00FC3D50">
      <w:pPr>
        <w:pStyle w:val="a3"/>
        <w:numPr>
          <w:ilvl w:val="0"/>
          <w:numId w:val="20"/>
        </w:numPr>
        <w:shd w:val="clear" w:color="auto" w:fill="FAFAFA"/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Ввести адрес своей электронной почты и количество попыток тестирования;</w:t>
      </w:r>
    </w:p>
    <w:p w:rsidR="00FC3D50" w:rsidRPr="00FC3D50" w:rsidRDefault="00FC3D50" w:rsidP="00FC3D50">
      <w:pPr>
        <w:pStyle w:val="a3"/>
        <w:numPr>
          <w:ilvl w:val="0"/>
          <w:numId w:val="20"/>
        </w:numPr>
        <w:shd w:val="clear" w:color="auto" w:fill="FAFAFA"/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Внести оплату в указанном на терминале размере;</w:t>
      </w:r>
    </w:p>
    <w:p w:rsidR="00FC3D50" w:rsidRPr="00FC3D50" w:rsidRDefault="00FC3D50" w:rsidP="00FC3D50">
      <w:pPr>
        <w:pStyle w:val="a3"/>
        <w:numPr>
          <w:ilvl w:val="0"/>
          <w:numId w:val="20"/>
        </w:numPr>
        <w:shd w:val="clear" w:color="auto" w:fill="FAFAFA"/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После оплаты логин и пароль на тестирование автоматически отправляется на указанный адрес электронной почты.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Получив логин и пароль на тестирование, ученик может проверить свои знание на любом компьютере, имеющем выход в Интернет.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b/>
          <w:bCs/>
          <w:i/>
          <w:iCs/>
          <w:color w:val="790000"/>
          <w:sz w:val="28"/>
          <w:szCs w:val="28"/>
          <w:bdr w:val="none" w:sz="0" w:space="0" w:color="auto" w:frame="1"/>
        </w:rPr>
        <w:t>3 способ</w:t>
      </w:r>
      <w:r w:rsidRPr="00FC3D50">
        <w:rPr>
          <w:color w:val="000000"/>
          <w:sz w:val="28"/>
          <w:szCs w:val="28"/>
        </w:rPr>
        <w:t> - Кроме этого, представлена ещё одна возможность оплаты пробного онлайн тестирования - </w:t>
      </w:r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>можно зарегистрироваться в личном кабинете по ссылке </w:t>
      </w:r>
      <w:proofErr w:type="spellStart"/>
      <w:r w:rsidR="003C0582" w:rsidRPr="00FC3D50">
        <w:rPr>
          <w:color w:val="000000"/>
          <w:sz w:val="28"/>
          <w:szCs w:val="28"/>
        </w:rPr>
        <w:fldChar w:fldCharType="begin"/>
      </w:r>
      <w:r w:rsidRPr="00FC3D50">
        <w:rPr>
          <w:color w:val="000000"/>
          <w:sz w:val="28"/>
          <w:szCs w:val="28"/>
        </w:rPr>
        <w:instrText xml:space="preserve"> HYPERLINK "https://cabinet.testcenter.kz/" \l "/login" </w:instrText>
      </w:r>
      <w:r w:rsidR="003C0582" w:rsidRPr="00FC3D50">
        <w:rPr>
          <w:color w:val="000000"/>
          <w:sz w:val="28"/>
          <w:szCs w:val="28"/>
        </w:rPr>
        <w:fldChar w:fldCharType="separate"/>
      </w:r>
      <w:r w:rsidRPr="00FC3D50">
        <w:rPr>
          <w:rStyle w:val="a4"/>
          <w:b/>
          <w:bCs/>
          <w:color w:val="127989"/>
          <w:sz w:val="28"/>
          <w:szCs w:val="28"/>
          <w:bdr w:val="none" w:sz="0" w:space="0" w:color="auto" w:frame="1"/>
        </w:rPr>
        <w:t>cabinet.testcenter.kz</w:t>
      </w:r>
      <w:proofErr w:type="spellEnd"/>
      <w:r w:rsidR="003C0582" w:rsidRPr="00FC3D50">
        <w:rPr>
          <w:color w:val="000000"/>
          <w:sz w:val="28"/>
          <w:szCs w:val="28"/>
        </w:rPr>
        <w:fldChar w:fldCharType="end"/>
      </w:r>
      <w:r w:rsidRPr="00FC3D50">
        <w:rPr>
          <w:color w:val="000000"/>
          <w:sz w:val="28"/>
          <w:szCs w:val="28"/>
        </w:rPr>
        <w:t> и совершать оплату любым удобным способом.</w:t>
      </w:r>
    </w:p>
    <w:p w:rsidR="00FC3D50" w:rsidRPr="00FC3D50" w:rsidRDefault="00FC3D50" w:rsidP="00FC3D50">
      <w:pPr>
        <w:jc w:val="both"/>
        <w:rPr>
          <w:rFonts w:ascii="Times New Roman" w:hAnsi="Times New Roman" w:cs="Times New Roman"/>
          <w:sz w:val="28"/>
          <w:szCs w:val="28"/>
        </w:rPr>
      </w:pPr>
      <w:r w:rsidRPr="00FC3D5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AFAFA"/>
        </w:rPr>
        <w:t>Для этого необходимо:</w:t>
      </w:r>
    </w:p>
    <w:p w:rsidR="00FC3D50" w:rsidRPr="00FC3D50" w:rsidRDefault="00FC3D50" w:rsidP="00FC3D50">
      <w:pPr>
        <w:pStyle w:val="a3"/>
        <w:numPr>
          <w:ilvl w:val="0"/>
          <w:numId w:val="21"/>
        </w:numPr>
        <w:shd w:val="clear" w:color="auto" w:fill="FAFAFA"/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</w:rPr>
        <w:t>после регистрации в Личном кабинете выбрать нужный вид тестирования;</w:t>
      </w:r>
    </w:p>
    <w:p w:rsidR="00FC3D50" w:rsidRPr="00FC3D50" w:rsidRDefault="00FC3D50" w:rsidP="00FC3D50">
      <w:pPr>
        <w:pStyle w:val="a3"/>
        <w:numPr>
          <w:ilvl w:val="0"/>
          <w:numId w:val="21"/>
        </w:numPr>
        <w:shd w:val="clear" w:color="auto" w:fill="FAFAFA"/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</w:rPr>
        <w:t>нажать на кнопку «Купить» и указать количество попыток;</w:t>
      </w:r>
    </w:p>
    <w:p w:rsidR="00FC3D50" w:rsidRPr="00FC3D50" w:rsidRDefault="00FC3D50" w:rsidP="00FC3D50">
      <w:pPr>
        <w:pStyle w:val="a3"/>
        <w:numPr>
          <w:ilvl w:val="0"/>
          <w:numId w:val="21"/>
        </w:numPr>
        <w:shd w:val="clear" w:color="auto" w:fill="FAFAFA"/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</w:rPr>
        <w:t xml:space="preserve">на странице оплаты заполнить контактные данные и выбрать способ оплаты (Банковская карта, Личная касса 24, </w:t>
      </w:r>
      <w:proofErr w:type="spellStart"/>
      <w:r w:rsidRPr="00FC3D50">
        <w:rPr>
          <w:color w:val="000000"/>
          <w:sz w:val="28"/>
          <w:szCs w:val="28"/>
        </w:rPr>
        <w:t>WebMoney</w:t>
      </w:r>
      <w:proofErr w:type="spellEnd"/>
      <w:r w:rsidRPr="00FC3D50">
        <w:rPr>
          <w:color w:val="000000"/>
          <w:sz w:val="28"/>
          <w:szCs w:val="28"/>
        </w:rPr>
        <w:t>);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</w:rPr>
        <w:t>После совершения оплаты в Личный кабинет поступят пароли для прохождения тестирования. Далее можно пройти тестирование и посмотреть карты анализа пройденных тестирований.</w:t>
      </w:r>
    </w:p>
    <w:p w:rsidR="00B94767" w:rsidRDefault="00B94767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50" w:rsidRDefault="00FC3D50" w:rsidP="00FC3D50">
      <w:pPr>
        <w:pStyle w:val="1"/>
        <w:shd w:val="clear" w:color="auto" w:fill="FAFAFA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  <w:r w:rsidRPr="00FC3D50">
        <w:rPr>
          <w:bCs w:val="0"/>
          <w:sz w:val="28"/>
          <w:szCs w:val="28"/>
        </w:rPr>
        <w:lastRenderedPageBreak/>
        <w:t>ОБ ОЖСБ ОНЛАЙН БАЙҚАУ СЫНАҒЫ</w:t>
      </w:r>
    </w:p>
    <w:p w:rsidR="00FC3D50" w:rsidRPr="00FC3D50" w:rsidRDefault="00FC3D50" w:rsidP="00FC3D50">
      <w:pPr>
        <w:pStyle w:val="1"/>
        <w:shd w:val="clear" w:color="auto" w:fill="FAFAFA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</w:rPr>
        <w:t xml:space="preserve">Ұлттық </w:t>
      </w:r>
      <w:proofErr w:type="spellStart"/>
      <w:r w:rsidRPr="00FC3D50">
        <w:rPr>
          <w:color w:val="000000"/>
          <w:sz w:val="28"/>
          <w:szCs w:val="28"/>
        </w:rPr>
        <w:t>тестілеу</w:t>
      </w:r>
      <w:proofErr w:type="spellEnd"/>
      <w:r w:rsidRPr="00FC3D50">
        <w:rPr>
          <w:color w:val="000000"/>
          <w:sz w:val="28"/>
          <w:szCs w:val="28"/>
        </w:rPr>
        <w:t xml:space="preserve"> орталығы (ҰТО) орта </w:t>
      </w:r>
      <w:proofErr w:type="spellStart"/>
      <w:r w:rsidRPr="00FC3D50">
        <w:rPr>
          <w:color w:val="000000"/>
          <w:sz w:val="28"/>
          <w:szCs w:val="28"/>
        </w:rPr>
        <w:t>білім</w:t>
      </w:r>
      <w:proofErr w:type="spellEnd"/>
      <w:r w:rsidRPr="00FC3D50">
        <w:rPr>
          <w:color w:val="000000"/>
          <w:sz w:val="28"/>
          <w:szCs w:val="28"/>
        </w:rPr>
        <w:t xml:space="preserve"> </w:t>
      </w:r>
      <w:proofErr w:type="spellStart"/>
      <w:r w:rsidRPr="00FC3D50">
        <w:rPr>
          <w:color w:val="000000"/>
          <w:sz w:val="28"/>
          <w:szCs w:val="28"/>
        </w:rPr>
        <w:t>берудегі</w:t>
      </w:r>
      <w:proofErr w:type="spellEnd"/>
      <w:r w:rsidRPr="00FC3D50">
        <w:rPr>
          <w:color w:val="000000"/>
          <w:sz w:val="28"/>
          <w:szCs w:val="28"/>
        </w:rPr>
        <w:t xml:space="preserve"> 9-сынып оқушыларына арналған онлайн байқау сынағын өткізеді. Оқушы </w:t>
      </w:r>
      <w:proofErr w:type="spellStart"/>
      <w:r w:rsidRPr="00FC3D50">
        <w:rPr>
          <w:color w:val="000000"/>
          <w:sz w:val="28"/>
          <w:szCs w:val="28"/>
        </w:rPr>
        <w:t>тестілеуді</w:t>
      </w:r>
      <w:proofErr w:type="spellEnd"/>
      <w:r w:rsidRPr="00FC3D50">
        <w:rPr>
          <w:color w:val="000000"/>
          <w:sz w:val="28"/>
          <w:szCs w:val="28"/>
        </w:rPr>
        <w:t xml:space="preserve"> </w:t>
      </w:r>
      <w:proofErr w:type="spellStart"/>
      <w:r w:rsidRPr="00FC3D50">
        <w:rPr>
          <w:color w:val="000000"/>
          <w:sz w:val="28"/>
          <w:szCs w:val="28"/>
        </w:rPr>
        <w:t>екі</w:t>
      </w:r>
      <w:proofErr w:type="spellEnd"/>
      <w:r w:rsidRPr="00FC3D50">
        <w:rPr>
          <w:color w:val="000000"/>
          <w:sz w:val="28"/>
          <w:szCs w:val="28"/>
        </w:rPr>
        <w:t xml:space="preserve"> пәннен </w:t>
      </w:r>
      <w:proofErr w:type="spellStart"/>
      <w:r w:rsidRPr="00FC3D50">
        <w:rPr>
          <w:color w:val="000000"/>
          <w:sz w:val="28"/>
          <w:szCs w:val="28"/>
        </w:rPr>
        <w:t>тапсырады</w:t>
      </w:r>
      <w:proofErr w:type="spellEnd"/>
      <w:r w:rsidRPr="00FC3D50">
        <w:rPr>
          <w:color w:val="000000"/>
          <w:sz w:val="28"/>
          <w:szCs w:val="28"/>
        </w:rPr>
        <w:t xml:space="preserve">: 1-пән – қазақ </w:t>
      </w:r>
      <w:proofErr w:type="spellStart"/>
      <w:r w:rsidRPr="00FC3D50">
        <w:rPr>
          <w:color w:val="000000"/>
          <w:sz w:val="28"/>
          <w:szCs w:val="28"/>
        </w:rPr>
        <w:t>тілі</w:t>
      </w:r>
      <w:proofErr w:type="spellEnd"/>
      <w:r w:rsidRPr="00FC3D50">
        <w:rPr>
          <w:color w:val="000000"/>
          <w:sz w:val="28"/>
          <w:szCs w:val="28"/>
        </w:rPr>
        <w:t xml:space="preserve">, 2-пән – ұсынылған 11 пәннің </w:t>
      </w:r>
      <w:proofErr w:type="spellStart"/>
      <w:r w:rsidRPr="00FC3D50">
        <w:rPr>
          <w:color w:val="000000"/>
          <w:sz w:val="28"/>
          <w:szCs w:val="28"/>
        </w:rPr>
        <w:t>ішінен</w:t>
      </w:r>
      <w:proofErr w:type="spellEnd"/>
      <w:r w:rsidRPr="00FC3D50">
        <w:rPr>
          <w:color w:val="000000"/>
          <w:sz w:val="28"/>
          <w:szCs w:val="28"/>
        </w:rPr>
        <w:t xml:space="preserve"> таңдау </w:t>
      </w:r>
      <w:proofErr w:type="spellStart"/>
      <w:r w:rsidRPr="00FC3D50">
        <w:rPr>
          <w:color w:val="000000"/>
          <w:sz w:val="28"/>
          <w:szCs w:val="28"/>
        </w:rPr>
        <w:t>бір</w:t>
      </w:r>
      <w:proofErr w:type="spellEnd"/>
      <w:r w:rsidRPr="00FC3D50">
        <w:rPr>
          <w:color w:val="000000"/>
          <w:sz w:val="28"/>
          <w:szCs w:val="28"/>
        </w:rPr>
        <w:t xml:space="preserve"> пәні: дүниежүзі </w:t>
      </w:r>
      <w:proofErr w:type="spellStart"/>
      <w:r w:rsidRPr="00FC3D50">
        <w:rPr>
          <w:color w:val="000000"/>
          <w:sz w:val="28"/>
          <w:szCs w:val="28"/>
        </w:rPr>
        <w:t>тарихы</w:t>
      </w:r>
      <w:proofErr w:type="spellEnd"/>
      <w:r w:rsidRPr="00FC3D50">
        <w:rPr>
          <w:color w:val="000000"/>
          <w:sz w:val="28"/>
          <w:szCs w:val="28"/>
        </w:rPr>
        <w:t xml:space="preserve">, Қазақстан </w:t>
      </w:r>
      <w:proofErr w:type="spellStart"/>
      <w:r w:rsidRPr="00FC3D50">
        <w:rPr>
          <w:color w:val="000000"/>
          <w:sz w:val="28"/>
          <w:szCs w:val="28"/>
        </w:rPr>
        <w:t>тарихы</w:t>
      </w:r>
      <w:proofErr w:type="spellEnd"/>
      <w:r w:rsidRPr="00FC3D50">
        <w:rPr>
          <w:color w:val="000000"/>
          <w:sz w:val="28"/>
          <w:szCs w:val="28"/>
        </w:rPr>
        <w:t xml:space="preserve">, биология, география, қазақ әдебиеті (оқыту </w:t>
      </w:r>
      <w:proofErr w:type="spellStart"/>
      <w:r w:rsidRPr="00FC3D50">
        <w:rPr>
          <w:color w:val="000000"/>
          <w:sz w:val="28"/>
          <w:szCs w:val="28"/>
        </w:rPr>
        <w:t>тілі</w:t>
      </w:r>
      <w:proofErr w:type="spellEnd"/>
      <w:r w:rsidRPr="00FC3D50">
        <w:rPr>
          <w:color w:val="000000"/>
          <w:sz w:val="28"/>
          <w:szCs w:val="28"/>
        </w:rPr>
        <w:t xml:space="preserve"> қазақ </w:t>
      </w:r>
      <w:proofErr w:type="spellStart"/>
      <w:r w:rsidRPr="00FC3D50">
        <w:rPr>
          <w:color w:val="000000"/>
          <w:sz w:val="28"/>
          <w:szCs w:val="28"/>
        </w:rPr>
        <w:t>тілі</w:t>
      </w:r>
      <w:proofErr w:type="spellEnd"/>
      <w:r w:rsidRPr="00FC3D50">
        <w:rPr>
          <w:color w:val="000000"/>
          <w:sz w:val="28"/>
          <w:szCs w:val="28"/>
        </w:rPr>
        <w:t xml:space="preserve">) / </w:t>
      </w:r>
      <w:proofErr w:type="spellStart"/>
      <w:r w:rsidRPr="00FC3D50">
        <w:rPr>
          <w:color w:val="000000"/>
          <w:sz w:val="28"/>
          <w:szCs w:val="28"/>
        </w:rPr>
        <w:t>орыс</w:t>
      </w:r>
      <w:proofErr w:type="spellEnd"/>
      <w:r w:rsidRPr="00FC3D50">
        <w:rPr>
          <w:color w:val="000000"/>
          <w:sz w:val="28"/>
          <w:szCs w:val="28"/>
        </w:rPr>
        <w:t xml:space="preserve"> әдебиеті (оқыту </w:t>
      </w:r>
      <w:proofErr w:type="spellStart"/>
      <w:r w:rsidRPr="00FC3D50">
        <w:rPr>
          <w:color w:val="000000"/>
          <w:sz w:val="28"/>
          <w:szCs w:val="28"/>
        </w:rPr>
        <w:t>тілі</w:t>
      </w:r>
      <w:proofErr w:type="spellEnd"/>
      <w:r w:rsidRPr="00FC3D50">
        <w:rPr>
          <w:color w:val="000000"/>
          <w:sz w:val="28"/>
          <w:szCs w:val="28"/>
        </w:rPr>
        <w:t xml:space="preserve"> </w:t>
      </w:r>
      <w:proofErr w:type="spellStart"/>
      <w:r w:rsidRPr="00FC3D50">
        <w:rPr>
          <w:color w:val="000000"/>
          <w:sz w:val="28"/>
          <w:szCs w:val="28"/>
        </w:rPr>
        <w:t>орыс</w:t>
      </w:r>
      <w:proofErr w:type="spellEnd"/>
      <w:r w:rsidRPr="00FC3D50">
        <w:rPr>
          <w:color w:val="000000"/>
          <w:sz w:val="28"/>
          <w:szCs w:val="28"/>
        </w:rPr>
        <w:t xml:space="preserve"> </w:t>
      </w:r>
      <w:proofErr w:type="spellStart"/>
      <w:r w:rsidRPr="00FC3D50">
        <w:rPr>
          <w:color w:val="000000"/>
          <w:sz w:val="28"/>
          <w:szCs w:val="28"/>
        </w:rPr>
        <w:t>тілі</w:t>
      </w:r>
      <w:proofErr w:type="spellEnd"/>
      <w:r w:rsidRPr="00FC3D50">
        <w:rPr>
          <w:color w:val="000000"/>
          <w:sz w:val="28"/>
          <w:szCs w:val="28"/>
        </w:rPr>
        <w:t xml:space="preserve">), ағылшын </w:t>
      </w:r>
      <w:proofErr w:type="spellStart"/>
      <w:r w:rsidRPr="00FC3D50">
        <w:rPr>
          <w:color w:val="000000"/>
          <w:sz w:val="28"/>
          <w:szCs w:val="28"/>
        </w:rPr>
        <w:t>тілі</w:t>
      </w:r>
      <w:proofErr w:type="spellEnd"/>
      <w:r w:rsidRPr="00FC3D50">
        <w:rPr>
          <w:color w:val="000000"/>
          <w:sz w:val="28"/>
          <w:szCs w:val="28"/>
        </w:rPr>
        <w:t>.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</w:rPr>
        <w:t xml:space="preserve">Онлайн байқау сынағы тестілеуінің арқасында оқушы </w:t>
      </w:r>
      <w:proofErr w:type="spellStart"/>
      <w:r w:rsidRPr="00FC3D50">
        <w:rPr>
          <w:color w:val="000000"/>
          <w:sz w:val="28"/>
          <w:szCs w:val="28"/>
        </w:rPr>
        <w:t>компьютерлік</w:t>
      </w:r>
      <w:proofErr w:type="spellEnd"/>
      <w:r w:rsidRPr="00FC3D50">
        <w:rPr>
          <w:color w:val="000000"/>
          <w:sz w:val="28"/>
          <w:szCs w:val="28"/>
        </w:rPr>
        <w:t xml:space="preserve"> бағдарламалық құрылымның </w:t>
      </w:r>
      <w:proofErr w:type="spellStart"/>
      <w:r w:rsidRPr="00FC3D50">
        <w:rPr>
          <w:color w:val="000000"/>
          <w:sz w:val="28"/>
          <w:szCs w:val="28"/>
        </w:rPr>
        <w:t>интерфейсімен</w:t>
      </w:r>
      <w:proofErr w:type="spellEnd"/>
      <w:r w:rsidRPr="00FC3D50">
        <w:rPr>
          <w:color w:val="000000"/>
          <w:sz w:val="28"/>
          <w:szCs w:val="28"/>
        </w:rPr>
        <w:t xml:space="preserve"> </w:t>
      </w:r>
      <w:proofErr w:type="spellStart"/>
      <w:r w:rsidRPr="00FC3D50">
        <w:rPr>
          <w:color w:val="000000"/>
          <w:sz w:val="28"/>
          <w:szCs w:val="28"/>
        </w:rPr>
        <w:t>таныса</w:t>
      </w:r>
      <w:proofErr w:type="spellEnd"/>
      <w:r w:rsidRPr="00FC3D50">
        <w:rPr>
          <w:color w:val="000000"/>
          <w:sz w:val="28"/>
          <w:szCs w:val="28"/>
        </w:rPr>
        <w:t xml:space="preserve"> </w:t>
      </w:r>
      <w:proofErr w:type="spellStart"/>
      <w:r w:rsidRPr="00FC3D50">
        <w:rPr>
          <w:color w:val="000000"/>
          <w:sz w:val="28"/>
          <w:szCs w:val="28"/>
        </w:rPr>
        <w:t>алады</w:t>
      </w:r>
      <w:proofErr w:type="spellEnd"/>
      <w:r w:rsidRPr="00FC3D50">
        <w:rPr>
          <w:color w:val="000000"/>
          <w:sz w:val="28"/>
          <w:szCs w:val="28"/>
        </w:rPr>
        <w:t xml:space="preserve"> және жұмыс </w:t>
      </w:r>
      <w:proofErr w:type="spellStart"/>
      <w:r w:rsidRPr="00FC3D50">
        <w:rPr>
          <w:color w:val="000000"/>
          <w:sz w:val="28"/>
          <w:szCs w:val="28"/>
        </w:rPr>
        <w:t>жасау</w:t>
      </w:r>
      <w:proofErr w:type="spellEnd"/>
      <w:r w:rsidRPr="00FC3D50">
        <w:rPr>
          <w:color w:val="000000"/>
          <w:sz w:val="28"/>
          <w:szCs w:val="28"/>
        </w:rPr>
        <w:t xml:space="preserve"> қабілетін қалыптастырады.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</w:rPr>
        <w:t xml:space="preserve">Онлайн байқау сынағы ақылы түрде өткізіледі, </w:t>
      </w:r>
      <w:proofErr w:type="spellStart"/>
      <w:r w:rsidRPr="00FC3D50">
        <w:rPr>
          <w:color w:val="000000"/>
          <w:sz w:val="28"/>
          <w:szCs w:val="28"/>
        </w:rPr>
        <w:t>бір</w:t>
      </w:r>
      <w:proofErr w:type="spellEnd"/>
      <w:r w:rsidRPr="00FC3D50">
        <w:rPr>
          <w:color w:val="000000"/>
          <w:sz w:val="28"/>
          <w:szCs w:val="28"/>
        </w:rPr>
        <w:t xml:space="preserve"> </w:t>
      </w:r>
      <w:proofErr w:type="spellStart"/>
      <w:r w:rsidRPr="00FC3D50">
        <w:rPr>
          <w:color w:val="000000"/>
          <w:sz w:val="28"/>
          <w:szCs w:val="28"/>
        </w:rPr>
        <w:t>реттік</w:t>
      </w:r>
      <w:proofErr w:type="spellEnd"/>
      <w:r w:rsidRPr="00FC3D50">
        <w:rPr>
          <w:color w:val="000000"/>
          <w:sz w:val="28"/>
          <w:szCs w:val="28"/>
        </w:rPr>
        <w:t xml:space="preserve"> </w:t>
      </w:r>
      <w:proofErr w:type="spellStart"/>
      <w:r w:rsidRPr="00FC3D50">
        <w:rPr>
          <w:color w:val="000000"/>
          <w:sz w:val="28"/>
          <w:szCs w:val="28"/>
        </w:rPr>
        <w:t>тестілеу</w:t>
      </w:r>
      <w:proofErr w:type="spellEnd"/>
      <w:r w:rsidRPr="00FC3D50">
        <w:rPr>
          <w:color w:val="000000"/>
          <w:sz w:val="28"/>
          <w:szCs w:val="28"/>
        </w:rPr>
        <w:t xml:space="preserve"> құны 260 теңге. 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Тестілеу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ақысын ҰТО-ның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реквизиттері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бойынша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Халық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банкі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немесе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Казпошта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сонымен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қатар «Касса 24» терминалы арқылы төлеуге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болады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Төлемақыны төлеудің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екі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түрлі тәсілі бар: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жеке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және топтық.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Жеке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төлемақыда оқушы төлемді өзі жүргізеді және өзалдына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тестілеу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тапсыру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үшін оған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жеке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пароль мен логин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беріледі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Топтық төлемақы жүргізуде мектептің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жауаптысы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(мұғалім, директордың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орынбасары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т.с.с) барлық оқушыларға төлемді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бір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уақытта жүргізеді. Жауаптыға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парольдер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мен логин көрсетілген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сілтеме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жіберіледі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сол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сілтеме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арқылы логин мен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парольді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енгізіп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әрбір оқушыны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тіркейді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  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b/>
          <w:bCs/>
          <w:color w:val="790000"/>
          <w:sz w:val="28"/>
          <w:szCs w:val="28"/>
          <w:bdr w:val="none" w:sz="0" w:space="0" w:color="auto" w:frame="1"/>
        </w:rPr>
        <w:t>1 тәсіл - </w:t>
      </w:r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>Төлемақы </w:t>
      </w:r>
      <w:r w:rsidRPr="00FC3D50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Халық </w:t>
      </w:r>
      <w:proofErr w:type="spellStart"/>
      <w:r w:rsidRPr="00FC3D50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банкі</w:t>
      </w:r>
      <w:proofErr w:type="spellEnd"/>
      <w:r w:rsidRPr="00FC3D50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3D50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немесе</w:t>
      </w:r>
      <w:proofErr w:type="spellEnd"/>
      <w:r w:rsidRPr="00FC3D50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3D50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Казпошта</w:t>
      </w:r>
      <w:proofErr w:type="spellEnd"/>
      <w:r w:rsidRPr="00FC3D50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арқылы </w:t>
      </w:r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жүргізілген жағдайда, оқушы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немесе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жауапты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тұлға төлегендігі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туралы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FC3D50">
        <w:rPr>
          <w:color w:val="000000"/>
          <w:sz w:val="28"/>
          <w:szCs w:val="28"/>
        </w:rPr>
        <w:t xml:space="preserve">түбіртектің түпнұсқасын  ҰТО </w:t>
      </w:r>
      <w:proofErr w:type="spellStart"/>
      <w:r w:rsidRPr="00FC3D50">
        <w:rPr>
          <w:color w:val="000000"/>
          <w:sz w:val="28"/>
          <w:szCs w:val="28"/>
        </w:rPr>
        <w:t>филиалдарына</w:t>
      </w:r>
      <w:proofErr w:type="spellEnd"/>
      <w:r w:rsidRPr="00FC3D50">
        <w:rPr>
          <w:color w:val="000000"/>
          <w:sz w:val="28"/>
          <w:szCs w:val="28"/>
        </w:rPr>
        <w:t xml:space="preserve"> </w:t>
      </w:r>
      <w:proofErr w:type="spellStart"/>
      <w:r w:rsidRPr="00FC3D50">
        <w:rPr>
          <w:color w:val="000000"/>
          <w:sz w:val="28"/>
          <w:szCs w:val="28"/>
        </w:rPr>
        <w:t>тапсырады</w:t>
      </w:r>
      <w:proofErr w:type="spellEnd"/>
      <w:r w:rsidRPr="00FC3D50">
        <w:rPr>
          <w:color w:val="000000"/>
          <w:sz w:val="28"/>
          <w:szCs w:val="28"/>
        </w:rPr>
        <w:t xml:space="preserve">. ҰТО филиал қызметкерлері </w:t>
      </w:r>
      <w:proofErr w:type="spellStart"/>
      <w:r w:rsidRPr="00FC3D50">
        <w:rPr>
          <w:color w:val="000000"/>
          <w:sz w:val="28"/>
          <w:szCs w:val="28"/>
        </w:rPr>
        <w:t>тестіленушіні</w:t>
      </w:r>
      <w:proofErr w:type="spellEnd"/>
      <w:r w:rsidRPr="00FC3D50">
        <w:rPr>
          <w:color w:val="000000"/>
          <w:sz w:val="28"/>
          <w:szCs w:val="28"/>
        </w:rPr>
        <w:t xml:space="preserve"> </w:t>
      </w:r>
      <w:proofErr w:type="spellStart"/>
      <w:r w:rsidRPr="00FC3D50">
        <w:rPr>
          <w:color w:val="000000"/>
          <w:sz w:val="28"/>
          <w:szCs w:val="28"/>
        </w:rPr>
        <w:t>тіркеп</w:t>
      </w:r>
      <w:proofErr w:type="spellEnd"/>
      <w:r w:rsidRPr="00FC3D50">
        <w:rPr>
          <w:color w:val="000000"/>
          <w:sz w:val="28"/>
          <w:szCs w:val="28"/>
        </w:rPr>
        <w:t>, байқау сынағын өту үшін </w:t>
      </w:r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оларға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тіркеу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парағын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береді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«Ұлттық </w:t>
      </w:r>
      <w:proofErr w:type="spellStart"/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>тестілеу</w:t>
      </w:r>
      <w:proofErr w:type="spellEnd"/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орталығы» РМҚК  ҚР БҒМ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>010011 Астана қ., Жеңiс д., 60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>БИН 000140001853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>ИИК KZ536010111000001515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>БИК HSBKKZKX     КБE 16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«Қазақстан Халық </w:t>
      </w:r>
      <w:proofErr w:type="spellStart"/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>Банкі</w:t>
      </w:r>
      <w:proofErr w:type="spellEnd"/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>» АҚ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Әрбір тестіленушінің байқау сынағын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бірнеше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рет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өту мүмкіндігі бар. 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AFAFA"/>
        </w:rPr>
        <w:t>Тестілеу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AFAFA"/>
        </w:rPr>
        <w:t xml:space="preserve"> нәтижесі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AFAFA"/>
        </w:rPr>
        <w:t>сол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AFAFA"/>
        </w:rPr>
        <w:t xml:space="preserve"> сәтте шығады,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AFAFA"/>
        </w:rPr>
        <w:t>еш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AFAFA"/>
        </w:rPr>
        <w:t>жерде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AFAFA"/>
        </w:rPr>
        <w:t xml:space="preserve">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AFAFA"/>
        </w:rPr>
        <w:t>жарияланбайды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AFAFA"/>
        </w:rPr>
        <w:t xml:space="preserve"> және тестіленушінің бағаларына әсер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AFAFA"/>
        </w:rPr>
        <w:t>етпейді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AFAFA"/>
        </w:rPr>
        <w:t>.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b/>
          <w:bCs/>
          <w:i/>
          <w:iCs/>
          <w:color w:val="790000"/>
          <w:sz w:val="28"/>
          <w:szCs w:val="28"/>
          <w:bdr w:val="none" w:sz="0" w:space="0" w:color="auto" w:frame="1"/>
          <w:shd w:val="clear" w:color="auto" w:fill="FFFFFF"/>
        </w:rPr>
        <w:t>2 тәсіл -</w:t>
      </w:r>
      <w:r w:rsidRPr="00FC3D50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«Касса 24» терминалы арқылы </w:t>
      </w:r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төлем жүргізу үшін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тестіленуші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немесе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жауапты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тұлға өзінің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электронды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поштасын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көрсетеді және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сол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поштаға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тестілеу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тапсыруға арналған логин мен пароль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жіберіледі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«Касса 24» терминалы арқылы төлем жүргізу үшін:</w:t>
      </w:r>
    </w:p>
    <w:p w:rsidR="00FC3D50" w:rsidRPr="00FC3D50" w:rsidRDefault="00FC3D50" w:rsidP="00FC3D50">
      <w:pPr>
        <w:numPr>
          <w:ilvl w:val="0"/>
          <w:numId w:val="22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C3D50">
        <w:rPr>
          <w:rFonts w:ascii="Times New Roman" w:hAnsi="Times New Roman" w:cs="Times New Roman"/>
          <w:color w:val="000000"/>
          <w:sz w:val="28"/>
          <w:szCs w:val="28"/>
        </w:rPr>
        <w:t xml:space="preserve">«Касса 24» </w:t>
      </w:r>
      <w:proofErr w:type="spellStart"/>
      <w:r w:rsidRPr="00FC3D50">
        <w:rPr>
          <w:rFonts w:ascii="Times New Roman" w:hAnsi="Times New Roman" w:cs="Times New Roman"/>
          <w:color w:val="000000"/>
          <w:sz w:val="28"/>
          <w:szCs w:val="28"/>
        </w:rPr>
        <w:t>терминалында</w:t>
      </w:r>
      <w:proofErr w:type="spellEnd"/>
      <w:r w:rsidRPr="00FC3D5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FC3D50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FC3D50">
        <w:rPr>
          <w:rFonts w:ascii="Times New Roman" w:hAnsi="Times New Roman" w:cs="Times New Roman"/>
          <w:color w:val="000000"/>
          <w:sz w:val="28"/>
          <w:szCs w:val="28"/>
        </w:rPr>
        <w:t xml:space="preserve"> беру қызметтері»</w:t>
      </w:r>
    </w:p>
    <w:p w:rsidR="00FC3D50" w:rsidRPr="00FC3D50" w:rsidRDefault="00FC3D50" w:rsidP="00FC3D50">
      <w:pPr>
        <w:pStyle w:val="a3"/>
        <w:numPr>
          <w:ilvl w:val="0"/>
          <w:numId w:val="22"/>
        </w:numPr>
        <w:shd w:val="clear" w:color="auto" w:fill="FAFAFA"/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бөлімінде «Национальный </w:t>
      </w:r>
      <w:r w:rsidRPr="00FC3D50">
        <w:rPr>
          <w:color w:val="000000"/>
          <w:sz w:val="28"/>
          <w:szCs w:val="28"/>
        </w:rPr>
        <w:t>центр</w:t>
      </w:r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тестирования» түймешегін таңдайды;</w:t>
      </w:r>
    </w:p>
    <w:p w:rsidR="00FC3D50" w:rsidRPr="00FC3D50" w:rsidRDefault="00FC3D50" w:rsidP="00FC3D50">
      <w:pPr>
        <w:pStyle w:val="a3"/>
        <w:numPr>
          <w:ilvl w:val="0"/>
          <w:numId w:val="22"/>
        </w:numPr>
        <w:shd w:val="clear" w:color="auto" w:fill="FAFAFA"/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FC3D50">
        <w:rPr>
          <w:color w:val="000000"/>
          <w:sz w:val="28"/>
          <w:szCs w:val="28"/>
        </w:rPr>
        <w:t>б</w:t>
      </w:r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ерілген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қызметтерден «ОБ ОЖСБ онлайн байқау сынағы»  қызметін таңдайды;</w:t>
      </w:r>
    </w:p>
    <w:p w:rsidR="00FC3D50" w:rsidRPr="00FC3D50" w:rsidRDefault="00FC3D50" w:rsidP="00FC3D50">
      <w:pPr>
        <w:pStyle w:val="a3"/>
        <w:numPr>
          <w:ilvl w:val="0"/>
          <w:numId w:val="22"/>
        </w:numPr>
        <w:shd w:val="clear" w:color="auto" w:fill="FAFAFA"/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өзінің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электронды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поштасы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мен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тестілеуден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өту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санын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енгізеді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FC3D50" w:rsidRPr="00FC3D50" w:rsidRDefault="00FC3D50" w:rsidP="00FC3D50">
      <w:pPr>
        <w:pStyle w:val="a3"/>
        <w:numPr>
          <w:ilvl w:val="0"/>
          <w:numId w:val="22"/>
        </w:numPr>
        <w:shd w:val="clear" w:color="auto" w:fill="FAFAFA"/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терминалда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көрсетілген мөлшерде төлем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жасайды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FC3D50" w:rsidRPr="00FC3D50" w:rsidRDefault="00FC3D50" w:rsidP="00FC3D50">
      <w:pPr>
        <w:pStyle w:val="a3"/>
        <w:numPr>
          <w:ilvl w:val="0"/>
          <w:numId w:val="22"/>
        </w:numPr>
        <w:shd w:val="clear" w:color="auto" w:fill="FAFAFA"/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тестілеу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логині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мен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паролі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төлем жасаған соң көрсетілген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электронды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поштаға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автоматты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түрде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келеді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Тестілеу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логині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мен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паролін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алғаннан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кейін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оқушы интернет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желісіне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қосылған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кез-келген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компьютерде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білімін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тексере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алады</w:t>
      </w:r>
      <w:proofErr w:type="spellEnd"/>
      <w:r w:rsidRPr="00FC3D5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b/>
          <w:bCs/>
          <w:i/>
          <w:iCs/>
          <w:color w:val="790000"/>
          <w:sz w:val="28"/>
          <w:szCs w:val="28"/>
          <w:bdr w:val="none" w:sz="0" w:space="0" w:color="auto" w:frame="1"/>
        </w:rPr>
        <w:t>3 тәсіл </w:t>
      </w:r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>- Бұлардан бөлек, </w:t>
      </w:r>
      <w:hyperlink r:id="rId5" w:anchor="/login" w:tgtFrame="_blank" w:history="1">
        <w:proofErr w:type="spellStart"/>
        <w:r w:rsidRPr="00FC3D50">
          <w:rPr>
            <w:rStyle w:val="a4"/>
            <w:b/>
            <w:bCs/>
            <w:color w:val="127989"/>
            <w:sz w:val="28"/>
            <w:szCs w:val="28"/>
            <w:bdr w:val="none" w:sz="0" w:space="0" w:color="auto" w:frame="1"/>
          </w:rPr>
          <w:t>cabinet.testcenter.kz</w:t>
        </w:r>
        <w:proofErr w:type="spellEnd"/>
      </w:hyperlink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>сілтемесі</w:t>
      </w:r>
      <w:proofErr w:type="spellEnd"/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арқылы </w:t>
      </w:r>
      <w:proofErr w:type="spellStart"/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>жеке</w:t>
      </w:r>
      <w:proofErr w:type="spellEnd"/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>кабинетке</w:t>
      </w:r>
      <w:proofErr w:type="spellEnd"/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>тіркеліп</w:t>
      </w:r>
      <w:proofErr w:type="spellEnd"/>
      <w:r w:rsidRPr="00FC3D50">
        <w:rPr>
          <w:b/>
          <w:bCs/>
          <w:color w:val="000000"/>
          <w:sz w:val="28"/>
          <w:szCs w:val="28"/>
          <w:bdr w:val="none" w:sz="0" w:space="0" w:color="auto" w:frame="1"/>
        </w:rPr>
        <w:t>,</w:t>
      </w:r>
      <w:r w:rsidRPr="00FC3D50">
        <w:rPr>
          <w:color w:val="000000"/>
          <w:sz w:val="28"/>
          <w:szCs w:val="28"/>
        </w:rPr>
        <w:t xml:space="preserve"> ыңғайлы тәсілмен төлем жасауға </w:t>
      </w:r>
      <w:proofErr w:type="spellStart"/>
      <w:r w:rsidRPr="00FC3D50">
        <w:rPr>
          <w:color w:val="000000"/>
          <w:sz w:val="28"/>
          <w:szCs w:val="28"/>
        </w:rPr>
        <w:t>болады</w:t>
      </w:r>
      <w:proofErr w:type="spellEnd"/>
      <w:r w:rsidRPr="00FC3D50">
        <w:rPr>
          <w:color w:val="000000"/>
          <w:sz w:val="28"/>
          <w:szCs w:val="28"/>
        </w:rPr>
        <w:t>.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</w:rPr>
        <w:t>Бұл үшін қажет:</w:t>
      </w:r>
    </w:p>
    <w:p w:rsidR="00FC3D50" w:rsidRPr="00FC3D50" w:rsidRDefault="00FC3D50" w:rsidP="00FC3D50">
      <w:pPr>
        <w:pStyle w:val="a3"/>
        <w:numPr>
          <w:ilvl w:val="0"/>
          <w:numId w:val="23"/>
        </w:numPr>
        <w:shd w:val="clear" w:color="auto" w:fill="FAFAFA"/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FC3D50">
        <w:rPr>
          <w:color w:val="000000"/>
          <w:sz w:val="28"/>
          <w:szCs w:val="28"/>
        </w:rPr>
        <w:t>жеке</w:t>
      </w:r>
      <w:proofErr w:type="spellEnd"/>
      <w:r w:rsidRPr="00FC3D50">
        <w:rPr>
          <w:color w:val="000000"/>
          <w:sz w:val="28"/>
          <w:szCs w:val="28"/>
        </w:rPr>
        <w:t xml:space="preserve"> </w:t>
      </w:r>
      <w:proofErr w:type="spellStart"/>
      <w:r w:rsidRPr="00FC3D50">
        <w:rPr>
          <w:color w:val="000000"/>
          <w:sz w:val="28"/>
          <w:szCs w:val="28"/>
        </w:rPr>
        <w:t>кабинетте</w:t>
      </w:r>
      <w:proofErr w:type="spellEnd"/>
      <w:r w:rsidRPr="00FC3D50">
        <w:rPr>
          <w:color w:val="000000"/>
          <w:sz w:val="28"/>
          <w:szCs w:val="28"/>
        </w:rPr>
        <w:t xml:space="preserve"> </w:t>
      </w:r>
      <w:proofErr w:type="spellStart"/>
      <w:r w:rsidRPr="00FC3D50">
        <w:rPr>
          <w:color w:val="000000"/>
          <w:sz w:val="28"/>
          <w:szCs w:val="28"/>
        </w:rPr>
        <w:t>тіркелгеннен</w:t>
      </w:r>
      <w:proofErr w:type="spellEnd"/>
      <w:r w:rsidRPr="00FC3D50">
        <w:rPr>
          <w:color w:val="000000"/>
          <w:sz w:val="28"/>
          <w:szCs w:val="28"/>
        </w:rPr>
        <w:t xml:space="preserve"> </w:t>
      </w:r>
      <w:proofErr w:type="spellStart"/>
      <w:r w:rsidRPr="00FC3D50">
        <w:rPr>
          <w:color w:val="000000"/>
          <w:sz w:val="28"/>
          <w:szCs w:val="28"/>
        </w:rPr>
        <w:t>кейін</w:t>
      </w:r>
      <w:proofErr w:type="spellEnd"/>
      <w:r w:rsidRPr="00FC3D50">
        <w:rPr>
          <w:color w:val="000000"/>
          <w:sz w:val="28"/>
          <w:szCs w:val="28"/>
        </w:rPr>
        <w:t xml:space="preserve"> тестілеудің қажетті түрін таңдау;</w:t>
      </w:r>
    </w:p>
    <w:p w:rsidR="00FC3D50" w:rsidRPr="00FC3D50" w:rsidRDefault="00FC3D50" w:rsidP="00FC3D50">
      <w:pPr>
        <w:pStyle w:val="a3"/>
        <w:numPr>
          <w:ilvl w:val="0"/>
          <w:numId w:val="23"/>
        </w:numPr>
        <w:shd w:val="clear" w:color="auto" w:fill="FAFAFA"/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</w:rPr>
        <w:t>«</w:t>
      </w:r>
      <w:proofErr w:type="spellStart"/>
      <w:r w:rsidRPr="00FC3D50">
        <w:rPr>
          <w:color w:val="000000"/>
          <w:sz w:val="28"/>
          <w:szCs w:val="28"/>
        </w:rPr>
        <w:t>Сатып</w:t>
      </w:r>
      <w:proofErr w:type="spellEnd"/>
      <w:r w:rsidRPr="00FC3D50">
        <w:rPr>
          <w:color w:val="000000"/>
          <w:sz w:val="28"/>
          <w:szCs w:val="28"/>
        </w:rPr>
        <w:t xml:space="preserve"> </w:t>
      </w:r>
      <w:proofErr w:type="spellStart"/>
      <w:r w:rsidRPr="00FC3D50">
        <w:rPr>
          <w:color w:val="000000"/>
          <w:sz w:val="28"/>
          <w:szCs w:val="28"/>
        </w:rPr>
        <w:t>алу</w:t>
      </w:r>
      <w:proofErr w:type="spellEnd"/>
      <w:r w:rsidRPr="00FC3D50">
        <w:rPr>
          <w:color w:val="000000"/>
          <w:sz w:val="28"/>
          <w:szCs w:val="28"/>
        </w:rPr>
        <w:t xml:space="preserve">» </w:t>
      </w:r>
      <w:proofErr w:type="spellStart"/>
      <w:r w:rsidRPr="00FC3D50">
        <w:rPr>
          <w:color w:val="000000"/>
          <w:sz w:val="28"/>
          <w:szCs w:val="28"/>
        </w:rPr>
        <w:t>батырмасын</w:t>
      </w:r>
      <w:proofErr w:type="spellEnd"/>
      <w:r w:rsidRPr="00FC3D50">
        <w:rPr>
          <w:color w:val="000000"/>
          <w:sz w:val="28"/>
          <w:szCs w:val="28"/>
        </w:rPr>
        <w:t xml:space="preserve"> </w:t>
      </w:r>
      <w:proofErr w:type="spellStart"/>
      <w:r w:rsidRPr="00FC3D50">
        <w:rPr>
          <w:color w:val="000000"/>
          <w:sz w:val="28"/>
          <w:szCs w:val="28"/>
        </w:rPr>
        <w:t>басып</w:t>
      </w:r>
      <w:proofErr w:type="spellEnd"/>
      <w:r w:rsidRPr="00FC3D50">
        <w:rPr>
          <w:color w:val="000000"/>
          <w:sz w:val="28"/>
          <w:szCs w:val="28"/>
        </w:rPr>
        <w:t xml:space="preserve">, мүмкіндіктер </w:t>
      </w:r>
      <w:proofErr w:type="spellStart"/>
      <w:r w:rsidRPr="00FC3D50">
        <w:rPr>
          <w:color w:val="000000"/>
          <w:sz w:val="28"/>
          <w:szCs w:val="28"/>
        </w:rPr>
        <w:t>санын</w:t>
      </w:r>
      <w:proofErr w:type="spellEnd"/>
      <w:r w:rsidRPr="00FC3D50">
        <w:rPr>
          <w:color w:val="000000"/>
          <w:sz w:val="28"/>
          <w:szCs w:val="28"/>
        </w:rPr>
        <w:t xml:space="preserve"> таңдау;</w:t>
      </w:r>
    </w:p>
    <w:p w:rsidR="00FC3D50" w:rsidRPr="00FC3D50" w:rsidRDefault="00FC3D50" w:rsidP="00FC3D50">
      <w:pPr>
        <w:pStyle w:val="a3"/>
        <w:numPr>
          <w:ilvl w:val="0"/>
          <w:numId w:val="23"/>
        </w:numPr>
        <w:shd w:val="clear" w:color="auto" w:fill="FAFAFA"/>
        <w:spacing w:before="0" w:beforeAutospacing="0" w:after="0" w:afterAutospacing="0"/>
        <w:ind w:left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</w:rPr>
        <w:t xml:space="preserve">төлемдер </w:t>
      </w:r>
      <w:proofErr w:type="spellStart"/>
      <w:r w:rsidRPr="00FC3D50">
        <w:rPr>
          <w:color w:val="000000"/>
          <w:sz w:val="28"/>
          <w:szCs w:val="28"/>
        </w:rPr>
        <w:t>жасау</w:t>
      </w:r>
      <w:proofErr w:type="spellEnd"/>
      <w:r w:rsidRPr="00FC3D50">
        <w:rPr>
          <w:color w:val="000000"/>
          <w:sz w:val="28"/>
          <w:szCs w:val="28"/>
        </w:rPr>
        <w:t xml:space="preserve"> парақшасында </w:t>
      </w:r>
      <w:proofErr w:type="spellStart"/>
      <w:r w:rsidRPr="00FC3D50">
        <w:rPr>
          <w:color w:val="000000"/>
          <w:sz w:val="28"/>
          <w:szCs w:val="28"/>
        </w:rPr>
        <w:t>байланыс</w:t>
      </w:r>
      <w:proofErr w:type="spellEnd"/>
      <w:r w:rsidRPr="00FC3D50">
        <w:rPr>
          <w:color w:val="000000"/>
          <w:sz w:val="28"/>
          <w:szCs w:val="28"/>
        </w:rPr>
        <w:t xml:space="preserve"> мәліметтерін </w:t>
      </w:r>
      <w:proofErr w:type="spellStart"/>
      <w:r w:rsidRPr="00FC3D50">
        <w:rPr>
          <w:color w:val="000000"/>
          <w:sz w:val="28"/>
          <w:szCs w:val="28"/>
        </w:rPr>
        <w:t>толтырып</w:t>
      </w:r>
      <w:proofErr w:type="spellEnd"/>
      <w:r w:rsidRPr="00FC3D50">
        <w:rPr>
          <w:color w:val="000000"/>
          <w:sz w:val="28"/>
          <w:szCs w:val="28"/>
        </w:rPr>
        <w:t xml:space="preserve">, төлем түрін таңдау (Банк </w:t>
      </w:r>
      <w:proofErr w:type="spellStart"/>
      <w:r w:rsidRPr="00FC3D50">
        <w:rPr>
          <w:color w:val="000000"/>
          <w:sz w:val="28"/>
          <w:szCs w:val="28"/>
        </w:rPr>
        <w:t>картасы</w:t>
      </w:r>
      <w:proofErr w:type="spellEnd"/>
      <w:r w:rsidRPr="00FC3D50">
        <w:rPr>
          <w:color w:val="000000"/>
          <w:sz w:val="28"/>
          <w:szCs w:val="28"/>
        </w:rPr>
        <w:t xml:space="preserve">, </w:t>
      </w:r>
      <w:proofErr w:type="spellStart"/>
      <w:r w:rsidRPr="00FC3D50">
        <w:rPr>
          <w:color w:val="000000"/>
          <w:sz w:val="28"/>
          <w:szCs w:val="28"/>
        </w:rPr>
        <w:t>Жеке</w:t>
      </w:r>
      <w:proofErr w:type="spellEnd"/>
      <w:r w:rsidRPr="00FC3D50">
        <w:rPr>
          <w:color w:val="000000"/>
          <w:sz w:val="28"/>
          <w:szCs w:val="28"/>
        </w:rPr>
        <w:t xml:space="preserve"> касса);</w:t>
      </w:r>
    </w:p>
    <w:p w:rsidR="00FC3D50" w:rsidRPr="00FC3D50" w:rsidRDefault="00FC3D50" w:rsidP="00FC3D50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C3D50">
        <w:rPr>
          <w:color w:val="000000"/>
          <w:sz w:val="28"/>
          <w:szCs w:val="28"/>
        </w:rPr>
        <w:t xml:space="preserve">Төлем жасалғаннан </w:t>
      </w:r>
      <w:proofErr w:type="spellStart"/>
      <w:r w:rsidRPr="00FC3D50">
        <w:rPr>
          <w:color w:val="000000"/>
          <w:sz w:val="28"/>
          <w:szCs w:val="28"/>
        </w:rPr>
        <w:t>кейін</w:t>
      </w:r>
      <w:proofErr w:type="spellEnd"/>
      <w:r w:rsidRPr="00FC3D50">
        <w:rPr>
          <w:color w:val="000000"/>
          <w:sz w:val="28"/>
          <w:szCs w:val="28"/>
        </w:rPr>
        <w:t xml:space="preserve"> </w:t>
      </w:r>
      <w:proofErr w:type="spellStart"/>
      <w:r w:rsidRPr="00FC3D50">
        <w:rPr>
          <w:color w:val="000000"/>
          <w:sz w:val="28"/>
          <w:szCs w:val="28"/>
        </w:rPr>
        <w:t>жеке</w:t>
      </w:r>
      <w:proofErr w:type="spellEnd"/>
      <w:r w:rsidRPr="00FC3D50">
        <w:rPr>
          <w:color w:val="000000"/>
          <w:sz w:val="28"/>
          <w:szCs w:val="28"/>
        </w:rPr>
        <w:t xml:space="preserve"> </w:t>
      </w:r>
      <w:proofErr w:type="spellStart"/>
      <w:r w:rsidRPr="00FC3D50">
        <w:rPr>
          <w:color w:val="000000"/>
          <w:sz w:val="28"/>
          <w:szCs w:val="28"/>
        </w:rPr>
        <w:t>кабинетке</w:t>
      </w:r>
      <w:proofErr w:type="spellEnd"/>
      <w:r w:rsidRPr="00FC3D50">
        <w:rPr>
          <w:color w:val="000000"/>
          <w:sz w:val="28"/>
          <w:szCs w:val="28"/>
        </w:rPr>
        <w:t xml:space="preserve">  </w:t>
      </w:r>
      <w:proofErr w:type="spellStart"/>
      <w:r w:rsidRPr="00FC3D50">
        <w:rPr>
          <w:color w:val="000000"/>
          <w:sz w:val="28"/>
          <w:szCs w:val="28"/>
        </w:rPr>
        <w:t>тестілеуге</w:t>
      </w:r>
      <w:proofErr w:type="spellEnd"/>
      <w:r w:rsidRPr="00FC3D50">
        <w:rPr>
          <w:color w:val="000000"/>
          <w:sz w:val="28"/>
          <w:szCs w:val="28"/>
        </w:rPr>
        <w:t xml:space="preserve"> арналған құпия сөз түседі. Әрі қарай </w:t>
      </w:r>
      <w:proofErr w:type="spellStart"/>
      <w:r w:rsidRPr="00FC3D50">
        <w:rPr>
          <w:color w:val="000000"/>
          <w:sz w:val="28"/>
          <w:szCs w:val="28"/>
        </w:rPr>
        <w:t>тестілеуден</w:t>
      </w:r>
      <w:proofErr w:type="spellEnd"/>
      <w:r w:rsidRPr="00FC3D50">
        <w:rPr>
          <w:color w:val="000000"/>
          <w:sz w:val="28"/>
          <w:szCs w:val="28"/>
        </w:rPr>
        <w:t xml:space="preserve"> өтіп өтілген тестілеулердің </w:t>
      </w:r>
      <w:proofErr w:type="spellStart"/>
      <w:r w:rsidRPr="00FC3D50">
        <w:rPr>
          <w:color w:val="000000"/>
          <w:sz w:val="28"/>
          <w:szCs w:val="28"/>
        </w:rPr>
        <w:t>талдау</w:t>
      </w:r>
      <w:proofErr w:type="spellEnd"/>
      <w:r w:rsidRPr="00FC3D50">
        <w:rPr>
          <w:color w:val="000000"/>
          <w:sz w:val="28"/>
          <w:szCs w:val="28"/>
        </w:rPr>
        <w:t xml:space="preserve"> </w:t>
      </w:r>
      <w:proofErr w:type="spellStart"/>
      <w:r w:rsidRPr="00FC3D50">
        <w:rPr>
          <w:color w:val="000000"/>
          <w:sz w:val="28"/>
          <w:szCs w:val="28"/>
        </w:rPr>
        <w:t>картасын</w:t>
      </w:r>
      <w:proofErr w:type="spellEnd"/>
      <w:r w:rsidRPr="00FC3D50">
        <w:rPr>
          <w:color w:val="000000"/>
          <w:sz w:val="28"/>
          <w:szCs w:val="28"/>
        </w:rPr>
        <w:t xml:space="preserve"> көруге </w:t>
      </w:r>
      <w:proofErr w:type="spellStart"/>
      <w:r w:rsidRPr="00FC3D50">
        <w:rPr>
          <w:color w:val="000000"/>
          <w:sz w:val="28"/>
          <w:szCs w:val="28"/>
        </w:rPr>
        <w:t>болады</w:t>
      </w:r>
      <w:proofErr w:type="spellEnd"/>
      <w:r w:rsidRPr="00FC3D50">
        <w:rPr>
          <w:color w:val="000000"/>
          <w:sz w:val="28"/>
          <w:szCs w:val="28"/>
        </w:rPr>
        <w:t>.</w:t>
      </w:r>
    </w:p>
    <w:p w:rsidR="00FC3D50" w:rsidRPr="00FC3D50" w:rsidRDefault="00FC3D50" w:rsidP="00FC3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3D50" w:rsidRPr="00FC3D50" w:rsidSect="00DA340B">
      <w:pgSz w:w="11906" w:h="16838"/>
      <w:pgMar w:top="1134" w:right="1134" w:bottom="1134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2779F"/>
    <w:multiLevelType w:val="multilevel"/>
    <w:tmpl w:val="BA14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849CA"/>
    <w:multiLevelType w:val="multilevel"/>
    <w:tmpl w:val="06CA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534C2"/>
    <w:multiLevelType w:val="multilevel"/>
    <w:tmpl w:val="4938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611E9E"/>
    <w:multiLevelType w:val="multilevel"/>
    <w:tmpl w:val="B6B0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EB0CDE"/>
    <w:multiLevelType w:val="multilevel"/>
    <w:tmpl w:val="AEEA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2A1D4F"/>
    <w:multiLevelType w:val="multilevel"/>
    <w:tmpl w:val="3D26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7214D4"/>
    <w:multiLevelType w:val="multilevel"/>
    <w:tmpl w:val="9782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2C1930"/>
    <w:multiLevelType w:val="multilevel"/>
    <w:tmpl w:val="D0E2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8D508C"/>
    <w:multiLevelType w:val="multilevel"/>
    <w:tmpl w:val="B22E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1C0A46"/>
    <w:multiLevelType w:val="multilevel"/>
    <w:tmpl w:val="B250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7A5CB7"/>
    <w:multiLevelType w:val="multilevel"/>
    <w:tmpl w:val="5B86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C34540"/>
    <w:multiLevelType w:val="multilevel"/>
    <w:tmpl w:val="CDB4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FD2484"/>
    <w:multiLevelType w:val="multilevel"/>
    <w:tmpl w:val="218C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333B52"/>
    <w:multiLevelType w:val="multilevel"/>
    <w:tmpl w:val="D884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F7299F"/>
    <w:multiLevelType w:val="multilevel"/>
    <w:tmpl w:val="D05A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003CA7"/>
    <w:multiLevelType w:val="multilevel"/>
    <w:tmpl w:val="372A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7C4D9D"/>
    <w:multiLevelType w:val="multilevel"/>
    <w:tmpl w:val="677A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220CD6"/>
    <w:multiLevelType w:val="multilevel"/>
    <w:tmpl w:val="2202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4C4963"/>
    <w:multiLevelType w:val="multilevel"/>
    <w:tmpl w:val="2E9C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3638C6"/>
    <w:multiLevelType w:val="multilevel"/>
    <w:tmpl w:val="ABC6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9D2FF6"/>
    <w:multiLevelType w:val="multilevel"/>
    <w:tmpl w:val="3FD2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664B18"/>
    <w:multiLevelType w:val="multilevel"/>
    <w:tmpl w:val="1E6A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846F1C"/>
    <w:multiLevelType w:val="multilevel"/>
    <w:tmpl w:val="B748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7"/>
  </w:num>
  <w:num w:numId="4">
    <w:abstractNumId w:val="8"/>
  </w:num>
  <w:num w:numId="5">
    <w:abstractNumId w:val="11"/>
  </w:num>
  <w:num w:numId="6">
    <w:abstractNumId w:val="2"/>
  </w:num>
  <w:num w:numId="7">
    <w:abstractNumId w:val="3"/>
  </w:num>
  <w:num w:numId="8">
    <w:abstractNumId w:val="9"/>
  </w:num>
  <w:num w:numId="9">
    <w:abstractNumId w:val="12"/>
  </w:num>
  <w:num w:numId="10">
    <w:abstractNumId w:val="14"/>
  </w:num>
  <w:num w:numId="11">
    <w:abstractNumId w:val="0"/>
  </w:num>
  <w:num w:numId="12">
    <w:abstractNumId w:val="19"/>
  </w:num>
  <w:num w:numId="13">
    <w:abstractNumId w:val="4"/>
  </w:num>
  <w:num w:numId="14">
    <w:abstractNumId w:val="16"/>
  </w:num>
  <w:num w:numId="15">
    <w:abstractNumId w:val="21"/>
  </w:num>
  <w:num w:numId="16">
    <w:abstractNumId w:val="13"/>
  </w:num>
  <w:num w:numId="17">
    <w:abstractNumId w:val="10"/>
  </w:num>
  <w:num w:numId="18">
    <w:abstractNumId w:val="22"/>
  </w:num>
  <w:num w:numId="19">
    <w:abstractNumId w:val="18"/>
  </w:num>
  <w:num w:numId="20">
    <w:abstractNumId w:val="20"/>
  </w:num>
  <w:num w:numId="21">
    <w:abstractNumId w:val="5"/>
  </w:num>
  <w:num w:numId="22">
    <w:abstractNumId w:val="15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/>
  <w:rsids>
    <w:rsidRoot w:val="00DA340B"/>
    <w:rsid w:val="00204FF8"/>
    <w:rsid w:val="0033337E"/>
    <w:rsid w:val="003C0582"/>
    <w:rsid w:val="004D6085"/>
    <w:rsid w:val="004F2197"/>
    <w:rsid w:val="009628C0"/>
    <w:rsid w:val="00B94767"/>
    <w:rsid w:val="00DA340B"/>
    <w:rsid w:val="00FC1A05"/>
    <w:rsid w:val="00FC3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7E"/>
  </w:style>
  <w:style w:type="paragraph" w:styleId="1">
    <w:name w:val="heading 1"/>
    <w:basedOn w:val="a"/>
    <w:link w:val="10"/>
    <w:uiPriority w:val="9"/>
    <w:qFormat/>
    <w:rsid w:val="00DA34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4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A3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34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binet.testcenter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2018-10-18T12:26:00Z</dcterms:created>
  <dcterms:modified xsi:type="dcterms:W3CDTF">2018-10-18T13:07:00Z</dcterms:modified>
</cp:coreProperties>
</file>