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7" w:rsidRDefault="00FB3217" w:rsidP="00FB3217">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Сыбайлас жемќорлыќќа ќарсы мониторингті жїргізу ќаєидаларын бекіту туралы</w:t>
      </w:r>
    </w:p>
    <w:p w:rsidR="00FB3217" w:rsidRDefault="00FB3217" w:rsidP="00FB3217">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 Мемлекеттік ќызмет істері жјне сыбайлас жемќорлыќќа ќарсы іс-ќимыл агенттігі Тґраєасыныѕ 2016 жылєы 19 ќазандаєы № 13 бўйрыєы. Ќазаќстан Республикасыныѕ Јділет министрлігінде 2016 жылєы 16 ќарашада № 14431 болып тіркелді</w:t>
      </w:r>
    </w:p>
    <w:p w:rsidR="00FB3217" w:rsidRDefault="00FB3217" w:rsidP="00FB3217">
      <w:pPr>
        <w:rPr>
          <w:rFonts w:ascii="Zan Courier New" w:eastAsia="Times New Roman" w:hAnsi="Zan Courier New" w:cs="Zan Courier New"/>
          <w:sz w:val="20"/>
          <w:szCs w:val="20"/>
        </w:rPr>
      </w:pPr>
    </w:p>
    <w:p w:rsidR="00FB3217" w:rsidRDefault="00FB3217" w:rsidP="00FB3217">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ЌР НЌА электрондыќ тїрдегі эталондыќ баќылау банкі, 28.11.2016 ж.; "Јділет" аќпараттыќ-ќўќыќтыќ жїйесі 06.12.2016 ж.</w:t>
      </w:r>
    </w:p>
    <w:p w:rsidR="00FB3217" w:rsidRDefault="00492C95" w:rsidP="00FB3217">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FB3217" w:rsidRDefault="00FB3217" w:rsidP="00FB3217">
      <w:pPr>
        <w:rPr>
          <w:rFonts w:ascii="Zan Courier New" w:eastAsia="Times New Roman" w:hAnsi="Zan Courier New" w:cs="Zan Courier New"/>
          <w:sz w:val="20"/>
          <w:szCs w:val="20"/>
        </w:rPr>
      </w:pP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xml:space="preserve">      Ќазаќстан Республикасыныѕ 2015 жылєы 18 ќарашадаєы «Сыбайлас жемќорлыќќа ќарсы іс-ќимыл туралы» Заѕыныѕ 21-бабыныѕ 1-тармаєыныѕ 3) тармаќшасына сјйкес </w:t>
      </w:r>
      <w:r>
        <w:rPr>
          <w:rFonts w:ascii="Zan Courier New" w:hAnsi="Zan Courier New" w:cs="Zan Courier New"/>
          <w:b/>
          <w:bCs/>
          <w:sz w:val="20"/>
          <w:szCs w:val="20"/>
        </w:rPr>
        <w:t>БЎЙЫРАМЫН:</w:t>
      </w:r>
      <w:r>
        <w:rPr>
          <w:rFonts w:ascii="Zan Courier New" w:hAnsi="Zan Courier New" w:cs="Zan Courier New"/>
          <w:sz w:val="20"/>
          <w:szCs w:val="20"/>
        </w:rPr>
        <w:br/>
        <w:t>      1. Ќоса беріліп отырєан Сыбайлас жемќорлыќќа ќарсы мониторингті жїргізу ќаєидалары бекітілсін.</w:t>
      </w:r>
      <w:r>
        <w:rPr>
          <w:rFonts w:ascii="Zan Courier New" w:hAnsi="Zan Courier New" w:cs="Zan Courier New"/>
          <w:sz w:val="20"/>
          <w:szCs w:val="20"/>
        </w:rPr>
        <w:br/>
        <w:t>      2. Ќазаќстан Республикасыныѕ Мемлекеттік ќызмет істер министрініѕ 2015 жылєы 29 желтоќсандаєы № 16 «Сыбайлас жемќорлыќќа ќарсы мониторинг жїргізу ќаєидаларын бекіту туралы» (Нормативтік ќўќыќтыќ актілердіѕ мемлекеттік тіркеу тізілімінде № 12712 болып тіркелген, «Јділет» аќпараттыќ-ќўќыќтыќ жїйесінде 2016 жылдыѕ 15 ќаѕтарында жарияланєан) бўйрыєыныѕ кїші жойылды деп танылсын.</w:t>
      </w:r>
      <w:r>
        <w:rPr>
          <w:rFonts w:ascii="Zan Courier New" w:hAnsi="Zan Courier New" w:cs="Zan Courier New"/>
          <w:sz w:val="20"/>
          <w:szCs w:val="20"/>
        </w:rPr>
        <w:br/>
        <w:t xml:space="preserve">      3. Ќазаќстан Республикасыныѕ Мемлекеттік ќызмет істері жјне сыбайлас жемќорлыќќа ќарсы іс-ќимыл агенттігініѕ Сыбайлас жемќорлыќќа ќарсы саясат департаменті: </w:t>
      </w:r>
      <w:r>
        <w:rPr>
          <w:rFonts w:ascii="Zan Courier New" w:hAnsi="Zan Courier New" w:cs="Zan Courier New"/>
          <w:sz w:val="20"/>
          <w:szCs w:val="20"/>
        </w:rPr>
        <w:br/>
        <w:t>      1) осы бўйрыќтыѕ Ќазаќстан Республикасы Јділет министрлігінде мемлекеттік тіркелуін;</w:t>
      </w:r>
      <w:r>
        <w:rPr>
          <w:rFonts w:ascii="Zan Courier New" w:hAnsi="Zan Courier New" w:cs="Zan Courier New"/>
          <w:sz w:val="20"/>
          <w:szCs w:val="20"/>
        </w:rPr>
        <w:br/>
        <w:t>      2) осы бўйрыќтыѕ Ќазаќстан Республикасы Јділет министрлігінде мемлекеттік тіркелгеннен кейін кїнтізбелік он кїн ішінде «Јділет» аќпараттыќ-ќўќыќтыќ жїйесінде ресми жариялауєа жіберуді;</w:t>
      </w:r>
      <w:r>
        <w:rPr>
          <w:rFonts w:ascii="Zan Courier New" w:hAnsi="Zan Courier New" w:cs="Zan Courier New"/>
          <w:sz w:val="20"/>
          <w:szCs w:val="20"/>
        </w:rPr>
        <w:br/>
        <w:t>      3) осы бўйрыќ мемлекеттік тіркеу кїнінен бастап кїнтізбелік он кїн ішінде Ќазаќстан Республикасыныѕ нормативтік ќўќыќтыќ актілерініѕ Эталондыќ баќылау банкінде орналастыру їшін «Ќазаќстан Республикасы Јділет министрлігініѕ Республикалыќ ќўќыќтыќ аќпарат орталыєыныѕ» шаруашылыќ жїргізу ќўќыєындаєы Республикалыќ мемлекеттік кјсіпорнына жіберуді;</w:t>
      </w:r>
      <w:r>
        <w:rPr>
          <w:rFonts w:ascii="Zan Courier New" w:hAnsi="Zan Courier New" w:cs="Zan Courier New"/>
          <w:sz w:val="20"/>
          <w:szCs w:val="20"/>
        </w:rPr>
        <w:br/>
        <w:t>      4) осы бўйрыќтыѕ Ќазаќстан Республикасы Мемлекеттік ќызмет істері жјне сыбайлас жемќорлыќќа ќарсы іс-ќимыл агенттігініѕ интернет-ресурсында орналастырылуын ќамтамасыз етсін.</w:t>
      </w:r>
      <w:r>
        <w:rPr>
          <w:rFonts w:ascii="Zan Courier New" w:hAnsi="Zan Courier New" w:cs="Zan Courier New"/>
          <w:sz w:val="20"/>
          <w:szCs w:val="20"/>
        </w:rPr>
        <w:br/>
        <w:t xml:space="preserve">      4. Осы бўйрыќтыѕ орындалуын баќылау Ќазаќстан Республикасыныѕ Мемлекеттік ќызмет істері жјне сыбайлас жемќорлыќќа ќарсы іс-ќимыл агенттігініѕ сыбайлас жемќорлыќќа ќарсы іс-ќимыл мјселелеріне жетекшілік ететін орынбасарына жїктелсін. </w:t>
      </w:r>
      <w:r>
        <w:rPr>
          <w:rFonts w:ascii="Zan Courier New" w:hAnsi="Zan Courier New" w:cs="Zan Courier New"/>
          <w:sz w:val="20"/>
          <w:szCs w:val="20"/>
        </w:rPr>
        <w:br/>
        <w:t>      5. Осы бўйрыќ алєашќы ресми жарияланєан кїннен бастап ќолданысќа енгізіледі.</w:t>
      </w:r>
    </w:p>
    <w:p w:rsidR="00FB3217" w:rsidRDefault="00FB3217" w:rsidP="00FB3217">
      <w:pPr>
        <w:pStyle w:val="a3"/>
        <w:rPr>
          <w:rFonts w:ascii="Zan Courier New" w:hAnsi="Zan Courier New" w:cs="Zan Courier New"/>
          <w:sz w:val="20"/>
          <w:szCs w:val="20"/>
        </w:rPr>
      </w:pPr>
      <w:r>
        <w:rPr>
          <w:rFonts w:ascii="Zan Courier New" w:hAnsi="Zan Courier New" w:cs="Zan Courier New"/>
          <w:i/>
          <w:iCs/>
          <w:sz w:val="20"/>
          <w:szCs w:val="20"/>
        </w:rPr>
        <w:t>      Ќазаќстан Республикасыныѕ Мемлекеттік</w:t>
      </w:r>
      <w:r>
        <w:rPr>
          <w:rFonts w:ascii="Zan Courier New" w:hAnsi="Zan Courier New" w:cs="Zan Courier New"/>
          <w:sz w:val="20"/>
          <w:szCs w:val="20"/>
        </w:rPr>
        <w:br/>
      </w:r>
      <w:r>
        <w:rPr>
          <w:rFonts w:ascii="Zan Courier New" w:hAnsi="Zan Courier New" w:cs="Zan Courier New"/>
          <w:i/>
          <w:iCs/>
          <w:sz w:val="20"/>
          <w:szCs w:val="20"/>
        </w:rPr>
        <w:t>      ќызмет істері жјне сыбайлас жемќорлыќќа</w:t>
      </w:r>
      <w:r>
        <w:rPr>
          <w:rFonts w:ascii="Zan Courier New" w:hAnsi="Zan Courier New" w:cs="Zan Courier New"/>
          <w:sz w:val="20"/>
          <w:szCs w:val="20"/>
        </w:rPr>
        <w:br/>
      </w:r>
      <w:r>
        <w:rPr>
          <w:rFonts w:ascii="Zan Courier New" w:hAnsi="Zan Courier New" w:cs="Zan Courier New"/>
          <w:i/>
          <w:iCs/>
          <w:sz w:val="20"/>
          <w:szCs w:val="20"/>
        </w:rPr>
        <w:t>      ќарсы іс-ќимыл агенттігініѕ Тґраєасы       Ќ. Ќожамжаров</w:t>
      </w:r>
    </w:p>
    <w:p w:rsidR="00FB3217" w:rsidRDefault="00FB3217" w:rsidP="00FB3217">
      <w:pPr>
        <w:pStyle w:val="a3"/>
        <w:jc w:val="right"/>
        <w:rPr>
          <w:rFonts w:ascii="Zan Courier New" w:hAnsi="Zan Courier New" w:cs="Zan Courier New"/>
          <w:sz w:val="20"/>
          <w:szCs w:val="20"/>
        </w:rPr>
      </w:pPr>
      <w:r>
        <w:rPr>
          <w:rFonts w:ascii="Zan Courier New" w:hAnsi="Zan Courier New" w:cs="Zan Courier New"/>
          <w:sz w:val="20"/>
          <w:szCs w:val="20"/>
        </w:rPr>
        <w:t xml:space="preserve">Ќазаќстан Республикасыныѕ    </w:t>
      </w:r>
      <w:r>
        <w:rPr>
          <w:rFonts w:ascii="Zan Courier New" w:hAnsi="Zan Courier New" w:cs="Zan Courier New"/>
          <w:sz w:val="20"/>
          <w:szCs w:val="20"/>
        </w:rPr>
        <w:br/>
        <w:t xml:space="preserve">Мемлекеттік ќызмет істері жјне </w:t>
      </w:r>
      <w:r>
        <w:rPr>
          <w:rFonts w:ascii="Zan Courier New" w:hAnsi="Zan Courier New" w:cs="Zan Courier New"/>
          <w:sz w:val="20"/>
          <w:szCs w:val="20"/>
        </w:rPr>
        <w:br/>
        <w:t xml:space="preserve">сыбайлас жемќорлыќќа ќарсы   </w:t>
      </w:r>
      <w:r>
        <w:rPr>
          <w:rFonts w:ascii="Zan Courier New" w:hAnsi="Zan Courier New" w:cs="Zan Courier New"/>
          <w:sz w:val="20"/>
          <w:szCs w:val="20"/>
        </w:rPr>
        <w:br/>
        <w:t xml:space="preserve">іс-ќимыл агенттігі Тґраєасыныѕ </w:t>
      </w:r>
      <w:r>
        <w:rPr>
          <w:rFonts w:ascii="Zan Courier New" w:hAnsi="Zan Courier New" w:cs="Zan Courier New"/>
          <w:sz w:val="20"/>
          <w:szCs w:val="20"/>
        </w:rPr>
        <w:br/>
      </w:r>
      <w:r>
        <w:rPr>
          <w:rFonts w:ascii="Zan Courier New" w:hAnsi="Zan Courier New" w:cs="Zan Courier New"/>
          <w:sz w:val="20"/>
          <w:szCs w:val="20"/>
        </w:rPr>
        <w:lastRenderedPageBreak/>
        <w:t xml:space="preserve">2016 жылєы 19 ќазандаєы     </w:t>
      </w:r>
      <w:r>
        <w:rPr>
          <w:rFonts w:ascii="Zan Courier New" w:hAnsi="Zan Courier New" w:cs="Zan Courier New"/>
          <w:sz w:val="20"/>
          <w:szCs w:val="20"/>
        </w:rPr>
        <w:br/>
        <w:t xml:space="preserve">№ 13 бўйрыєымен бекітілген    </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Сыбайлас жемќорлыќќа ќарсы мониторингті жїргізу</w:t>
      </w:r>
      <w:r>
        <w:rPr>
          <w:rFonts w:ascii="Zan Courier New" w:hAnsi="Zan Courier New" w:cs="Zan Courier New"/>
          <w:sz w:val="20"/>
          <w:szCs w:val="20"/>
        </w:rPr>
        <w:br/>
      </w:r>
      <w:r>
        <w:rPr>
          <w:rFonts w:ascii="Zan Courier New" w:hAnsi="Zan Courier New" w:cs="Zan Courier New"/>
          <w:b/>
          <w:bCs/>
          <w:color w:val="000080"/>
          <w:sz w:val="20"/>
          <w:szCs w:val="20"/>
        </w:rPr>
        <w:t>ќаєидалары</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1-тарау. Жалпы ереже</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xml:space="preserve">      1. Осы Сыбайлас жемќорлыќќа ќарсы мониторингті жїргізу ќаєидалары (бўдан јрі – Ќаєидалар) Ќазаќстан Республикасыныѕ 2015 жылдыѕ 18 ќарашасындаєы «Сыбайлас жемќорлыќќа ќарсы іс-ќимыл» Заѕы 21-бабыныѕ 1 тармаєыныѕ 3) тармаќшасына сјйкес јзірленген жјне сыбайлас жемќорлыќќа ќарсы іс-ќимыл субъектілерімен жїргізілетін сыбайлас жемќорлыќќа ќарсы мониторингтіѕ тјртібін аныќтайды. </w:t>
      </w:r>
      <w:r>
        <w:rPr>
          <w:rFonts w:ascii="Zan Courier New" w:hAnsi="Zan Courier New" w:cs="Zan Courier New"/>
          <w:sz w:val="20"/>
          <w:szCs w:val="20"/>
        </w:rPr>
        <w:br/>
        <w:t xml:space="preserve">      2. Сыбайлас жемќорлыќќа ќарсы мониторинг Сыбайлас жемќорлыќќа ќарсы іс-ќимыл жґніндегі ујкілетті органмен (бўдан јрі – ујкілетті орган) жјне сыбайлас жемќорлыќќа ќарсы іс-ќимылдыѕ ґзге де субъектілерімен жїргізіледі. </w:t>
      </w:r>
      <w:r>
        <w:rPr>
          <w:rFonts w:ascii="Zan Courier New" w:hAnsi="Zan Courier New" w:cs="Zan Courier New"/>
          <w:sz w:val="20"/>
          <w:szCs w:val="20"/>
        </w:rPr>
        <w:br/>
        <w:t>      3. Сыбайлас жемќорлыќќа ќарсы іс-ќимылдыѕ ґзге де субъектілері - мемлекеттік органдар, квазимемлекеттік сектор субъектілері ќоєамдыќ бірлестіктер, сондай-аќ ґзге де жеке жјне заѕды тўлєалар</w:t>
      </w:r>
      <w:r>
        <w:rPr>
          <w:rFonts w:ascii="Zan Courier New" w:hAnsi="Zan Courier New" w:cs="Zan Courier New"/>
          <w:sz w:val="20"/>
          <w:szCs w:val="20"/>
        </w:rPr>
        <w:br/>
        <w:t>      4. Сыбайлас жемќорлыќќа ќарсы мониторингтіѕ мјні белгілі бір салада ґзара іс-ќимыл тјртібін реттейтін мемлекеттік органныѕ (мемлекеттік органдардыѕ), ўйымдардыѕ, квазимемлекеттік сектор субъектілерініѕ ќызметі болып табылады.</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2-тарау. Сыбайлас жемќорлыќќа ќарсы мониторингті жїргізу</w:t>
      </w:r>
      <w:r>
        <w:rPr>
          <w:rFonts w:ascii="Zan Courier New" w:hAnsi="Zan Courier New" w:cs="Zan Courier New"/>
          <w:sz w:val="20"/>
          <w:szCs w:val="20"/>
        </w:rPr>
        <w:br/>
      </w:r>
      <w:r>
        <w:rPr>
          <w:rFonts w:ascii="Zan Courier New" w:hAnsi="Zan Courier New" w:cs="Zan Courier New"/>
          <w:b/>
          <w:bCs/>
          <w:color w:val="000080"/>
          <w:sz w:val="20"/>
          <w:szCs w:val="20"/>
        </w:rPr>
        <w:t>тјртібі</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5. Сыбайлас жемќорлыќќа ќарсы мониторингті ујкілетті органмен мынадай жолмен жїзеге асырылады:</w:t>
      </w:r>
      <w:r>
        <w:rPr>
          <w:rFonts w:ascii="Zan Courier New" w:hAnsi="Zan Courier New" w:cs="Zan Courier New"/>
          <w:sz w:val="20"/>
          <w:szCs w:val="20"/>
        </w:rPr>
        <w:br/>
        <w:t>      1) сыбайлас жемќорлыќќа ќарсы іс-ќимыл саласында ќўќыќтыќ ќолдану тјжірибесін баєалау мен зерделеу;</w:t>
      </w:r>
      <w:r>
        <w:rPr>
          <w:rFonts w:ascii="Zan Courier New" w:hAnsi="Zan Courier New" w:cs="Zan Courier New"/>
          <w:sz w:val="20"/>
          <w:szCs w:val="20"/>
        </w:rPr>
        <w:br/>
        <w:t>      2) сыбайлас жемќорлыќќа ќарсы іс-ќимыл мјселесі бойынша мемлекеттік огандардыѕ, ўйымдар мен квазимемлекеттік сектор субъектілерініѕ ќызметтерін зерделеу;</w:t>
      </w:r>
      <w:r>
        <w:rPr>
          <w:rFonts w:ascii="Zan Courier New" w:hAnsi="Zan Courier New" w:cs="Zan Courier New"/>
          <w:sz w:val="20"/>
          <w:szCs w:val="20"/>
        </w:rPr>
        <w:br/>
        <w:t>      3) сыбайлас жемќорлыќќа ќарсы іс-ќимыл мјселесі бойынша заѕды жјне жеке тўлєалардыѕ ґтініштері мен бўќаралыќ аќпарат ќўралдарындаєы басылымдарды зерделеу;</w:t>
      </w:r>
      <w:r>
        <w:rPr>
          <w:rFonts w:ascii="Zan Courier New" w:hAnsi="Zan Courier New" w:cs="Zan Courier New"/>
          <w:sz w:val="20"/>
          <w:szCs w:val="20"/>
        </w:rPr>
        <w:br/>
        <w:t xml:space="preserve">      4) заѕмен белгіленген тјртіпте кінјлі деп танылєан тўлєаныѕ ќызметінде сыбайлас жемќорлыќќа ыќпал ететін жаєдайлар мен себептерді баєалау жјне зерделеу; </w:t>
      </w:r>
      <w:r>
        <w:rPr>
          <w:rFonts w:ascii="Zan Courier New" w:hAnsi="Zan Courier New" w:cs="Zan Courier New"/>
          <w:sz w:val="20"/>
          <w:szCs w:val="20"/>
        </w:rPr>
        <w:br/>
        <w:t>      5) сыбайлас жемќорлыќќа ќарсы іс-ќимыл мјселелері бойынша јлеуметтік сауалнама ќорытындыларын ќарау;</w:t>
      </w:r>
      <w:r>
        <w:rPr>
          <w:rFonts w:ascii="Zan Courier New" w:hAnsi="Zan Courier New" w:cs="Zan Courier New"/>
          <w:sz w:val="20"/>
          <w:szCs w:val="20"/>
        </w:rPr>
        <w:br/>
        <w:t>      6) ќўќыќтыќ статистика органдарыныѕ деректерін зерделеу.</w:t>
      </w:r>
      <w:r>
        <w:rPr>
          <w:rFonts w:ascii="Zan Courier New" w:hAnsi="Zan Courier New" w:cs="Zan Courier New"/>
          <w:sz w:val="20"/>
          <w:szCs w:val="20"/>
        </w:rPr>
        <w:br/>
        <w:t>      6. Сыбайлас жемќорлыќќа ќарсы іс-ќимылдыѕ ґзге де субъектілері сыбайлас жемќорлыќќа ќарсы мониторингті ґздерініѕ бастамасы негізінде жїргізу жјне оныѕ нјтижелерін жалпылау їшін ујкілетті органєа жіберу жол беріледі.</w:t>
      </w:r>
      <w:r>
        <w:rPr>
          <w:rFonts w:ascii="Zan Courier New" w:hAnsi="Zan Courier New" w:cs="Zan Courier New"/>
          <w:sz w:val="20"/>
          <w:szCs w:val="20"/>
        </w:rPr>
        <w:br/>
        <w:t>      7. Сыбайлас жемќорлыќќа ќарсы мониторингтіѕ ќортындылары осы Ќаєидаларєа ќосымшаєа сјйкес нысан бойынша рјсімделеді.</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3-тарау. Сыбайлас жемќорлыќќа ќарсы мониторингтіѕ</w:t>
      </w:r>
      <w:r>
        <w:rPr>
          <w:rFonts w:ascii="Zan Courier New" w:hAnsi="Zan Courier New" w:cs="Zan Courier New"/>
          <w:sz w:val="20"/>
          <w:szCs w:val="20"/>
        </w:rPr>
        <w:br/>
      </w:r>
      <w:r>
        <w:rPr>
          <w:rFonts w:ascii="Zan Courier New" w:hAnsi="Zan Courier New" w:cs="Zan Courier New"/>
          <w:b/>
          <w:bCs/>
          <w:color w:val="000080"/>
          <w:sz w:val="20"/>
          <w:szCs w:val="20"/>
        </w:rPr>
        <w:t>ќорытындылары</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8. Ујкілетті орган тўраќты негізде оныѕ аумаќтыќ бґлімшелері жјне ґзге де сыбайлас жемќорлыќќа ќарсы іс-ќимыл субъектілерімен жолданєан сыбайлас жемќорлыќќа ќарсы мониторингтіѕ ќорытындыларын ќарайды жјне талдайды.</w:t>
      </w:r>
      <w:r>
        <w:rPr>
          <w:rFonts w:ascii="Zan Courier New" w:hAnsi="Zan Courier New" w:cs="Zan Courier New"/>
          <w:sz w:val="20"/>
          <w:szCs w:val="20"/>
        </w:rPr>
        <w:br/>
        <w:t xml:space="preserve">      9. Сыбайлас жемќорлыќќа ќарсы мониторингтіѕ ќорытындылары бойынша ујкілетті органмен тоќсан сайын сыбайлас жемќорлыќќа ќарсы іс-ќимыл саласындаєы аєымдаєы жаєдайына баєалауын жјне осы Ќаєиданыѕ 10-тармаєына сјйкес шешімін кґрсететін аналитикалыќ есеп ќалыптастырылады. </w:t>
      </w:r>
      <w:r>
        <w:rPr>
          <w:rFonts w:ascii="Zan Courier New" w:hAnsi="Zan Courier New" w:cs="Zan Courier New"/>
          <w:sz w:val="20"/>
          <w:szCs w:val="20"/>
        </w:rPr>
        <w:br/>
        <w:t>      10. Сыбайлас жемќорлыќќа ќарсы іс-ќимыл бойынша ујкілетті органныѕ шешімі:</w:t>
      </w:r>
      <w:r>
        <w:rPr>
          <w:rFonts w:ascii="Zan Courier New" w:hAnsi="Zan Courier New" w:cs="Zan Courier New"/>
          <w:sz w:val="20"/>
          <w:szCs w:val="20"/>
        </w:rPr>
        <w:br/>
      </w:r>
      <w:r>
        <w:rPr>
          <w:rFonts w:ascii="Zan Courier New" w:hAnsi="Zan Courier New" w:cs="Zan Courier New"/>
          <w:sz w:val="20"/>
          <w:szCs w:val="20"/>
        </w:rPr>
        <w:lastRenderedPageBreak/>
        <w:t>      1) сыбайлас жемќорлыќ ќарсы іс-ќимыл субъектілер ќызметтерініѕ тиімділігін арттыру бойынша ўсыныстар јзірлеу;</w:t>
      </w:r>
      <w:r>
        <w:rPr>
          <w:rFonts w:ascii="Zan Courier New" w:hAnsi="Zan Courier New" w:cs="Zan Courier New"/>
          <w:sz w:val="20"/>
          <w:szCs w:val="20"/>
        </w:rPr>
        <w:br/>
        <w:t xml:space="preserve">      2) сыбайлас жемќорлыќќа ќарсы іс-ќимыл субъектілерініѕ ќызметіне сыбайлас жемќорлыќ тјуекелдеріне талдау жїргізу туралы ўсыныс јзірлеу болып табылады. </w:t>
      </w:r>
      <w:r>
        <w:rPr>
          <w:rFonts w:ascii="Zan Courier New" w:hAnsi="Zan Courier New" w:cs="Zan Courier New"/>
          <w:sz w:val="20"/>
          <w:szCs w:val="20"/>
        </w:rPr>
        <w:br/>
        <w:t>      11. Ујкілетті орган тоќсан сайын сыбайлас жемќорлыќќа ќарсы мониторингтіѕ ќорытындыларын ґзініѕ ресми интеренет-ресурсында орналастырады.</w:t>
      </w:r>
      <w:r>
        <w:rPr>
          <w:rFonts w:ascii="Zan Courier New" w:hAnsi="Zan Courier New" w:cs="Zan Courier New"/>
          <w:sz w:val="20"/>
          <w:szCs w:val="20"/>
        </w:rPr>
        <w:br/>
        <w:t xml:space="preserve">      12. Сыбайлас жемќорлыќќа ќарсы іс-ќимылдыѕ ґзге де субъектілерініѕ ґтініші мен сўрау салуы бойынша ујкілетті орган сыбайлас жемќорлыќќа ќарсы мониторингтіѕ ќорытындылары туралы аќпаратты ўсынады. </w:t>
      </w:r>
    </w:p>
    <w:p w:rsidR="00FB3217" w:rsidRDefault="00FB3217" w:rsidP="00FB3217">
      <w:pPr>
        <w:pStyle w:val="a3"/>
        <w:jc w:val="right"/>
        <w:rPr>
          <w:rFonts w:ascii="Zan Courier New" w:hAnsi="Zan Courier New" w:cs="Zan Courier New"/>
          <w:sz w:val="20"/>
          <w:szCs w:val="20"/>
        </w:rPr>
      </w:pPr>
      <w:r>
        <w:rPr>
          <w:rFonts w:ascii="Zan Courier New" w:hAnsi="Zan Courier New" w:cs="Zan Courier New"/>
          <w:sz w:val="20"/>
          <w:szCs w:val="20"/>
        </w:rPr>
        <w:t xml:space="preserve">Сыбайлас жемќорлыќќа ќарсы </w:t>
      </w:r>
      <w:r>
        <w:rPr>
          <w:rFonts w:ascii="Zan Courier New" w:hAnsi="Zan Courier New" w:cs="Zan Courier New"/>
          <w:sz w:val="20"/>
          <w:szCs w:val="20"/>
        </w:rPr>
        <w:br/>
        <w:t xml:space="preserve">мониторингті жїргізу    </w:t>
      </w:r>
      <w:r>
        <w:rPr>
          <w:rFonts w:ascii="Zan Courier New" w:hAnsi="Zan Courier New" w:cs="Zan Courier New"/>
          <w:sz w:val="20"/>
          <w:szCs w:val="20"/>
        </w:rPr>
        <w:br/>
        <w:t xml:space="preserve">ќаєидаларына ќосымша    </w:t>
      </w:r>
    </w:p>
    <w:p w:rsidR="00FB3217" w:rsidRDefault="00FB3217" w:rsidP="00FB3217">
      <w:pPr>
        <w:pStyle w:val="a3"/>
        <w:jc w:val="right"/>
        <w:rPr>
          <w:rFonts w:ascii="Zan Courier New" w:hAnsi="Zan Courier New" w:cs="Zan Courier New"/>
          <w:sz w:val="20"/>
          <w:szCs w:val="20"/>
        </w:rPr>
      </w:pPr>
      <w:r>
        <w:rPr>
          <w:rFonts w:ascii="Zan Courier New" w:hAnsi="Zan Courier New" w:cs="Zan Courier New"/>
          <w:sz w:val="20"/>
          <w:szCs w:val="20"/>
        </w:rPr>
        <w:t>Нысан</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Сыбайлас жемќорлыќќа ќарсы мониторингтіѕ ќорытындылары</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sz w:val="20"/>
          <w:szCs w:val="20"/>
        </w:rPr>
        <w:t>І. Кіріспе</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1. Сыбайлас жемќорлыќќа ќарсы мониторингтіѕ мјні: ____________.</w:t>
      </w:r>
      <w:r>
        <w:rPr>
          <w:rFonts w:ascii="Zan Courier New" w:hAnsi="Zan Courier New" w:cs="Zan Courier New"/>
          <w:sz w:val="20"/>
          <w:szCs w:val="20"/>
        </w:rPr>
        <w:br/>
        <w:t xml:space="preserve">      2. Сыбайлас жемќорлыќќа ќарсы мониторингі жїргізілді: </w:t>
      </w:r>
      <w:r>
        <w:rPr>
          <w:rFonts w:ascii="Zan Courier New" w:hAnsi="Zan Courier New" w:cs="Zan Courier New"/>
          <w:sz w:val="20"/>
          <w:szCs w:val="20"/>
          <w:u w:val="single"/>
        </w:rPr>
        <w:t>жеке/заѕды тўлєа, электронды поштаныѕ мекенжайы, телефон нґмірі.</w:t>
      </w:r>
      <w:r>
        <w:rPr>
          <w:rFonts w:ascii="Zan Courier New" w:hAnsi="Zan Courier New" w:cs="Zan Courier New"/>
          <w:sz w:val="20"/>
          <w:szCs w:val="20"/>
        </w:rPr>
        <w:br/>
        <w:t>      3. Сыбайлас жемќорлыќќа ќарсы мониторингті жїргізу кезеѕі: басталды_____ аяќталды_____.</w:t>
      </w:r>
      <w:r>
        <w:rPr>
          <w:rFonts w:ascii="Zan Courier New" w:hAnsi="Zan Courier New" w:cs="Zan Courier New"/>
          <w:sz w:val="20"/>
          <w:szCs w:val="20"/>
        </w:rPr>
        <w:br/>
        <w:t>      4. Баќыланатын кезеѕ: ________ жж. ќызметі.</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ІІ. Аќпараттыќ-талдамалыќ бґлім</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Мемлекеттік органдар, ўйымдар, квазимемлекеттік сектор субъектілерініѕ ќызметінде сыбайлас жемќорлыќтыѕ туындауыныѕ себептері мен жаєдайын сипаттайтын сандыќ жјне сапалыќ кґрсеткіштері.</w:t>
      </w:r>
    </w:p>
    <w:p w:rsidR="00FB3217" w:rsidRDefault="00FB3217" w:rsidP="00FB321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ІІІ. Ќорытынды бґлімі</w:t>
      </w:r>
    </w:p>
    <w:p w:rsidR="00FB3217" w:rsidRDefault="00FB3217" w:rsidP="00FB3217">
      <w:pPr>
        <w:pStyle w:val="a3"/>
        <w:rPr>
          <w:rFonts w:ascii="Zan Courier New" w:hAnsi="Zan Courier New" w:cs="Zan Courier New"/>
          <w:sz w:val="20"/>
          <w:szCs w:val="20"/>
        </w:rPr>
      </w:pPr>
      <w:r>
        <w:rPr>
          <w:rFonts w:ascii="Zan Courier New" w:hAnsi="Zan Courier New" w:cs="Zan Courier New"/>
          <w:sz w:val="20"/>
          <w:szCs w:val="20"/>
        </w:rPr>
        <w:t>      Ќорытынды. Сыбайлас жемќорлыќќа ќарсы іс-ќимыл субъектілері ќабылдаєан сыбайлас жемќорлыќќа ќарсы шараларды жаќсарту бойынша ўсынымдар.</w:t>
      </w:r>
    </w:p>
    <w:p w:rsidR="008C7E2B" w:rsidRDefault="008C7E2B"/>
    <w:sectPr w:rsidR="008C7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FB3217"/>
    <w:rsid w:val="00492C95"/>
    <w:rsid w:val="008C7E2B"/>
    <w:rsid w:val="00FB3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3EE763-7060-4888-8E28-91CD307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21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2017-10-23T11:09:00Z</dcterms:created>
  <dcterms:modified xsi:type="dcterms:W3CDTF">2017-10-23T11:09:00Z</dcterms:modified>
</cp:coreProperties>
</file>