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24C" w:rsidRPr="00203B6D" w:rsidRDefault="004E4D2E" w:rsidP="00AD3FE7">
      <w:pPr>
        <w:ind w:left="510"/>
        <w:jc w:val="center"/>
        <w:rPr>
          <w:b/>
          <w:bCs/>
          <w:sz w:val="28"/>
          <w:szCs w:val="28"/>
          <w:lang w:val="kk-KZ"/>
        </w:rPr>
      </w:pPr>
      <w:r w:rsidRPr="00203B6D">
        <w:rPr>
          <w:b/>
          <w:bCs/>
          <w:sz w:val="28"/>
          <w:szCs w:val="28"/>
          <w:lang w:val="kk-KZ"/>
        </w:rPr>
        <w:t xml:space="preserve">БИОЛОГИЯ САБАҒЫНДА </w:t>
      </w:r>
    </w:p>
    <w:p w:rsidR="0073124C" w:rsidRDefault="004E4D2E" w:rsidP="00AD3FE7">
      <w:pPr>
        <w:ind w:left="510"/>
        <w:jc w:val="center"/>
        <w:rPr>
          <w:b/>
          <w:bCs/>
          <w:sz w:val="28"/>
          <w:szCs w:val="28"/>
          <w:lang w:val="kk-KZ"/>
        </w:rPr>
      </w:pPr>
      <w:r w:rsidRPr="00203B6D">
        <w:rPr>
          <w:b/>
          <w:bCs/>
          <w:sz w:val="28"/>
          <w:szCs w:val="28"/>
          <w:lang w:val="kk-KZ"/>
        </w:rPr>
        <w:t>БИЛИНГВАЛДЫ ОҚЫТУДЫҢ ЛЭПБУК ӘДІСІН ПАЙДАЛАНУ АРҚЫЛЫ ОҚУШЫЛАРДЫҢ КОММУНИКАТИВТІ ҚҰЗЫРЕТТІЛІКТЕРІН ҚАЛЫПТАСТЫРУ</w:t>
      </w:r>
    </w:p>
    <w:p w:rsidR="004E4D2E" w:rsidRPr="00203B6D" w:rsidRDefault="004E4D2E" w:rsidP="00AD3FE7">
      <w:pPr>
        <w:ind w:left="510"/>
        <w:jc w:val="center"/>
        <w:rPr>
          <w:b/>
          <w:bCs/>
          <w:sz w:val="28"/>
          <w:szCs w:val="28"/>
          <w:lang w:val="kk-KZ"/>
        </w:rPr>
      </w:pPr>
    </w:p>
    <w:p w:rsidR="00A86320" w:rsidRDefault="00EC1D8C" w:rsidP="00AD3FE7">
      <w:pPr>
        <w:ind w:left="510"/>
        <w:jc w:val="center"/>
        <w:rPr>
          <w:b/>
          <w:sz w:val="28"/>
          <w:szCs w:val="28"/>
          <w:lang w:val="kk-KZ"/>
        </w:rPr>
      </w:pPr>
      <w:r w:rsidRPr="00EC1D8C">
        <w:rPr>
          <w:b/>
          <w:sz w:val="28"/>
          <w:szCs w:val="28"/>
          <w:lang w:val="kk-KZ"/>
        </w:rPr>
        <w:t>Бекен А</w:t>
      </w:r>
      <w:r w:rsidR="00537197">
        <w:rPr>
          <w:b/>
          <w:sz w:val="28"/>
          <w:szCs w:val="28"/>
          <w:lang w:val="kk-KZ"/>
        </w:rPr>
        <w:t>.Ж</w:t>
      </w:r>
    </w:p>
    <w:p w:rsidR="004E4D2E" w:rsidRDefault="004E4D2E" w:rsidP="00AD3FE7">
      <w:pPr>
        <w:ind w:left="510"/>
        <w:jc w:val="center"/>
        <w:rPr>
          <w:b/>
          <w:sz w:val="28"/>
          <w:szCs w:val="28"/>
          <w:lang w:val="kk-KZ"/>
        </w:rPr>
      </w:pPr>
    </w:p>
    <w:p w:rsidR="00EC1D8C" w:rsidRPr="00537197" w:rsidRDefault="00537197" w:rsidP="00AD3FE7">
      <w:pPr>
        <w:ind w:left="510"/>
        <w:jc w:val="center"/>
        <w:rPr>
          <w:b/>
          <w:sz w:val="28"/>
          <w:szCs w:val="28"/>
          <w:lang w:val="kk-KZ"/>
        </w:rPr>
      </w:pPr>
      <w:r>
        <w:rPr>
          <w:b/>
          <w:sz w:val="28"/>
          <w:szCs w:val="28"/>
          <w:lang w:val="kk-KZ"/>
        </w:rPr>
        <w:t xml:space="preserve">«Павлодар қаласының </w:t>
      </w:r>
      <w:r w:rsidRPr="00537197">
        <w:rPr>
          <w:b/>
          <w:sz w:val="28"/>
          <w:szCs w:val="28"/>
          <w:lang w:val="kk-KZ"/>
        </w:rPr>
        <w:t xml:space="preserve">№29 </w:t>
      </w:r>
      <w:r>
        <w:rPr>
          <w:b/>
          <w:sz w:val="28"/>
          <w:szCs w:val="28"/>
          <w:lang w:val="kk-KZ"/>
        </w:rPr>
        <w:t>жалпы орта білім беру мектебі» ММ</w:t>
      </w:r>
    </w:p>
    <w:p w:rsidR="00537197" w:rsidRDefault="00537197" w:rsidP="00AD3FE7">
      <w:pPr>
        <w:ind w:left="510"/>
        <w:jc w:val="center"/>
        <w:rPr>
          <w:b/>
          <w:sz w:val="28"/>
          <w:szCs w:val="28"/>
          <w:lang w:val="kk-KZ"/>
        </w:rPr>
      </w:pPr>
    </w:p>
    <w:p w:rsidR="00EC1D8C" w:rsidRPr="00203B6D" w:rsidRDefault="00EC1D8C" w:rsidP="00AD3FE7">
      <w:pPr>
        <w:ind w:left="510" w:firstLine="709"/>
        <w:jc w:val="both"/>
        <w:rPr>
          <w:sz w:val="28"/>
          <w:lang w:val="kk-KZ"/>
        </w:rPr>
      </w:pPr>
      <w:r w:rsidRPr="00203B6D">
        <w:rPr>
          <w:sz w:val="28"/>
          <w:lang w:val="kk-KZ"/>
        </w:rPr>
        <w:t xml:space="preserve">Бүгінгі күні білім беру саласында жаңа өзгерістер баршылық. Атап өткенде: жаңа мемлекеттік стандартқа, жаңартылған оқыту бағдарламасына көшу, үштілділікті енгізу.  </w:t>
      </w:r>
    </w:p>
    <w:p w:rsidR="00EC1D8C" w:rsidRPr="00203B6D" w:rsidRDefault="00EC1D8C" w:rsidP="00AD3FE7">
      <w:pPr>
        <w:ind w:left="510" w:firstLine="709"/>
        <w:jc w:val="both"/>
        <w:rPr>
          <w:sz w:val="28"/>
          <w:lang w:val="kk-KZ"/>
        </w:rPr>
      </w:pPr>
      <w:r w:rsidRPr="00203B6D">
        <w:rPr>
          <w:sz w:val="28"/>
          <w:lang w:val="kk-KZ"/>
        </w:rPr>
        <w:t xml:space="preserve">Осыған орай мұғалім балаларды аталмыш өзгерістерге дайындауы қажет. Мұндай жағдайды шешудің бір жолы – балаларға өздігінен әрекеттендіруде   </w:t>
      </w:r>
      <w:r w:rsidRPr="00203B6D">
        <w:rPr>
          <w:sz w:val="28"/>
        </w:rPr>
        <w:t>Следовательно, учителю нужно готовить детей к этому переходу. Один из путей – использование приемов активизации деятельности учеников, представление им большей самостоятельности.</w:t>
      </w:r>
    </w:p>
    <w:p w:rsidR="00EC1D8C" w:rsidRPr="00203B6D" w:rsidRDefault="00EC1D8C" w:rsidP="00AD3FE7">
      <w:pPr>
        <w:ind w:left="510" w:firstLine="709"/>
        <w:jc w:val="both"/>
        <w:rPr>
          <w:sz w:val="28"/>
          <w:lang w:val="kk-KZ"/>
        </w:rPr>
      </w:pPr>
      <w:r w:rsidRPr="00203B6D">
        <w:rPr>
          <w:sz w:val="28"/>
          <w:lang w:val="kk-KZ"/>
        </w:rPr>
        <w:t xml:space="preserve">Демек, балаларды жаға бағдарламаға өту үшін, мұғалім міндетті түрде дайындау керек </w:t>
      </w:r>
    </w:p>
    <w:p w:rsidR="00EC1D8C" w:rsidRPr="00203B6D" w:rsidRDefault="00EC1D8C" w:rsidP="00AD3FE7">
      <w:pPr>
        <w:ind w:left="510" w:firstLine="709"/>
        <w:jc w:val="both"/>
        <w:rPr>
          <w:sz w:val="28"/>
          <w:lang w:val="kk-KZ"/>
        </w:rPr>
      </w:pPr>
      <w:r w:rsidRPr="00203B6D">
        <w:rPr>
          <w:sz w:val="28"/>
          <w:lang w:val="kk-KZ"/>
        </w:rPr>
        <w:t>Өз кезінде Аристотель былай деген: «Ақыл білімге ғана емес, сонымен қатар білімді әрекетте</w:t>
      </w:r>
      <w:r w:rsidR="002D6703">
        <w:rPr>
          <w:sz w:val="28"/>
          <w:lang w:val="kk-KZ"/>
        </w:rPr>
        <w:t xml:space="preserve"> пайдалана білуге негізделеді» </w:t>
      </w:r>
      <w:r w:rsidR="002D6703" w:rsidRPr="002D6703">
        <w:rPr>
          <w:sz w:val="28"/>
          <w:szCs w:val="28"/>
          <w:lang w:val="kk-KZ"/>
        </w:rPr>
        <w:t>[1</w:t>
      </w:r>
      <w:r w:rsidR="002D6703">
        <w:rPr>
          <w:sz w:val="28"/>
          <w:szCs w:val="28"/>
          <w:lang w:val="kk-KZ"/>
        </w:rPr>
        <w:t>]</w:t>
      </w:r>
      <w:r w:rsidR="002D6703" w:rsidRPr="002D6703">
        <w:rPr>
          <w:sz w:val="28"/>
          <w:szCs w:val="28"/>
          <w:lang w:val="kk-KZ"/>
        </w:rPr>
        <w:t>.</w:t>
      </w:r>
    </w:p>
    <w:p w:rsidR="00EC1D8C" w:rsidRPr="00203B6D" w:rsidRDefault="00EC1D8C" w:rsidP="00AD3FE7">
      <w:pPr>
        <w:ind w:left="510" w:firstLine="708"/>
        <w:jc w:val="both"/>
        <w:rPr>
          <w:sz w:val="28"/>
          <w:szCs w:val="28"/>
          <w:lang w:val="kk-KZ"/>
        </w:rPr>
      </w:pPr>
      <w:r w:rsidRPr="00203B6D">
        <w:rPr>
          <w:sz w:val="28"/>
          <w:szCs w:val="28"/>
          <w:lang w:val="kk-KZ"/>
        </w:rPr>
        <w:t xml:space="preserve">Үштілділік туралы Қазақстан Республикасының Президенті Н.Ә.Назарбаев білім және ғылым саласы қызметкерлерінің ІІІ съезінде сөйлеген сөзінде: «Ағылшын тілінің қажеттілігі әлемге тән қажеттілік, бүгінгі күн талабы. </w:t>
      </w:r>
    </w:p>
    <w:p w:rsidR="00EC1D8C" w:rsidRPr="00203B6D" w:rsidRDefault="00EC1D8C" w:rsidP="00AD3FE7">
      <w:pPr>
        <w:pStyle w:val="a3"/>
        <w:ind w:left="510" w:firstLine="708"/>
        <w:jc w:val="both"/>
        <w:rPr>
          <w:lang w:val="kk-KZ"/>
        </w:rPr>
      </w:pPr>
      <w:r w:rsidRPr="00203B6D">
        <w:rPr>
          <w:sz w:val="28"/>
          <w:lang w:val="kk-KZ"/>
        </w:rPr>
        <w:t xml:space="preserve">Соңғы кездері білім беру жүйесінде қос тілде бірдей оқытуды, яғни билингвалды оқыту жайлы көп айтылады. </w:t>
      </w:r>
    </w:p>
    <w:p w:rsidR="00EC1D8C" w:rsidRPr="00EC1D8C" w:rsidRDefault="00EC1D8C" w:rsidP="00AD3FE7">
      <w:pPr>
        <w:pStyle w:val="a3"/>
        <w:ind w:left="510" w:firstLine="709"/>
        <w:jc w:val="both"/>
        <w:rPr>
          <w:sz w:val="28"/>
          <w:lang w:val="kk-KZ"/>
        </w:rPr>
      </w:pPr>
      <w:r w:rsidRPr="00203B6D">
        <w:rPr>
          <w:sz w:val="28"/>
          <w:lang w:val="kk-KZ"/>
        </w:rPr>
        <w:t>Билингвалды оқытудың оң жақтары</w:t>
      </w:r>
      <w:r w:rsidRPr="00EC1D8C">
        <w:rPr>
          <w:sz w:val="28"/>
          <w:lang w:val="kk-KZ"/>
        </w:rPr>
        <w:t>:</w:t>
      </w:r>
    </w:p>
    <w:p w:rsidR="00EC1D8C" w:rsidRPr="00EC1D8C" w:rsidRDefault="00EC1D8C" w:rsidP="00AD3FE7">
      <w:pPr>
        <w:pStyle w:val="a3"/>
        <w:ind w:left="510" w:firstLine="709"/>
        <w:jc w:val="both"/>
        <w:rPr>
          <w:sz w:val="28"/>
          <w:lang w:val="kk-KZ"/>
        </w:rPr>
      </w:pPr>
      <w:r w:rsidRPr="00EC1D8C">
        <w:rPr>
          <w:sz w:val="28"/>
          <w:lang w:val="kk-KZ"/>
        </w:rPr>
        <w:t>•</w:t>
      </w:r>
      <w:r w:rsidRPr="00203B6D">
        <w:rPr>
          <w:sz w:val="28"/>
          <w:lang w:val="kk-KZ"/>
        </w:rPr>
        <w:t xml:space="preserve"> билингвалды оқыту  оқушыларды көптілді әлемде өздерін еркін сезінуге көмектеседі;</w:t>
      </w:r>
    </w:p>
    <w:p w:rsidR="00EC1D8C" w:rsidRPr="00EC1D8C" w:rsidRDefault="00EC1D8C" w:rsidP="00AD3FE7">
      <w:pPr>
        <w:pStyle w:val="a3"/>
        <w:ind w:left="510" w:firstLine="709"/>
        <w:jc w:val="both"/>
        <w:rPr>
          <w:sz w:val="28"/>
          <w:lang w:val="kk-KZ"/>
        </w:rPr>
      </w:pPr>
      <w:r w:rsidRPr="00EC1D8C">
        <w:rPr>
          <w:sz w:val="28"/>
          <w:lang w:val="kk-KZ"/>
        </w:rPr>
        <w:t xml:space="preserve">• </w:t>
      </w:r>
      <w:r w:rsidRPr="00203B6D">
        <w:rPr>
          <w:sz w:val="28"/>
          <w:lang w:val="kk-KZ"/>
        </w:rPr>
        <w:t>билингвалды оқыту ойлаудың «шекарасын» кеңейтуге және анализ жасау шеберлігіне үйретеді</w:t>
      </w:r>
      <w:r w:rsidRPr="00EC1D8C">
        <w:rPr>
          <w:sz w:val="28"/>
          <w:lang w:val="kk-KZ"/>
        </w:rPr>
        <w:t>;</w:t>
      </w:r>
    </w:p>
    <w:p w:rsidR="00EC1D8C" w:rsidRPr="00203B6D" w:rsidRDefault="00EC1D8C" w:rsidP="00AD3FE7">
      <w:pPr>
        <w:pStyle w:val="a3"/>
        <w:ind w:left="510" w:firstLine="709"/>
        <w:jc w:val="both"/>
        <w:rPr>
          <w:sz w:val="28"/>
          <w:lang w:val="kk-KZ"/>
        </w:rPr>
      </w:pPr>
      <w:r w:rsidRPr="00EC1D8C">
        <w:rPr>
          <w:sz w:val="28"/>
          <w:lang w:val="kk-KZ"/>
        </w:rPr>
        <w:t>•</w:t>
      </w:r>
      <w:r w:rsidRPr="00203B6D">
        <w:rPr>
          <w:sz w:val="28"/>
          <w:lang w:val="kk-KZ"/>
        </w:rPr>
        <w:t xml:space="preserve"> билингвалды бағдарламалар оқушыға шет тілін түсінудегі туындайтын кедергілерді жеңуге және өзге тілдерді үйренуге бейімделендіріп, тілдік мәдениетті меңгеруге және сөздік қорларын молайтуға жағдай жасайды</w:t>
      </w:r>
    </w:p>
    <w:p w:rsidR="00EC1D8C" w:rsidRPr="00203B6D" w:rsidRDefault="00EC1D8C" w:rsidP="00AD3FE7">
      <w:pPr>
        <w:pStyle w:val="a3"/>
        <w:ind w:left="510" w:firstLine="709"/>
        <w:jc w:val="both"/>
        <w:rPr>
          <w:sz w:val="28"/>
          <w:lang w:val="kk-KZ"/>
        </w:rPr>
      </w:pPr>
      <w:r w:rsidRPr="00203B6D">
        <w:rPr>
          <w:sz w:val="28"/>
          <w:lang w:val="kk-KZ"/>
        </w:rPr>
        <w:t xml:space="preserve">• оқыту процесін бірнеше тілде жүргізу оқушының коммуникативтік мүмкіндіктерін, есте сақтау қабілеттерін дамытуға, толерантты және өзгелерден тәуелсіз, сол арқылы өмірге бейім болуға дағылдандырады. </w:t>
      </w:r>
    </w:p>
    <w:p w:rsidR="00EC1D8C" w:rsidRDefault="00EC1D8C" w:rsidP="00AD3FE7">
      <w:pPr>
        <w:ind w:left="510" w:firstLine="709"/>
        <w:jc w:val="both"/>
        <w:rPr>
          <w:sz w:val="28"/>
          <w:lang w:val="kk-KZ"/>
        </w:rPr>
      </w:pPr>
    </w:p>
    <w:p w:rsidR="00EC1D8C" w:rsidRPr="00203B6D" w:rsidRDefault="00EC1D8C" w:rsidP="00AD3FE7">
      <w:pPr>
        <w:ind w:left="510" w:firstLine="709"/>
        <w:jc w:val="both"/>
        <w:rPr>
          <w:sz w:val="28"/>
          <w:lang w:val="kk-KZ"/>
        </w:rPr>
      </w:pPr>
      <w:r w:rsidRPr="00203B6D">
        <w:rPr>
          <w:sz w:val="28"/>
          <w:lang w:val="kk-KZ"/>
        </w:rPr>
        <w:t>Оқытудың басты мақсаты ретінде грамматикалық құзыреттіліктерден гөрі (сөз тіркестері мен сөйлемдерді ереже бойынша құрастыру,  шақ категориясын дұрыс пайдалану, сөз таптары мен сөйлем құрылысын меңгеру және т.б.) коммуникативтік құзыреттіліктер басты назарда.</w:t>
      </w:r>
    </w:p>
    <w:p w:rsidR="00EC1D8C" w:rsidRPr="00203B6D" w:rsidRDefault="00EC1D8C" w:rsidP="00AD3FE7">
      <w:pPr>
        <w:ind w:left="510" w:firstLine="709"/>
        <w:jc w:val="both"/>
        <w:rPr>
          <w:sz w:val="28"/>
          <w:lang w:val="kk-KZ"/>
        </w:rPr>
      </w:pPr>
      <w:r w:rsidRPr="00203B6D">
        <w:rPr>
          <w:sz w:val="28"/>
          <w:lang w:val="kk-KZ"/>
        </w:rPr>
        <w:lastRenderedPageBreak/>
        <w:t xml:space="preserve">Жаңа тілді  меңгеру барысында грамматикалық құзыреттілік маңызды болғанымен,  ал коммуникативтілік  – грамматикалық ережелерді шет тілінде нақты қарым-қатынас орнатуда орынды және дұрыс пайдалануға негізделген. Коммуникативтк құзыреттіліктер өз ішіне келесілерді қамтиды: тілді әртүрлі мақсаттар мен функцияларда пайдалану, түрлі ттиптегі мәтіндерді оқу, түсіну және құрастыру, сөздік қордың таршылығына қарамай </w:t>
      </w:r>
      <w:r w:rsidR="002D6703">
        <w:rPr>
          <w:sz w:val="28"/>
          <w:lang w:val="kk-KZ"/>
        </w:rPr>
        <w:t xml:space="preserve">тілдік қарым-қатынас жасай алу </w:t>
      </w:r>
      <w:r w:rsidR="002D6703">
        <w:rPr>
          <w:sz w:val="28"/>
          <w:szCs w:val="28"/>
          <w:lang w:val="kk-KZ"/>
        </w:rPr>
        <w:t>[2]</w:t>
      </w:r>
      <w:r w:rsidR="002D6703" w:rsidRPr="002D6703">
        <w:rPr>
          <w:sz w:val="28"/>
          <w:szCs w:val="28"/>
          <w:lang w:val="kk-KZ"/>
        </w:rPr>
        <w:t>.</w:t>
      </w:r>
    </w:p>
    <w:p w:rsidR="00EC1D8C" w:rsidRPr="00203B6D" w:rsidRDefault="00EC1D8C" w:rsidP="00AD3FE7">
      <w:pPr>
        <w:ind w:left="510" w:firstLine="351"/>
        <w:jc w:val="both"/>
        <w:rPr>
          <w:sz w:val="28"/>
          <w:lang w:val="kk-KZ"/>
        </w:rPr>
      </w:pPr>
      <w:r w:rsidRPr="00203B6D">
        <w:rPr>
          <w:sz w:val="28"/>
          <w:lang w:val="kk-KZ"/>
        </w:rPr>
        <w:t>Оқушылардың пәндік білімдерін меңгеруі оқытылатын тілдердің (ана тілдері мен шет тілі) өзара байланыстырылып қолданылуы негізінде өтеді.</w:t>
      </w:r>
    </w:p>
    <w:p w:rsidR="00EC1D8C" w:rsidRPr="00203B6D" w:rsidRDefault="00EC1D8C" w:rsidP="00AD3FE7">
      <w:pPr>
        <w:ind w:left="510"/>
        <w:jc w:val="both"/>
        <w:rPr>
          <w:sz w:val="28"/>
          <w:lang w:val="kk-KZ"/>
        </w:rPr>
      </w:pPr>
      <w:r w:rsidRPr="00203B6D">
        <w:rPr>
          <w:sz w:val="28"/>
          <w:lang w:val="kk-KZ"/>
        </w:rPr>
        <w:t xml:space="preserve">Бүгінгі күні, тіл – білім беру әрекетінің бас құралы. Ол арқылы оқушылар өздерінің индивидуалды қажеттіліктерін қанағаттандыруға бағытталған пәндік білімдерін толасу үшін кең ауқымды ақпаратты меңгеруге және арнайы білімдер әлеміне араластыруға мүмкіндік алады. </w:t>
      </w:r>
    </w:p>
    <w:p w:rsidR="00EC1D8C" w:rsidRPr="00203B6D" w:rsidRDefault="00EC1D8C" w:rsidP="00AD3FE7">
      <w:pPr>
        <w:ind w:left="510" w:firstLine="709"/>
        <w:jc w:val="both"/>
        <w:rPr>
          <w:sz w:val="28"/>
          <w:lang w:val="kk-KZ"/>
        </w:rPr>
      </w:pPr>
      <w:r w:rsidRPr="00203B6D">
        <w:rPr>
          <w:sz w:val="28"/>
          <w:lang w:val="kk-KZ"/>
        </w:rPr>
        <w:t>Мұғалім оқушылардың бойында жаңа идеяларды жүзеге асыра алатын, сындарлы ойлайтын тұлғаны тәрбиелеу, білім беру мақсатында оқытудың жаңа әдістері мен те</w:t>
      </w:r>
      <w:r w:rsidR="002D6703">
        <w:rPr>
          <w:sz w:val="28"/>
          <w:lang w:val="kk-KZ"/>
        </w:rPr>
        <w:t xml:space="preserve">хнологияларды іздестіруі қажет </w:t>
      </w:r>
      <w:r w:rsidR="002D6703">
        <w:rPr>
          <w:sz w:val="28"/>
          <w:szCs w:val="28"/>
          <w:lang w:val="kk-KZ"/>
        </w:rPr>
        <w:t>[3]</w:t>
      </w:r>
      <w:r w:rsidR="002D6703" w:rsidRPr="002D6703">
        <w:rPr>
          <w:sz w:val="28"/>
          <w:szCs w:val="28"/>
          <w:lang w:val="kk-KZ"/>
        </w:rPr>
        <w:t>.</w:t>
      </w:r>
    </w:p>
    <w:p w:rsidR="00EC1D8C" w:rsidRPr="00203B6D" w:rsidRDefault="00EC1D8C" w:rsidP="00AD3FE7">
      <w:pPr>
        <w:ind w:left="510" w:firstLine="709"/>
        <w:jc w:val="both"/>
        <w:rPr>
          <w:sz w:val="28"/>
          <w:lang w:val="kk-KZ"/>
        </w:rPr>
      </w:pPr>
      <w:r w:rsidRPr="00203B6D">
        <w:rPr>
          <w:sz w:val="28"/>
          <w:lang w:val="kk-KZ"/>
        </w:rPr>
        <w:t xml:space="preserve">Билингвалды оқыту барысында шет тілі ретінде біз ағылшын тілін таңдадық. Бұл, біріншіден, ағылшын тілінің қоғам өміріндегі, соның ішінде компьютер саласында және балалар мен жастар арасында үлкен сұранысқа ие болумен түсіндіріледі. Бүгінде балалар ақпаратты іздестіру кезінде үнемі Интернет желісінде соның ішінде шет тілді сайттарда көп уақыт өткізеді. Екіншіден, ағылшын тілі мектепте кең оқытылады. </w:t>
      </w:r>
    </w:p>
    <w:p w:rsidR="00EC1D8C" w:rsidRPr="00203B6D" w:rsidRDefault="00EC1D8C" w:rsidP="00AD3FE7">
      <w:pPr>
        <w:ind w:left="510" w:firstLine="709"/>
        <w:jc w:val="both"/>
        <w:rPr>
          <w:sz w:val="28"/>
          <w:lang w:val="kk-KZ"/>
        </w:rPr>
      </w:pPr>
      <w:r w:rsidRPr="00203B6D">
        <w:rPr>
          <w:sz w:val="28"/>
          <w:lang w:val="kk-KZ"/>
        </w:rPr>
        <w:t>Ерте жастан бастап билингвалды оқытуды өткізу тиімді екен деп саналады. Себебі бұл кезде балалар жаңалыққа ашық, және оқытуға кері әсер тигізетін барьерлер болмайды</w:t>
      </w:r>
      <w:r w:rsidR="002D6703">
        <w:rPr>
          <w:sz w:val="28"/>
          <w:lang w:val="kk-KZ"/>
        </w:rPr>
        <w:t xml:space="preserve"> </w:t>
      </w:r>
      <w:r w:rsidR="002D6703">
        <w:rPr>
          <w:sz w:val="28"/>
          <w:szCs w:val="28"/>
          <w:lang w:val="kk-KZ"/>
        </w:rPr>
        <w:t>[4]</w:t>
      </w:r>
      <w:r w:rsidR="002D6703" w:rsidRPr="002D6703">
        <w:rPr>
          <w:sz w:val="28"/>
          <w:szCs w:val="28"/>
          <w:lang w:val="kk-KZ"/>
        </w:rPr>
        <w:t>.</w:t>
      </w:r>
    </w:p>
    <w:p w:rsidR="00EC1D8C" w:rsidRPr="00203B6D" w:rsidRDefault="00EC1D8C" w:rsidP="00AD3FE7">
      <w:pPr>
        <w:ind w:left="510" w:firstLine="709"/>
        <w:jc w:val="both"/>
        <w:rPr>
          <w:sz w:val="28"/>
          <w:lang w:val="kk-KZ"/>
        </w:rPr>
      </w:pPr>
      <w:r w:rsidRPr="00203B6D">
        <w:rPr>
          <w:sz w:val="28"/>
          <w:lang w:val="kk-KZ"/>
        </w:rPr>
        <w:t xml:space="preserve">2016-2017 оқу жылында оқушылардың ағылшын тілін меңгеруге деген қызығушылықтарын ояту мен мотивацияларын жоғарылату және биология пәнін ағылшын тілінде оқытылуға деген пропедевтика жұмысында тиімді әдістер мен формаларды анықтау мақсатында, 5 сыныпта «Биология А-дан Я-ға» атты курс енгізілді.  </w:t>
      </w:r>
    </w:p>
    <w:p w:rsidR="00EC1D8C" w:rsidRPr="00203B6D" w:rsidRDefault="00EC1D8C" w:rsidP="00AD3FE7">
      <w:pPr>
        <w:ind w:left="510" w:firstLine="709"/>
        <w:jc w:val="both"/>
        <w:rPr>
          <w:sz w:val="28"/>
          <w:lang w:val="kk-KZ"/>
        </w:rPr>
      </w:pPr>
      <w:r w:rsidRPr="00203B6D">
        <w:rPr>
          <w:sz w:val="28"/>
          <w:lang w:val="kk-KZ"/>
        </w:rPr>
        <w:t>«Биология А-дан Я-ға» атты курс бойынша құрастырылған бағдарлама 5 сынып оқушыларының тілдік және пәндік құзыреттіліктерін қалыптасу мониторингін жасауға мүмкіндік берді.</w:t>
      </w:r>
    </w:p>
    <w:p w:rsidR="00EC1D8C" w:rsidRPr="00EC1D8C" w:rsidRDefault="00EC1D8C" w:rsidP="00AD3FE7">
      <w:pPr>
        <w:ind w:left="510" w:firstLine="709"/>
        <w:jc w:val="both"/>
        <w:rPr>
          <w:sz w:val="28"/>
          <w:lang w:val="kk-KZ"/>
        </w:rPr>
      </w:pPr>
      <w:r w:rsidRPr="00203B6D">
        <w:rPr>
          <w:sz w:val="28"/>
          <w:lang w:val="kk-KZ"/>
        </w:rPr>
        <w:t xml:space="preserve"> «Әрқайсымыз сөйлей білу керекпіз және айтылғанымыз түсінікті болу керек. Дұрыс сөйлей білу дағдыларын меңгерту мектеп табалдырығынан бастау алады»,- бұл әйгілі тіл маманы Пешковтың А. М. сөзі қазіргі уақытқа дейін өз өзектілігін жоғалтпаған.</w:t>
      </w:r>
    </w:p>
    <w:p w:rsidR="00EC1D8C" w:rsidRDefault="00EC1D8C" w:rsidP="00AD3FE7">
      <w:pPr>
        <w:ind w:left="510" w:firstLine="709"/>
        <w:jc w:val="center"/>
        <w:rPr>
          <w:b/>
          <w:sz w:val="28"/>
          <w:lang w:val="kk-KZ"/>
        </w:rPr>
      </w:pPr>
    </w:p>
    <w:p w:rsidR="00EC1D8C" w:rsidRPr="00F96FC5" w:rsidRDefault="00EC1D8C" w:rsidP="00AD3FE7">
      <w:pPr>
        <w:ind w:left="510" w:firstLine="709"/>
        <w:jc w:val="center"/>
        <w:rPr>
          <w:b/>
          <w:sz w:val="28"/>
          <w:lang w:val="kk-KZ"/>
        </w:rPr>
      </w:pPr>
      <w:r w:rsidRPr="00F96FC5">
        <w:rPr>
          <w:b/>
          <w:sz w:val="28"/>
          <w:lang w:val="kk-KZ"/>
        </w:rPr>
        <w:lastRenderedPageBreak/>
        <w:t>Курсты оқыту барысындағы тілдік құзыреттіліктердің даму мониторингі</w:t>
      </w:r>
      <w:r w:rsidR="004E4D2E" w:rsidRPr="00203B6D">
        <w:rPr>
          <w:noProof/>
          <w:sz w:val="28"/>
        </w:rPr>
        <w:drawing>
          <wp:inline distT="0" distB="0" distL="0" distR="0" wp14:anchorId="78044B25" wp14:editId="57C3D31C">
            <wp:extent cx="5486400" cy="3200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C1D8C" w:rsidRPr="004E4D2E" w:rsidRDefault="00EC1D8C" w:rsidP="00AD3FE7">
      <w:pPr>
        <w:ind w:left="510" w:firstLine="709"/>
        <w:jc w:val="both"/>
        <w:rPr>
          <w:sz w:val="28"/>
          <w:lang w:val="kk-KZ"/>
        </w:rPr>
      </w:pPr>
    </w:p>
    <w:p w:rsidR="00EC1D8C" w:rsidRDefault="00EC1D8C" w:rsidP="00AD3FE7">
      <w:pPr>
        <w:ind w:left="510" w:firstLine="709"/>
        <w:jc w:val="both"/>
        <w:rPr>
          <w:sz w:val="28"/>
          <w:lang w:val="kk-KZ"/>
        </w:rPr>
      </w:pPr>
    </w:p>
    <w:p w:rsidR="00EC1D8C" w:rsidRPr="00203B6D" w:rsidRDefault="00EC1D8C" w:rsidP="00AD3FE7">
      <w:pPr>
        <w:ind w:left="510" w:firstLine="709"/>
        <w:jc w:val="both"/>
        <w:rPr>
          <w:sz w:val="28"/>
          <w:lang w:val="kk-KZ"/>
        </w:rPr>
      </w:pPr>
      <w:r w:rsidRPr="00203B6D">
        <w:rPr>
          <w:sz w:val="28"/>
          <w:lang w:val="kk-KZ"/>
        </w:rPr>
        <w:t>Сраптама қорытындылары бойынша, биология терминдерін  ағылшын тілі пәнінің мұғалімімен бірлесіп қарастыру оң нәтиже әкелгені көрінеді.</w:t>
      </w:r>
    </w:p>
    <w:p w:rsidR="00EC1D8C" w:rsidRPr="00203B6D" w:rsidRDefault="00EC1D8C" w:rsidP="00AD3FE7">
      <w:pPr>
        <w:ind w:left="510" w:firstLine="709"/>
        <w:jc w:val="both"/>
        <w:rPr>
          <w:sz w:val="28"/>
          <w:lang w:val="kk-KZ"/>
        </w:rPr>
      </w:pPr>
      <w:r w:rsidRPr="00203B6D">
        <w:rPr>
          <w:sz w:val="28"/>
          <w:lang w:val="kk-KZ"/>
        </w:rPr>
        <w:t xml:space="preserve">Оқушылар жыл бойы «Менің қателіктерім» атты жеке индивидуалды сөздік жүргізеді. </w:t>
      </w:r>
      <w:r w:rsidRPr="00F96FC5">
        <w:rPr>
          <w:sz w:val="28"/>
          <w:lang w:val="kk-KZ"/>
        </w:rPr>
        <w:t>(</w:t>
      </w:r>
      <w:r w:rsidRPr="00203B6D">
        <w:rPr>
          <w:sz w:val="28"/>
          <w:lang w:val="kk-KZ"/>
        </w:rPr>
        <w:t>ағылшын тілі пән мұғалімімен тығыз қарым-қатынас</w:t>
      </w:r>
      <w:r w:rsidRPr="00F96FC5">
        <w:rPr>
          <w:sz w:val="28"/>
          <w:lang w:val="kk-KZ"/>
        </w:rPr>
        <w:t>)</w:t>
      </w:r>
      <w:r w:rsidRPr="00203B6D">
        <w:rPr>
          <w:sz w:val="28"/>
          <w:lang w:val="kk-KZ"/>
        </w:rPr>
        <w:t>.</w:t>
      </w:r>
    </w:p>
    <w:p w:rsidR="00EC1D8C" w:rsidRPr="00203B6D" w:rsidRDefault="00EC1D8C" w:rsidP="00AD3FE7">
      <w:pPr>
        <w:ind w:left="510" w:firstLine="709"/>
        <w:jc w:val="both"/>
        <w:rPr>
          <w:sz w:val="28"/>
          <w:lang w:val="kk-KZ"/>
        </w:rPr>
      </w:pPr>
      <w:r w:rsidRPr="00203B6D">
        <w:rPr>
          <w:sz w:val="28"/>
          <w:lang w:val="kk-KZ"/>
        </w:rPr>
        <w:t>Біріншіден, оқушылардың жас ерекшеліктеріне байланысты мен олармен жұмыс жасаудың осындай формасын қолдануды қажетсіндім, себебі тарауды толықтай меңгеру кезінде ақпаратты жинауға, жаңа терминдерді зерттеуге және практикамен байланыстыру.</w:t>
      </w:r>
    </w:p>
    <w:p w:rsidR="00EC1D8C" w:rsidRPr="00203B6D" w:rsidRDefault="00EC1D8C" w:rsidP="00AD3FE7">
      <w:pPr>
        <w:ind w:left="510" w:firstLine="709"/>
        <w:jc w:val="both"/>
        <w:rPr>
          <w:sz w:val="28"/>
          <w:lang w:val="kk-KZ"/>
        </w:rPr>
      </w:pPr>
      <w:r w:rsidRPr="00203B6D">
        <w:rPr>
          <w:sz w:val="28"/>
          <w:lang w:val="kk-KZ"/>
        </w:rPr>
        <w:t>Білім берушінің орныққан қағидасы өзгереді. Ол оқушы үшін  «Объективті білімнің» ақпарат иесі болуын тоқтатады. Оның басты мақсаты оқушылардың өздігінен білім алуға ынталандыру.Ұстаз оқушылардың даму деңгейінде интеллектуалды қабілеттілігін, біліктілігін арттыруға жағдай жасау.</w:t>
      </w:r>
    </w:p>
    <w:p w:rsidR="00EC1D8C" w:rsidRDefault="00EC1D8C" w:rsidP="00AD3FE7">
      <w:pPr>
        <w:ind w:left="510" w:firstLine="709"/>
        <w:jc w:val="both"/>
        <w:rPr>
          <w:sz w:val="28"/>
          <w:lang w:val="kk-KZ"/>
        </w:rPr>
      </w:pPr>
    </w:p>
    <w:p w:rsidR="00EC1D8C" w:rsidRPr="00203B6D" w:rsidRDefault="00EC1D8C" w:rsidP="00AD3FE7">
      <w:pPr>
        <w:ind w:left="510" w:firstLine="709"/>
        <w:jc w:val="both"/>
        <w:rPr>
          <w:sz w:val="28"/>
          <w:lang w:val="kk-KZ"/>
        </w:rPr>
      </w:pPr>
      <w:r w:rsidRPr="00203B6D">
        <w:rPr>
          <w:sz w:val="28"/>
          <w:lang w:val="kk-KZ"/>
        </w:rPr>
        <w:t>Лэпбук не үшін қажет?</w:t>
      </w:r>
    </w:p>
    <w:p w:rsidR="00EC1D8C" w:rsidRPr="00203B6D" w:rsidRDefault="00EC1D8C" w:rsidP="00AD3FE7">
      <w:pPr>
        <w:ind w:left="510" w:firstLine="709"/>
        <w:jc w:val="both"/>
        <w:rPr>
          <w:sz w:val="28"/>
          <w:lang w:val="kk-KZ"/>
        </w:rPr>
      </w:pPr>
      <w:r w:rsidRPr="00203B6D">
        <w:rPr>
          <w:sz w:val="28"/>
          <w:lang w:val="kk-KZ"/>
        </w:rPr>
        <w:t>1.Ақпаратты бекіту және жүйелеу</w:t>
      </w:r>
    </w:p>
    <w:p w:rsidR="00EC1D8C" w:rsidRPr="00203B6D" w:rsidRDefault="00EC1D8C" w:rsidP="00AD3FE7">
      <w:pPr>
        <w:ind w:left="510" w:firstLine="709"/>
        <w:jc w:val="both"/>
        <w:rPr>
          <w:sz w:val="28"/>
          <w:lang w:val="kk-KZ"/>
        </w:rPr>
      </w:pPr>
      <w:r w:rsidRPr="00203B6D">
        <w:rPr>
          <w:sz w:val="28"/>
          <w:lang w:val="kk-KZ"/>
        </w:rPr>
        <w:t>2.Ақпаратты өздігімен іздестіру</w:t>
      </w:r>
    </w:p>
    <w:p w:rsidR="00EC1D8C" w:rsidRPr="00203B6D" w:rsidRDefault="00EC1D8C" w:rsidP="00AD3FE7">
      <w:pPr>
        <w:ind w:left="510" w:firstLine="709"/>
        <w:jc w:val="both"/>
        <w:rPr>
          <w:sz w:val="28"/>
          <w:lang w:val="kk-KZ"/>
        </w:rPr>
      </w:pPr>
      <w:r w:rsidRPr="00203B6D">
        <w:rPr>
          <w:sz w:val="28"/>
          <w:lang w:val="kk-KZ"/>
        </w:rPr>
        <w:t>3.Ақпаратты құрастыру (әр бала ақпаратты ерекше қабылдайды әсіресе визуалды болса)</w:t>
      </w:r>
    </w:p>
    <w:p w:rsidR="00EC1D8C" w:rsidRPr="00AD3FE7" w:rsidRDefault="00EC1D8C" w:rsidP="00AD3FE7">
      <w:pPr>
        <w:ind w:left="510" w:firstLine="357"/>
        <w:rPr>
          <w:b/>
          <w:bCs/>
          <w:sz w:val="28"/>
          <w:szCs w:val="28"/>
          <w:lang w:val="kk-KZ"/>
        </w:rPr>
      </w:pPr>
      <w:r w:rsidRPr="00AD3FE7">
        <w:rPr>
          <w:b/>
          <w:sz w:val="28"/>
          <w:lang w:val="kk-KZ"/>
        </w:rPr>
        <w:t>Мақсат:</w:t>
      </w:r>
      <w:r w:rsidRPr="00AD3FE7">
        <w:rPr>
          <w:b/>
          <w:bCs/>
          <w:sz w:val="28"/>
          <w:szCs w:val="28"/>
          <w:lang w:val="kk-KZ"/>
        </w:rPr>
        <w:t xml:space="preserve"> </w:t>
      </w:r>
    </w:p>
    <w:p w:rsidR="00EC1D8C" w:rsidRPr="00203B6D" w:rsidRDefault="00EC1D8C" w:rsidP="00AD3FE7">
      <w:pPr>
        <w:ind w:left="510" w:firstLine="357"/>
        <w:rPr>
          <w:bCs/>
          <w:sz w:val="28"/>
          <w:szCs w:val="28"/>
          <w:lang w:val="kk-KZ"/>
        </w:rPr>
      </w:pPr>
      <w:r w:rsidRPr="00203B6D">
        <w:rPr>
          <w:bCs/>
          <w:sz w:val="28"/>
          <w:szCs w:val="28"/>
          <w:lang w:val="kk-KZ"/>
        </w:rPr>
        <w:t>«Биология сабағында билингвалды оқытудың лэпбук әдісін пайдалана отырып оқушылардың коммуникативтік құзыреттіліктерін қалыптастыру және шығармашылығын дамыту»</w:t>
      </w:r>
    </w:p>
    <w:p w:rsidR="00EC1D8C" w:rsidRPr="00AD3FE7" w:rsidRDefault="00EC1D8C" w:rsidP="00AD3FE7">
      <w:pPr>
        <w:ind w:left="510" w:firstLine="341"/>
        <w:jc w:val="both"/>
        <w:rPr>
          <w:b/>
          <w:sz w:val="28"/>
          <w:lang w:val="kk-KZ"/>
        </w:rPr>
      </w:pPr>
      <w:r w:rsidRPr="00AD3FE7">
        <w:rPr>
          <w:b/>
          <w:sz w:val="28"/>
          <w:lang w:val="kk-KZ"/>
        </w:rPr>
        <w:lastRenderedPageBreak/>
        <w:t>Міндет:</w:t>
      </w:r>
    </w:p>
    <w:p w:rsidR="00EC1D8C" w:rsidRPr="00203B6D" w:rsidRDefault="00EC1D8C" w:rsidP="00AD3FE7">
      <w:pPr>
        <w:numPr>
          <w:ilvl w:val="0"/>
          <w:numId w:val="1"/>
        </w:numPr>
        <w:ind w:left="510"/>
        <w:jc w:val="both"/>
        <w:rPr>
          <w:sz w:val="28"/>
          <w:lang w:val="kk-KZ"/>
        </w:rPr>
      </w:pPr>
      <w:r w:rsidRPr="00203B6D">
        <w:rPr>
          <w:sz w:val="28"/>
          <w:lang w:val="kk-KZ"/>
        </w:rPr>
        <w:t xml:space="preserve">Аталған тақырып бойынша әдебиеттерді іздестіру және саралау; </w:t>
      </w:r>
    </w:p>
    <w:p w:rsidR="00EC1D8C" w:rsidRPr="00203B6D" w:rsidRDefault="00EC1D8C" w:rsidP="00AD3FE7">
      <w:pPr>
        <w:numPr>
          <w:ilvl w:val="0"/>
          <w:numId w:val="1"/>
        </w:numPr>
        <w:ind w:left="510"/>
        <w:jc w:val="both"/>
        <w:rPr>
          <w:sz w:val="28"/>
          <w:lang w:val="kk-KZ"/>
        </w:rPr>
      </w:pPr>
      <w:r w:rsidRPr="00203B6D">
        <w:rPr>
          <w:sz w:val="28"/>
          <w:lang w:val="kk-KZ"/>
        </w:rPr>
        <w:t>Биология сабағында лэпбук әдісін пайдалану;</w:t>
      </w:r>
    </w:p>
    <w:p w:rsidR="00EC1D8C" w:rsidRPr="00203B6D" w:rsidRDefault="00EC1D8C" w:rsidP="00AD3FE7">
      <w:pPr>
        <w:numPr>
          <w:ilvl w:val="0"/>
          <w:numId w:val="1"/>
        </w:numPr>
        <w:ind w:left="510"/>
        <w:jc w:val="both"/>
        <w:rPr>
          <w:sz w:val="28"/>
          <w:lang w:val="kk-KZ"/>
        </w:rPr>
      </w:pPr>
      <w:r w:rsidRPr="00203B6D">
        <w:rPr>
          <w:sz w:val="28"/>
          <w:lang w:val="kk-KZ"/>
        </w:rPr>
        <w:t>Биологиялық терминдерді ағылшын тілінде оқып оқушылардың коммуникативтілігін дамыту;</w:t>
      </w:r>
    </w:p>
    <w:p w:rsidR="00EC1D8C" w:rsidRPr="00AB6E27" w:rsidRDefault="00EC1D8C" w:rsidP="00AD3FE7">
      <w:pPr>
        <w:numPr>
          <w:ilvl w:val="0"/>
          <w:numId w:val="1"/>
        </w:numPr>
        <w:ind w:left="510"/>
        <w:jc w:val="both"/>
        <w:rPr>
          <w:sz w:val="28"/>
          <w:lang w:val="kk-KZ"/>
        </w:rPr>
      </w:pPr>
      <w:r w:rsidRPr="00203B6D">
        <w:rPr>
          <w:sz w:val="28"/>
          <w:lang w:val="kk-KZ"/>
        </w:rPr>
        <w:t>Ұсынылып отырған әдісті сабақ барысында қолдану және тиімділігін бақылау;</w:t>
      </w:r>
    </w:p>
    <w:p w:rsidR="00EC1D8C" w:rsidRPr="00AD3FE7" w:rsidRDefault="00EC1D8C" w:rsidP="00AD3FE7">
      <w:pPr>
        <w:ind w:left="510" w:firstLine="57"/>
        <w:jc w:val="both"/>
        <w:rPr>
          <w:b/>
          <w:sz w:val="28"/>
          <w:lang w:val="kk-KZ"/>
        </w:rPr>
      </w:pPr>
      <w:r w:rsidRPr="00AD3FE7">
        <w:rPr>
          <w:b/>
          <w:sz w:val="28"/>
          <w:lang w:val="kk-KZ"/>
        </w:rPr>
        <w:t>Гипотеза:</w:t>
      </w:r>
    </w:p>
    <w:p w:rsidR="00EC1D8C" w:rsidRPr="00203B6D" w:rsidRDefault="00EC1D8C" w:rsidP="00AD3FE7">
      <w:pPr>
        <w:ind w:left="510" w:firstLine="709"/>
        <w:jc w:val="both"/>
        <w:rPr>
          <w:sz w:val="28"/>
          <w:lang w:val="kk-KZ"/>
        </w:rPr>
      </w:pPr>
      <w:r w:rsidRPr="00203B6D">
        <w:rPr>
          <w:sz w:val="28"/>
          <w:lang w:val="kk-KZ"/>
        </w:rPr>
        <w:t>Егер биология сабағында ағылшын тілімен байланыстыра отырып лэпбуктарды құрастырсақ, болашақта биология сабағын ағылшын тілінде меңгеруге оқушылардың ынтасы жоғарлайды.</w:t>
      </w:r>
    </w:p>
    <w:p w:rsidR="00EC1D8C" w:rsidRPr="00AD3FE7" w:rsidRDefault="00EC1D8C" w:rsidP="00AD3FE7">
      <w:pPr>
        <w:ind w:left="510" w:firstLine="57"/>
        <w:jc w:val="both"/>
        <w:rPr>
          <w:b/>
          <w:sz w:val="28"/>
          <w:lang w:val="kk-KZ"/>
        </w:rPr>
      </w:pPr>
      <w:r w:rsidRPr="00AD3FE7">
        <w:rPr>
          <w:b/>
          <w:sz w:val="28"/>
          <w:lang w:val="kk-KZ"/>
        </w:rPr>
        <w:t xml:space="preserve">Күтілетін нәтиже: </w:t>
      </w:r>
    </w:p>
    <w:p w:rsidR="00EC1D8C" w:rsidRPr="00203B6D" w:rsidRDefault="00EC1D8C" w:rsidP="00AD3FE7">
      <w:pPr>
        <w:ind w:left="510" w:firstLine="709"/>
        <w:jc w:val="both"/>
        <w:rPr>
          <w:sz w:val="28"/>
          <w:lang w:val="kk-KZ"/>
        </w:rPr>
      </w:pPr>
      <w:r w:rsidRPr="00203B6D">
        <w:rPr>
          <w:sz w:val="28"/>
          <w:lang w:val="kk-KZ"/>
        </w:rPr>
        <w:t>Оқушылардың білім сапасы жоғарлайды, терминдік сөздік қоры артады.</w:t>
      </w:r>
    </w:p>
    <w:p w:rsidR="00EC1D8C" w:rsidRPr="00203B6D" w:rsidRDefault="00EC1D8C" w:rsidP="00AD3FE7">
      <w:pPr>
        <w:ind w:left="510" w:firstLine="709"/>
        <w:jc w:val="both"/>
        <w:rPr>
          <w:sz w:val="28"/>
          <w:lang w:val="kk-KZ"/>
        </w:rPr>
      </w:pPr>
      <w:r w:rsidRPr="00203B6D">
        <w:rPr>
          <w:sz w:val="28"/>
          <w:lang w:val="kk-KZ"/>
        </w:rPr>
        <w:t xml:space="preserve">  Лэпбук оқушыларға оқылатын ақпаратты өз еркімен ұйымдастыруға және тақырыпты жақсы меңгеріп, есте сақтауға септігін тигізеді. Өткен материалды қайталауға жақсы әдіс. Оқушы өзіне қолайлы уақытта лэпбукты ашып өткен тақырыпты қуана қайталайды, осыған орай денсаулығына зиян келтірмей, уақытын үнемдеп, күш салмайды.</w:t>
      </w:r>
    </w:p>
    <w:p w:rsidR="00EC1D8C" w:rsidRPr="00203B6D" w:rsidRDefault="00EC1D8C" w:rsidP="00AD3FE7">
      <w:pPr>
        <w:ind w:left="510" w:firstLine="709"/>
        <w:jc w:val="both"/>
        <w:rPr>
          <w:sz w:val="28"/>
          <w:lang w:val="kk-KZ"/>
        </w:rPr>
      </w:pPr>
      <w:r w:rsidRPr="00203B6D">
        <w:rPr>
          <w:sz w:val="28"/>
          <w:lang w:val="kk-KZ"/>
        </w:rPr>
        <w:t>Лэпбук формасында дидактикалық жұмыстар ұстазға оқушының зейінін белгілі жұмысқа аударуға септігін тигізеді.</w:t>
      </w:r>
    </w:p>
    <w:p w:rsidR="00EC1D8C" w:rsidRPr="00203B6D" w:rsidRDefault="00EC1D8C" w:rsidP="00AD3FE7">
      <w:pPr>
        <w:ind w:left="510" w:firstLine="709"/>
        <w:jc w:val="both"/>
        <w:rPr>
          <w:sz w:val="28"/>
          <w:lang w:val="kk-KZ"/>
        </w:rPr>
      </w:pPr>
      <w:r w:rsidRPr="00203B6D">
        <w:rPr>
          <w:sz w:val="28"/>
          <w:lang w:val="kk-KZ"/>
        </w:rPr>
        <w:t xml:space="preserve">Лэпбук- оны құрастыру үдерісінен бастап дайын болғанға дейінгі  инетерактивті әрекеттің түрі. Лэпбуктың әр бөлімінде оқушы өздігінен еңбектенеді, сабақ барысы дәстүрлі емес формада өткендіктен сыныптағы тәртіп бұзыла отырып баланың өзіне қолайлы ортаға ене отырып стандартты емес ойлауға кеңістік пайда болады. </w:t>
      </w:r>
    </w:p>
    <w:p w:rsidR="00EC1D8C" w:rsidRPr="00203B6D" w:rsidRDefault="00EC1D8C" w:rsidP="00AD3FE7">
      <w:pPr>
        <w:ind w:left="510" w:firstLine="709"/>
        <w:jc w:val="both"/>
        <w:rPr>
          <w:sz w:val="28"/>
          <w:lang w:val="kk-KZ"/>
        </w:rPr>
      </w:pPr>
      <w:r w:rsidRPr="00203B6D">
        <w:rPr>
          <w:sz w:val="28"/>
          <w:lang w:val="kk-KZ"/>
        </w:rPr>
        <w:t>Лэпбукты қалай безендіру керек екенін ақылдасады</w:t>
      </w:r>
    </w:p>
    <w:p w:rsidR="00EC1D8C" w:rsidRPr="00203B6D" w:rsidRDefault="00EC1D8C" w:rsidP="00AD3FE7">
      <w:pPr>
        <w:ind w:left="510" w:firstLine="709"/>
        <w:jc w:val="both"/>
        <w:rPr>
          <w:sz w:val="28"/>
          <w:lang w:val="kk-KZ"/>
        </w:rPr>
      </w:pPr>
      <w:r w:rsidRPr="00203B6D">
        <w:rPr>
          <w:sz w:val="28"/>
          <w:lang w:val="kk-KZ"/>
        </w:rPr>
        <w:t>Лэпбуктың макеті бірлесіп жасалады</w:t>
      </w:r>
    </w:p>
    <w:p w:rsidR="00EC1D8C" w:rsidRPr="00203B6D" w:rsidRDefault="00EC1D8C" w:rsidP="00AD3FE7">
      <w:pPr>
        <w:ind w:left="510" w:firstLine="709"/>
        <w:jc w:val="both"/>
        <w:rPr>
          <w:sz w:val="28"/>
          <w:lang w:val="kk-KZ"/>
        </w:rPr>
      </w:pPr>
      <w:r w:rsidRPr="00203B6D">
        <w:rPr>
          <w:sz w:val="28"/>
          <w:lang w:val="kk-KZ"/>
        </w:rPr>
        <w:t>Лэпбукты құрастыру үйде жасалады, себебі ол көп уақытты алады (ол үшін картон қағазы, қайшы, желім, фломастер немесе қарандаш керек) барлық бөлшектер қиылып жабыстырылады.</w:t>
      </w:r>
    </w:p>
    <w:p w:rsidR="00EC1D8C" w:rsidRPr="00203B6D" w:rsidRDefault="00EC1D8C" w:rsidP="00AD3FE7">
      <w:pPr>
        <w:ind w:left="510" w:firstLine="709"/>
        <w:jc w:val="both"/>
        <w:rPr>
          <w:sz w:val="28"/>
          <w:lang w:val="kk-KZ"/>
        </w:rPr>
      </w:pPr>
      <w:r w:rsidRPr="00203B6D">
        <w:rPr>
          <w:sz w:val="28"/>
          <w:lang w:val="kk-KZ"/>
        </w:rPr>
        <w:t>Лэпбуктын негізі құрастырылғаннан кейін, оны лексикалық және грамматикалық материалдармен толтырады; ән және өлең жазу үшін орын қалдырылады. Бұл үдеріс  біртіндеп іске асады, меңгерілген тақырыптар айналысында. Оқушы өздігінен ақпарат қоса алады.</w:t>
      </w:r>
    </w:p>
    <w:p w:rsidR="00EC1D8C" w:rsidRPr="00203B6D" w:rsidRDefault="00EC1D8C" w:rsidP="00AD3FE7">
      <w:pPr>
        <w:ind w:left="510" w:firstLine="709"/>
        <w:jc w:val="both"/>
        <w:rPr>
          <w:sz w:val="28"/>
          <w:lang w:val="kk-KZ"/>
        </w:rPr>
      </w:pPr>
      <w:r w:rsidRPr="00203B6D">
        <w:rPr>
          <w:sz w:val="28"/>
          <w:lang w:val="kk-KZ"/>
        </w:rPr>
        <w:t>Тақырып аясында 3-4 термин қарасытырамыз, сөздікке транскрипциясымен жазамыз.</w:t>
      </w:r>
    </w:p>
    <w:p w:rsidR="00EC1D8C" w:rsidRPr="00203B6D" w:rsidRDefault="00EC1D8C" w:rsidP="00AD3FE7">
      <w:pPr>
        <w:ind w:left="510" w:firstLine="357"/>
        <w:jc w:val="both"/>
        <w:rPr>
          <w:sz w:val="28"/>
          <w:lang w:val="kk-KZ"/>
        </w:rPr>
      </w:pPr>
      <w:r w:rsidRPr="00203B6D">
        <w:rPr>
          <w:sz w:val="28"/>
          <w:lang w:val="kk-KZ"/>
        </w:rPr>
        <w:t>Жұмыстың жағымды жақтары:</w:t>
      </w:r>
    </w:p>
    <w:p w:rsidR="00EC1D8C" w:rsidRPr="00203B6D" w:rsidRDefault="00EC1D8C" w:rsidP="00AD3FE7">
      <w:pPr>
        <w:ind w:left="510" w:firstLine="709"/>
        <w:jc w:val="both"/>
        <w:rPr>
          <w:sz w:val="28"/>
          <w:lang w:val="kk-KZ"/>
        </w:rPr>
      </w:pPr>
      <w:r w:rsidRPr="00203B6D">
        <w:rPr>
          <w:sz w:val="28"/>
          <w:lang w:val="kk-KZ"/>
        </w:rPr>
        <w:t>1.Индивидуалды, жұптық және топтық жұмыстың ұйымдастырылуы</w:t>
      </w:r>
    </w:p>
    <w:p w:rsidR="00EC1D8C" w:rsidRPr="00203B6D" w:rsidRDefault="00EC1D8C" w:rsidP="00AD3FE7">
      <w:pPr>
        <w:ind w:left="510" w:firstLine="709"/>
        <w:jc w:val="both"/>
        <w:rPr>
          <w:sz w:val="28"/>
          <w:lang w:val="kk-KZ"/>
        </w:rPr>
      </w:pPr>
      <w:r w:rsidRPr="00203B6D">
        <w:rPr>
          <w:sz w:val="28"/>
          <w:lang w:val="kk-KZ"/>
        </w:rPr>
        <w:t>2.Бірлесіп жасалған жұмыстың бірегейлілігі</w:t>
      </w:r>
    </w:p>
    <w:p w:rsidR="00EC1D8C" w:rsidRPr="00203B6D" w:rsidRDefault="00EC1D8C" w:rsidP="00AD3FE7">
      <w:pPr>
        <w:ind w:left="510" w:firstLine="709"/>
        <w:jc w:val="both"/>
        <w:rPr>
          <w:sz w:val="28"/>
          <w:lang w:val="kk-KZ"/>
        </w:rPr>
      </w:pPr>
      <w:r w:rsidRPr="00203B6D">
        <w:rPr>
          <w:sz w:val="28"/>
          <w:lang w:val="kk-KZ"/>
        </w:rPr>
        <w:t>3.Оқушылардың зерттеу қабілеттілігінің дамыту</w:t>
      </w:r>
    </w:p>
    <w:p w:rsidR="00EC1D8C" w:rsidRPr="00203B6D" w:rsidRDefault="00EC1D8C" w:rsidP="00AD3FE7">
      <w:pPr>
        <w:ind w:left="510" w:firstLine="709"/>
        <w:jc w:val="both"/>
        <w:rPr>
          <w:sz w:val="28"/>
          <w:lang w:val="kk-KZ"/>
        </w:rPr>
      </w:pPr>
      <w:r w:rsidRPr="00203B6D">
        <w:rPr>
          <w:sz w:val="28"/>
          <w:lang w:val="kk-KZ"/>
        </w:rPr>
        <w:t>4.Индивидуалды және саралап оқытудың амалы</w:t>
      </w:r>
    </w:p>
    <w:p w:rsidR="00EC1D8C" w:rsidRPr="00203B6D" w:rsidRDefault="00EC1D8C" w:rsidP="00AD3FE7">
      <w:pPr>
        <w:ind w:left="510" w:firstLine="709"/>
        <w:jc w:val="both"/>
        <w:rPr>
          <w:sz w:val="28"/>
          <w:lang w:val="kk-KZ"/>
        </w:rPr>
      </w:pPr>
      <w:r w:rsidRPr="00203B6D">
        <w:rPr>
          <w:sz w:val="28"/>
          <w:lang w:val="kk-KZ"/>
        </w:rPr>
        <w:lastRenderedPageBreak/>
        <w:t>Егер оқушы тек қажет кезде ғана жауап берсе, онда оның сөйлеу біліктілігін арттыру мүмкін емес. Табысқа қол жеткізу үшін осы жұмысты жүйелі түрде жүргізу керек.</w:t>
      </w:r>
    </w:p>
    <w:p w:rsidR="00EC1D8C" w:rsidRPr="00203B6D" w:rsidRDefault="00EC1D8C" w:rsidP="00AD3FE7">
      <w:pPr>
        <w:ind w:left="510" w:firstLine="709"/>
        <w:jc w:val="both"/>
        <w:rPr>
          <w:sz w:val="28"/>
          <w:lang w:val="kk-KZ"/>
        </w:rPr>
      </w:pPr>
      <w:r w:rsidRPr="00203B6D">
        <w:rPr>
          <w:sz w:val="28"/>
          <w:lang w:val="kk-KZ"/>
        </w:rPr>
        <w:t>Оқушының алдында тұрған қиыншылыққа мойымас үшін, алдында тұрған табысқа жетуге ынталандырамын. Оқушының индивидуалды парақшасында оның кішігірім жетістіктерін белгілеп оны тек өзімен салыстырамын, жаңа қырларын аңғарып отырамын.</w:t>
      </w:r>
    </w:p>
    <w:p w:rsidR="00EC1D8C" w:rsidRPr="00203B6D" w:rsidRDefault="00EC1D8C" w:rsidP="00AD3FE7">
      <w:pPr>
        <w:ind w:left="510" w:firstLine="709"/>
        <w:jc w:val="both"/>
        <w:rPr>
          <w:lang w:val="kk-KZ"/>
        </w:rPr>
      </w:pPr>
      <w:r w:rsidRPr="00203B6D">
        <w:rPr>
          <w:lang w:val="kk-KZ"/>
        </w:rPr>
        <w:t xml:space="preserve"> </w:t>
      </w:r>
    </w:p>
    <w:p w:rsidR="00EC1D8C" w:rsidRPr="00203B6D" w:rsidRDefault="00EC1D8C" w:rsidP="00AD3FE7">
      <w:pPr>
        <w:ind w:left="510" w:firstLine="709"/>
        <w:jc w:val="both"/>
        <w:rPr>
          <w:lang w:val="kk-KZ"/>
        </w:rPr>
      </w:pPr>
    </w:p>
    <w:p w:rsidR="00EC1D8C" w:rsidRPr="00AD3FE7" w:rsidRDefault="00EC1D8C" w:rsidP="00AD3FE7">
      <w:pPr>
        <w:ind w:left="510"/>
        <w:jc w:val="both"/>
        <w:rPr>
          <w:lang w:val="kk-KZ"/>
        </w:rPr>
      </w:pPr>
    </w:p>
    <w:p w:rsidR="00EC1D8C" w:rsidRDefault="00EC1D8C" w:rsidP="00AD3FE7">
      <w:pPr>
        <w:ind w:left="510" w:firstLine="424"/>
        <w:jc w:val="both"/>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AD3FE7" w:rsidRDefault="00AD3FE7" w:rsidP="00AD3FE7">
      <w:pPr>
        <w:ind w:left="510"/>
        <w:jc w:val="center"/>
        <w:rPr>
          <w:sz w:val="28"/>
          <w:szCs w:val="28"/>
          <w:lang w:val="kk-KZ"/>
        </w:rPr>
      </w:pPr>
    </w:p>
    <w:p w:rsidR="00EC1D8C" w:rsidRDefault="00537197" w:rsidP="00AD3FE7">
      <w:pPr>
        <w:ind w:left="510"/>
        <w:jc w:val="center"/>
        <w:rPr>
          <w:sz w:val="28"/>
          <w:szCs w:val="28"/>
          <w:lang w:val="kk-KZ"/>
        </w:rPr>
      </w:pPr>
      <w:r w:rsidRPr="00034DF7">
        <w:rPr>
          <w:sz w:val="28"/>
          <w:szCs w:val="28"/>
          <w:lang w:val="kk-KZ"/>
        </w:rPr>
        <w:lastRenderedPageBreak/>
        <w:t>Қолданылған әде</w:t>
      </w:r>
      <w:r w:rsidR="00697D89">
        <w:rPr>
          <w:sz w:val="28"/>
          <w:szCs w:val="28"/>
          <w:lang w:val="kk-KZ"/>
        </w:rPr>
        <w:t>б</w:t>
      </w:r>
      <w:r w:rsidRPr="00034DF7">
        <w:rPr>
          <w:sz w:val="28"/>
          <w:szCs w:val="28"/>
          <w:lang w:val="kk-KZ"/>
        </w:rPr>
        <w:t>и</w:t>
      </w:r>
      <w:r w:rsidR="00697D89">
        <w:rPr>
          <w:sz w:val="28"/>
          <w:szCs w:val="28"/>
          <w:lang w:val="kk-KZ"/>
        </w:rPr>
        <w:t>е</w:t>
      </w:r>
      <w:bookmarkStart w:id="0" w:name="_GoBack"/>
      <w:bookmarkEnd w:id="0"/>
      <w:r w:rsidRPr="00034DF7">
        <w:rPr>
          <w:sz w:val="28"/>
          <w:szCs w:val="28"/>
          <w:lang w:val="kk-KZ"/>
        </w:rPr>
        <w:t xml:space="preserve">ттер тізімі </w:t>
      </w:r>
    </w:p>
    <w:p w:rsidR="002D6703" w:rsidRDefault="002D6703" w:rsidP="00AD3FE7">
      <w:pPr>
        <w:ind w:left="510"/>
        <w:jc w:val="center"/>
        <w:rPr>
          <w:sz w:val="28"/>
          <w:szCs w:val="28"/>
          <w:lang w:val="kk-KZ"/>
        </w:rPr>
      </w:pPr>
    </w:p>
    <w:p w:rsidR="00034DF7" w:rsidRPr="002D6703" w:rsidRDefault="002D6703" w:rsidP="00AD3FE7">
      <w:pPr>
        <w:ind w:left="510"/>
        <w:rPr>
          <w:sz w:val="28"/>
          <w:szCs w:val="28"/>
          <w:lang w:val="kk-KZ"/>
        </w:rPr>
      </w:pPr>
      <w:r w:rsidRPr="002D6703">
        <w:rPr>
          <w:sz w:val="28"/>
          <w:szCs w:val="28"/>
          <w:lang w:val="kk-KZ"/>
        </w:rPr>
        <w:t>1.</w:t>
      </w:r>
      <w:hyperlink r:id="rId7" w:history="1">
        <w:r w:rsidR="00034DF7" w:rsidRPr="002D6703">
          <w:rPr>
            <w:rStyle w:val="a6"/>
            <w:sz w:val="28"/>
            <w:szCs w:val="28"/>
            <w:lang w:val="kk-KZ"/>
          </w:rPr>
          <w:t>http://nitforyou.com/lepbuk/</w:t>
        </w:r>
      </w:hyperlink>
    </w:p>
    <w:p w:rsidR="00034DF7" w:rsidRPr="002D6703" w:rsidRDefault="002D6703" w:rsidP="00AD3FE7">
      <w:pPr>
        <w:pStyle w:val="a7"/>
        <w:shd w:val="clear" w:color="auto" w:fill="FFFFFF"/>
        <w:ind w:left="510"/>
        <w:rPr>
          <w:color w:val="000000"/>
          <w:sz w:val="28"/>
          <w:szCs w:val="28"/>
        </w:rPr>
      </w:pPr>
      <w:r w:rsidRPr="002D6703">
        <w:rPr>
          <w:color w:val="000000"/>
          <w:sz w:val="28"/>
          <w:szCs w:val="28"/>
        </w:rPr>
        <w:t>2.</w:t>
      </w:r>
      <w:r w:rsidR="00034DF7" w:rsidRPr="002D6703">
        <w:rPr>
          <w:color w:val="000000"/>
          <w:sz w:val="28"/>
          <w:szCs w:val="28"/>
        </w:rPr>
        <w:t>Лэпбук как новейший способ систематизации знаний. [Электронный ресурс] / Режим доступа:http://active- </w:t>
      </w:r>
      <w:hyperlink r:id="rId8" w:tgtFrame="_blank" w:history="1">
        <w:r w:rsidR="00034DF7" w:rsidRPr="002D6703">
          <w:rPr>
            <w:rStyle w:val="a6"/>
            <w:color w:val="2C7BDE"/>
            <w:sz w:val="28"/>
            <w:szCs w:val="28"/>
          </w:rPr>
          <w:t>mama.com/lepbuk-kak-novejshij-sposob-sistematizacii-znanij.html</w:t>
        </w:r>
      </w:hyperlink>
      <w:r w:rsidR="00034DF7" w:rsidRPr="002D6703">
        <w:rPr>
          <w:color w:val="000000"/>
          <w:sz w:val="28"/>
          <w:szCs w:val="28"/>
        </w:rPr>
        <w:t> (дата обращения 20.03.2016)</w:t>
      </w:r>
    </w:p>
    <w:p w:rsidR="00034DF7" w:rsidRPr="002D6703" w:rsidRDefault="002D6703" w:rsidP="00AD3FE7">
      <w:pPr>
        <w:pStyle w:val="a7"/>
        <w:shd w:val="clear" w:color="auto" w:fill="FFFFFF"/>
        <w:ind w:left="510"/>
        <w:rPr>
          <w:color w:val="000000"/>
          <w:sz w:val="28"/>
          <w:szCs w:val="28"/>
        </w:rPr>
      </w:pPr>
      <w:r w:rsidRPr="002D6703">
        <w:rPr>
          <w:color w:val="000000"/>
          <w:sz w:val="28"/>
          <w:szCs w:val="28"/>
        </w:rPr>
        <w:t>3.</w:t>
      </w:r>
      <w:r w:rsidR="00034DF7" w:rsidRPr="002D6703">
        <w:rPr>
          <w:color w:val="000000"/>
          <w:sz w:val="28"/>
          <w:szCs w:val="28"/>
        </w:rPr>
        <w:t xml:space="preserve">Консультация для педагогов: "Что такое </w:t>
      </w:r>
      <w:proofErr w:type="spellStart"/>
      <w:r w:rsidR="00034DF7" w:rsidRPr="002D6703">
        <w:rPr>
          <w:color w:val="000000"/>
          <w:sz w:val="28"/>
          <w:szCs w:val="28"/>
        </w:rPr>
        <w:t>лэпбук</w:t>
      </w:r>
      <w:proofErr w:type="spellEnd"/>
      <w:r w:rsidR="00034DF7" w:rsidRPr="002D6703">
        <w:rPr>
          <w:color w:val="000000"/>
          <w:sz w:val="28"/>
          <w:szCs w:val="28"/>
        </w:rPr>
        <w:t>?". [Электронный ресурс] / Режим доступа:</w:t>
      </w:r>
      <w:hyperlink r:id="rId9" w:tgtFrame="_blank" w:history="1">
        <w:r w:rsidR="00034DF7" w:rsidRPr="002D6703">
          <w:rPr>
            <w:rStyle w:val="a6"/>
            <w:color w:val="2C7BDE"/>
            <w:sz w:val="28"/>
            <w:szCs w:val="28"/>
          </w:rPr>
          <w:t>http://nsportal.ru/detskiy-sad/raznoe/2015/10/04/konsultatsiya-dlya-pedagogov-chto-takoe-lepbuk</w:t>
        </w:r>
      </w:hyperlink>
      <w:r w:rsidR="00034DF7" w:rsidRPr="002D6703">
        <w:rPr>
          <w:color w:val="000000"/>
          <w:sz w:val="28"/>
          <w:szCs w:val="28"/>
        </w:rPr>
        <w:t> (дата обращения 20.03.2016)</w:t>
      </w:r>
    </w:p>
    <w:p w:rsidR="00034DF7" w:rsidRPr="002D6703" w:rsidRDefault="002D6703" w:rsidP="00AD3FE7">
      <w:pPr>
        <w:pStyle w:val="a7"/>
        <w:shd w:val="clear" w:color="auto" w:fill="FFFFFF"/>
        <w:ind w:left="510"/>
        <w:rPr>
          <w:color w:val="000000"/>
          <w:sz w:val="28"/>
          <w:szCs w:val="28"/>
        </w:rPr>
      </w:pPr>
      <w:r w:rsidRPr="002D6703">
        <w:rPr>
          <w:color w:val="000000"/>
          <w:sz w:val="28"/>
          <w:szCs w:val="28"/>
        </w:rPr>
        <w:t>4.</w:t>
      </w:r>
      <w:r w:rsidR="00034DF7" w:rsidRPr="002D6703">
        <w:rPr>
          <w:color w:val="000000"/>
          <w:sz w:val="28"/>
          <w:szCs w:val="28"/>
        </w:rPr>
        <w:t xml:space="preserve">Гатовская Д. А. </w:t>
      </w:r>
      <w:proofErr w:type="spellStart"/>
      <w:r w:rsidR="00034DF7" w:rsidRPr="002D6703">
        <w:rPr>
          <w:color w:val="000000"/>
          <w:sz w:val="28"/>
          <w:szCs w:val="28"/>
        </w:rPr>
        <w:t>Лэпбук</w:t>
      </w:r>
      <w:proofErr w:type="spellEnd"/>
      <w:r w:rsidR="00034DF7" w:rsidRPr="002D6703">
        <w:rPr>
          <w:color w:val="000000"/>
          <w:sz w:val="28"/>
          <w:szCs w:val="28"/>
        </w:rPr>
        <w:t xml:space="preserve"> как средство обучения в условиях ФГОС [Текст] // Проблемы и перспективы развития образования: материалы VI </w:t>
      </w:r>
      <w:proofErr w:type="spellStart"/>
      <w:r w:rsidR="00034DF7" w:rsidRPr="002D6703">
        <w:rPr>
          <w:color w:val="000000"/>
          <w:sz w:val="28"/>
          <w:szCs w:val="28"/>
        </w:rPr>
        <w:t>междунар</w:t>
      </w:r>
      <w:proofErr w:type="spellEnd"/>
      <w:r w:rsidR="00034DF7" w:rsidRPr="002D6703">
        <w:rPr>
          <w:color w:val="000000"/>
          <w:sz w:val="28"/>
          <w:szCs w:val="28"/>
        </w:rPr>
        <w:t xml:space="preserve">. науч. </w:t>
      </w:r>
      <w:proofErr w:type="spellStart"/>
      <w:r w:rsidR="00034DF7" w:rsidRPr="002D6703">
        <w:rPr>
          <w:color w:val="000000"/>
          <w:sz w:val="28"/>
          <w:szCs w:val="28"/>
        </w:rPr>
        <w:t>конф</w:t>
      </w:r>
      <w:proofErr w:type="spellEnd"/>
      <w:r w:rsidR="00034DF7" w:rsidRPr="002D6703">
        <w:rPr>
          <w:color w:val="000000"/>
          <w:sz w:val="28"/>
          <w:szCs w:val="28"/>
        </w:rPr>
        <w:t>. (г. Пермь, апрель 2015 г.). — Пермь: Меркурий, 2015. — С. 161-164</w:t>
      </w:r>
    </w:p>
    <w:sectPr w:rsidR="00034DF7" w:rsidRPr="002D6703" w:rsidSect="00AD3FE7">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30994"/>
    <w:multiLevelType w:val="hybridMultilevel"/>
    <w:tmpl w:val="593CAEC0"/>
    <w:lvl w:ilvl="0" w:tplc="8B1659F0">
      <w:start w:val="1"/>
      <w:numFmt w:val="bullet"/>
      <w:lvlText w:val=""/>
      <w:lvlJc w:val="left"/>
      <w:pPr>
        <w:tabs>
          <w:tab w:val="num" w:pos="720"/>
        </w:tabs>
        <w:ind w:left="720" w:hanging="360"/>
      </w:pPr>
      <w:rPr>
        <w:rFonts w:ascii="Wingdings" w:hAnsi="Wingdings" w:hint="default"/>
      </w:rPr>
    </w:lvl>
    <w:lvl w:ilvl="1" w:tplc="C8EA75C4" w:tentative="1">
      <w:start w:val="1"/>
      <w:numFmt w:val="bullet"/>
      <w:lvlText w:val=""/>
      <w:lvlJc w:val="left"/>
      <w:pPr>
        <w:tabs>
          <w:tab w:val="num" w:pos="1440"/>
        </w:tabs>
        <w:ind w:left="1440" w:hanging="360"/>
      </w:pPr>
      <w:rPr>
        <w:rFonts w:ascii="Wingdings" w:hAnsi="Wingdings" w:hint="default"/>
      </w:rPr>
    </w:lvl>
    <w:lvl w:ilvl="2" w:tplc="60065846" w:tentative="1">
      <w:start w:val="1"/>
      <w:numFmt w:val="bullet"/>
      <w:lvlText w:val=""/>
      <w:lvlJc w:val="left"/>
      <w:pPr>
        <w:tabs>
          <w:tab w:val="num" w:pos="2160"/>
        </w:tabs>
        <w:ind w:left="2160" w:hanging="360"/>
      </w:pPr>
      <w:rPr>
        <w:rFonts w:ascii="Wingdings" w:hAnsi="Wingdings" w:hint="default"/>
      </w:rPr>
    </w:lvl>
    <w:lvl w:ilvl="3" w:tplc="05CCAB6C" w:tentative="1">
      <w:start w:val="1"/>
      <w:numFmt w:val="bullet"/>
      <w:lvlText w:val=""/>
      <w:lvlJc w:val="left"/>
      <w:pPr>
        <w:tabs>
          <w:tab w:val="num" w:pos="2880"/>
        </w:tabs>
        <w:ind w:left="2880" w:hanging="360"/>
      </w:pPr>
      <w:rPr>
        <w:rFonts w:ascii="Wingdings" w:hAnsi="Wingdings" w:hint="default"/>
      </w:rPr>
    </w:lvl>
    <w:lvl w:ilvl="4" w:tplc="CB8A26E0" w:tentative="1">
      <w:start w:val="1"/>
      <w:numFmt w:val="bullet"/>
      <w:lvlText w:val=""/>
      <w:lvlJc w:val="left"/>
      <w:pPr>
        <w:tabs>
          <w:tab w:val="num" w:pos="3600"/>
        </w:tabs>
        <w:ind w:left="3600" w:hanging="360"/>
      </w:pPr>
      <w:rPr>
        <w:rFonts w:ascii="Wingdings" w:hAnsi="Wingdings" w:hint="default"/>
      </w:rPr>
    </w:lvl>
    <w:lvl w:ilvl="5" w:tplc="C6F642F2" w:tentative="1">
      <w:start w:val="1"/>
      <w:numFmt w:val="bullet"/>
      <w:lvlText w:val=""/>
      <w:lvlJc w:val="left"/>
      <w:pPr>
        <w:tabs>
          <w:tab w:val="num" w:pos="4320"/>
        </w:tabs>
        <w:ind w:left="4320" w:hanging="360"/>
      </w:pPr>
      <w:rPr>
        <w:rFonts w:ascii="Wingdings" w:hAnsi="Wingdings" w:hint="default"/>
      </w:rPr>
    </w:lvl>
    <w:lvl w:ilvl="6" w:tplc="CEF63FCA" w:tentative="1">
      <w:start w:val="1"/>
      <w:numFmt w:val="bullet"/>
      <w:lvlText w:val=""/>
      <w:lvlJc w:val="left"/>
      <w:pPr>
        <w:tabs>
          <w:tab w:val="num" w:pos="5040"/>
        </w:tabs>
        <w:ind w:left="5040" w:hanging="360"/>
      </w:pPr>
      <w:rPr>
        <w:rFonts w:ascii="Wingdings" w:hAnsi="Wingdings" w:hint="default"/>
      </w:rPr>
    </w:lvl>
    <w:lvl w:ilvl="7" w:tplc="8D3EFFB6" w:tentative="1">
      <w:start w:val="1"/>
      <w:numFmt w:val="bullet"/>
      <w:lvlText w:val=""/>
      <w:lvlJc w:val="left"/>
      <w:pPr>
        <w:tabs>
          <w:tab w:val="num" w:pos="5760"/>
        </w:tabs>
        <w:ind w:left="5760" w:hanging="360"/>
      </w:pPr>
      <w:rPr>
        <w:rFonts w:ascii="Wingdings" w:hAnsi="Wingdings" w:hint="default"/>
      </w:rPr>
    </w:lvl>
    <w:lvl w:ilvl="8" w:tplc="B522593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EB"/>
    <w:rsid w:val="00034DF7"/>
    <w:rsid w:val="002D6703"/>
    <w:rsid w:val="004E4D2E"/>
    <w:rsid w:val="00537197"/>
    <w:rsid w:val="00697D89"/>
    <w:rsid w:val="0073124C"/>
    <w:rsid w:val="007B04EB"/>
    <w:rsid w:val="00A86320"/>
    <w:rsid w:val="00AD3FE7"/>
    <w:rsid w:val="00B352B2"/>
    <w:rsid w:val="00EC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4C8DB-2B18-4B93-9BA0-4EB7AE94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2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1D8C"/>
    <w:pPr>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1D8C"/>
    <w:rPr>
      <w:rFonts w:ascii="Tahoma" w:hAnsi="Tahoma" w:cs="Tahoma"/>
      <w:sz w:val="16"/>
      <w:szCs w:val="16"/>
    </w:rPr>
  </w:style>
  <w:style w:type="character" w:customStyle="1" w:styleId="a5">
    <w:name w:val="Текст выноски Знак"/>
    <w:basedOn w:val="a0"/>
    <w:link w:val="a4"/>
    <w:uiPriority w:val="99"/>
    <w:semiHidden/>
    <w:rsid w:val="00EC1D8C"/>
    <w:rPr>
      <w:rFonts w:ascii="Tahoma" w:eastAsia="Times New Roman" w:hAnsi="Tahoma" w:cs="Tahoma"/>
      <w:sz w:val="16"/>
      <w:szCs w:val="16"/>
      <w:lang w:eastAsia="ru-RU"/>
    </w:rPr>
  </w:style>
  <w:style w:type="character" w:styleId="a6">
    <w:name w:val="Hyperlink"/>
    <w:basedOn w:val="a0"/>
    <w:uiPriority w:val="99"/>
    <w:unhideWhenUsed/>
    <w:rsid w:val="00034DF7"/>
    <w:rPr>
      <w:color w:val="0000FF" w:themeColor="hyperlink"/>
      <w:u w:val="single"/>
    </w:rPr>
  </w:style>
  <w:style w:type="paragraph" w:styleId="a7">
    <w:name w:val="Normal (Web)"/>
    <w:basedOn w:val="a"/>
    <w:uiPriority w:val="99"/>
    <w:unhideWhenUsed/>
    <w:rsid w:val="00034D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1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com/lepbuk-kak-novejshij-sposob-sistematizacii-znanij.html" TargetMode="External"/><Relationship Id="rId3" Type="http://schemas.openxmlformats.org/officeDocument/2006/relationships/styles" Target="styles.xml"/><Relationship Id="rId7" Type="http://schemas.openxmlformats.org/officeDocument/2006/relationships/hyperlink" Target="http://nitforyou.com/lepb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sportal.ru/detskiy-sad/raznoe/2015/10/04/konsultatsiya-dlya-pedagogov-chto-takoe-lepbu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Қыркүиек</c:v>
                </c:pt>
              </c:strCache>
            </c:strRef>
          </c:tx>
          <c:invertIfNegative val="0"/>
          <c:cat>
            <c:strRef>
              <c:f>Лист1!$A$2:$A$5</c:f>
              <c:strCache>
                <c:ptCount val="3"/>
                <c:pt idx="0">
                  <c:v>сөз қорлары</c:v>
                </c:pt>
                <c:pt idx="1">
                  <c:v>екпін</c:v>
                </c:pt>
                <c:pt idx="2">
                  <c:v>айтылым</c:v>
                </c:pt>
              </c:strCache>
            </c:strRef>
          </c:cat>
          <c:val>
            <c:numRef>
              <c:f>Лист1!$B$2:$B$5</c:f>
              <c:numCache>
                <c:formatCode>0%</c:formatCode>
                <c:ptCount val="4"/>
                <c:pt idx="0">
                  <c:v>0.3</c:v>
                </c:pt>
                <c:pt idx="1">
                  <c:v>0.2</c:v>
                </c:pt>
                <c:pt idx="2">
                  <c:v>0.35</c:v>
                </c:pt>
              </c:numCache>
            </c:numRef>
          </c:val>
        </c:ser>
        <c:ser>
          <c:idx val="1"/>
          <c:order val="1"/>
          <c:tx>
            <c:strRef>
              <c:f>Лист1!$C$1</c:f>
              <c:strCache>
                <c:ptCount val="1"/>
                <c:pt idx="0">
                  <c:v>Қаңтар</c:v>
                </c:pt>
              </c:strCache>
            </c:strRef>
          </c:tx>
          <c:invertIfNegative val="0"/>
          <c:cat>
            <c:strRef>
              <c:f>Лист1!$A$2:$A$5</c:f>
              <c:strCache>
                <c:ptCount val="3"/>
                <c:pt idx="0">
                  <c:v>сөз қорлары</c:v>
                </c:pt>
                <c:pt idx="1">
                  <c:v>екпін</c:v>
                </c:pt>
                <c:pt idx="2">
                  <c:v>айтылым</c:v>
                </c:pt>
              </c:strCache>
            </c:strRef>
          </c:cat>
          <c:val>
            <c:numRef>
              <c:f>Лист1!$C$2:$C$5</c:f>
              <c:numCache>
                <c:formatCode>0%</c:formatCode>
                <c:ptCount val="4"/>
                <c:pt idx="0">
                  <c:v>0.45</c:v>
                </c:pt>
                <c:pt idx="1">
                  <c:v>0.3</c:v>
                </c:pt>
                <c:pt idx="2">
                  <c:v>0.5</c:v>
                </c:pt>
              </c:numCache>
            </c:numRef>
          </c:val>
        </c:ser>
        <c:dLbls>
          <c:showLegendKey val="0"/>
          <c:showVal val="0"/>
          <c:showCatName val="0"/>
          <c:showSerName val="0"/>
          <c:showPercent val="0"/>
          <c:showBubbleSize val="0"/>
        </c:dLbls>
        <c:gapWidth val="150"/>
        <c:axId val="196872056"/>
        <c:axId val="196873232"/>
      </c:barChart>
      <c:catAx>
        <c:axId val="196872056"/>
        <c:scaling>
          <c:orientation val="minMax"/>
        </c:scaling>
        <c:delete val="0"/>
        <c:axPos val="b"/>
        <c:numFmt formatCode="General" sourceLinked="0"/>
        <c:majorTickMark val="out"/>
        <c:minorTickMark val="none"/>
        <c:tickLblPos val="nextTo"/>
        <c:crossAx val="196873232"/>
        <c:crosses val="autoZero"/>
        <c:auto val="1"/>
        <c:lblAlgn val="ctr"/>
        <c:lblOffset val="100"/>
        <c:noMultiLvlLbl val="0"/>
      </c:catAx>
      <c:valAx>
        <c:axId val="196873232"/>
        <c:scaling>
          <c:orientation val="minMax"/>
        </c:scaling>
        <c:delete val="0"/>
        <c:axPos val="l"/>
        <c:majorGridlines/>
        <c:numFmt formatCode="0%" sourceLinked="1"/>
        <c:majorTickMark val="out"/>
        <c:minorTickMark val="none"/>
        <c:tickLblPos val="nextTo"/>
        <c:crossAx val="196872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BBAE-D77E-455A-B638-91EA748C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1353</Words>
  <Characters>7714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227</dc:creator>
  <cp:keywords/>
  <dc:description/>
  <cp:lastModifiedBy>Жанболат</cp:lastModifiedBy>
  <cp:revision>8</cp:revision>
  <dcterms:created xsi:type="dcterms:W3CDTF">2018-04-06T06:22:00Z</dcterms:created>
  <dcterms:modified xsi:type="dcterms:W3CDTF">2018-12-19T13:23:00Z</dcterms:modified>
</cp:coreProperties>
</file>