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jc w:val="center"/>
        <w:ind w:right="-33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56"/>
          <w:szCs w:val="56"/>
          <w:b w:val="1"/>
          <w:bCs w:val="1"/>
          <w:color w:val="31489F"/>
        </w:rPr>
        <w:t>Министерство образования и науки Республики Казахстан</w:t>
      </w:r>
    </w:p>
    <w:p>
      <w:pPr>
        <w:spacing w:after="0" w:line="183" w:lineRule="exact"/>
        <w:rPr>
          <w:sz w:val="24"/>
          <w:szCs w:val="24"/>
          <w:color w:val="auto"/>
        </w:rPr>
      </w:pPr>
    </w:p>
    <w:p>
      <w:pPr>
        <w:jc w:val="center"/>
        <w:ind w:right="-33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56"/>
          <w:szCs w:val="56"/>
          <w:b w:val="1"/>
          <w:bCs w:val="1"/>
          <w:color w:val="31489F"/>
        </w:rPr>
        <w:t>Национальный центр тестирования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1401445</wp:posOffset>
            </wp:positionV>
            <wp:extent cx="12192000" cy="2286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2" w:lineRule="exact"/>
        <w:rPr>
          <w:sz w:val="24"/>
          <w:szCs w:val="24"/>
          <w:color w:val="auto"/>
        </w:rPr>
      </w:pPr>
    </w:p>
    <w:p>
      <w:pPr>
        <w:ind w:left="740" w:hanging="624"/>
        <w:spacing w:after="0"/>
        <w:tabs>
          <w:tab w:leader="none" w:pos="740" w:val="left"/>
        </w:tabs>
        <w:numPr>
          <w:ilvl w:val="0"/>
          <w:numId w:val="1"/>
        </w:numPr>
        <w:rPr>
          <w:rFonts w:ascii="Calibri" w:cs="Calibri" w:eastAsia="Calibri" w:hAnsi="Calibri"/>
          <w:sz w:val="69"/>
          <w:szCs w:val="69"/>
          <w:b w:val="1"/>
          <w:bCs w:val="1"/>
          <w:color w:val="821A08"/>
        </w:rPr>
      </w:pPr>
      <w:r>
        <w:rPr>
          <w:rFonts w:ascii="Calibri" w:cs="Calibri" w:eastAsia="Calibri" w:hAnsi="Calibri"/>
          <w:sz w:val="69"/>
          <w:szCs w:val="69"/>
          <w:b w:val="1"/>
          <w:bCs w:val="1"/>
          <w:color w:val="821A08"/>
        </w:rPr>
        <w:t>проведении единого национального тестирования</w:t>
      </w:r>
    </w:p>
    <w:p>
      <w:pPr>
        <w:ind w:left="7100" w:hanging="508"/>
        <w:spacing w:after="0" w:line="235" w:lineRule="auto"/>
        <w:tabs>
          <w:tab w:leader="none" w:pos="7100" w:val="left"/>
        </w:tabs>
        <w:numPr>
          <w:ilvl w:val="1"/>
          <w:numId w:val="1"/>
        </w:numPr>
        <w:rPr>
          <w:rFonts w:ascii="Calibri" w:cs="Calibri" w:eastAsia="Calibri" w:hAnsi="Calibri"/>
          <w:sz w:val="70"/>
          <w:szCs w:val="70"/>
          <w:b w:val="1"/>
          <w:bCs w:val="1"/>
          <w:color w:val="821A08"/>
        </w:rPr>
      </w:pPr>
      <w:r>
        <w:rPr>
          <w:rFonts w:ascii="Calibri" w:cs="Calibri" w:eastAsia="Calibri" w:hAnsi="Calibri"/>
          <w:sz w:val="70"/>
          <w:szCs w:val="70"/>
          <w:b w:val="1"/>
          <w:bCs w:val="1"/>
          <w:color w:val="821A08"/>
        </w:rPr>
        <w:t>2019 году</w:t>
      </w:r>
    </w:p>
    <w:p>
      <w:pPr>
        <w:sectPr>
          <w:pgSz w:w="19200" w:h="10800" w:orient="landscape"/>
          <w:cols w:equalWidth="0" w:num="1">
            <w:col w:w="16320"/>
          </w:cols>
          <w:pgMar w:left="1440" w:top="419" w:right="1440" w:bottom="413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jc w:val="center"/>
        <w:ind w:right="-17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56"/>
          <w:szCs w:val="56"/>
          <w:b w:val="1"/>
          <w:bCs w:val="1"/>
          <w:color w:val="31489F"/>
        </w:rPr>
        <w:t>Астана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608330</wp:posOffset>
            </wp:positionV>
            <wp:extent cx="12700" cy="127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9200" w:h="10800" w:orient="landscape"/>
          <w:cols w:equalWidth="0" w:num="1">
            <w:col w:w="16320"/>
          </w:cols>
          <w:pgMar w:left="1440" w:top="419" w:right="1440" w:bottom="413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8" w:lineRule="exact"/>
        <w:rPr>
          <w:sz w:val="20"/>
          <w:szCs w:val="20"/>
          <w:color w:val="auto"/>
        </w:rPr>
      </w:pPr>
    </w:p>
    <w:p>
      <w:pPr>
        <w:ind w:left="1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0"/>
          <w:szCs w:val="70"/>
          <w:b w:val="1"/>
          <w:bCs w:val="1"/>
          <w:color w:val="31489F"/>
        </w:rPr>
        <w:t>Единое национальное тестирование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-824865</wp:posOffset>
            </wp:positionH>
            <wp:positionV relativeFrom="paragraph">
              <wp:posOffset>433705</wp:posOffset>
            </wp:positionV>
            <wp:extent cx="12192000" cy="22860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5" w:lineRule="exact"/>
        <w:rPr>
          <w:sz w:val="20"/>
          <w:szCs w:val="20"/>
          <w:color w:val="auto"/>
        </w:rPr>
      </w:pPr>
    </w:p>
    <w:p>
      <w:pPr>
        <w:ind w:right="18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8"/>
          <w:szCs w:val="48"/>
          <w:color w:val="auto"/>
        </w:rPr>
        <w:t>«ЕНТ – одна из форм отборочных экзаменов для поступления в организаций высшего и (или) послевузовского образования</w:t>
      </w:r>
      <w:r>
        <w:rPr>
          <w:rFonts w:ascii="Calibri" w:cs="Calibri" w:eastAsia="Calibri" w:hAnsi="Calibri"/>
          <w:sz w:val="48"/>
          <w:szCs w:val="48"/>
          <w:color w:val="212745"/>
        </w:rPr>
        <w:t>»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i w:val="1"/>
          <w:iCs w:val="1"/>
          <w:color w:val="auto"/>
        </w:rPr>
        <w:t>Закон РК «Об образовании»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-824865</wp:posOffset>
            </wp:positionH>
            <wp:positionV relativeFrom="paragraph">
              <wp:posOffset>3061335</wp:posOffset>
            </wp:positionV>
            <wp:extent cx="12700" cy="127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9200" w:h="10800" w:orient="landscape"/>
          <w:cols w:equalWidth="0" w:num="1">
            <w:col w:w="17480"/>
          </w:cols>
          <w:pgMar w:left="1300" w:top="1440" w:right="420" w:bottom="1440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Palatino Linotype" w:cs="Palatino Linotype" w:eastAsia="Palatino Linotype" w:hAnsi="Palatino Linotype"/>
          <w:sz w:val="60"/>
          <w:szCs w:val="60"/>
          <w:b w:val="1"/>
          <w:bCs w:val="1"/>
          <w:color w:val="31489F"/>
        </w:rPr>
        <w:t>Новшества текущего года: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auto"/>
        </w:rPr>
        <w:t xml:space="preserve">Принимают участие </w:t>
      </w: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C00000"/>
        </w:rPr>
        <w:t>обучающиеся</w:t>
      </w: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auto"/>
        </w:rPr>
        <w:t xml:space="preserve"> </w:t>
      </w: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C00000"/>
        </w:rPr>
        <w:t>11(12)</w:t>
      </w: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auto"/>
        </w:rPr>
        <w:t xml:space="preserve"> </w:t>
      </w: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C00000"/>
        </w:rPr>
        <w:t>классов</w:t>
      </w: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auto"/>
        </w:rPr>
        <w:t xml:space="preserve"> средних школ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auto"/>
        </w:rPr>
        <w:t xml:space="preserve">Проводиться </w:t>
      </w: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C00000"/>
        </w:rPr>
        <w:t>4</w:t>
      </w: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auto"/>
        </w:rPr>
        <w:t xml:space="preserve"> </w:t>
      </w: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C00000"/>
        </w:rPr>
        <w:t>раза в год</w:t>
      </w: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auto"/>
        </w:rPr>
        <w:t xml:space="preserve"> для поступления в ВУЗ на платной</w:t>
      </w:r>
    </w:p>
    <w:p>
      <w:pPr>
        <w:spacing w:after="0" w:line="214" w:lineRule="auto"/>
        <w:rPr>
          <w:sz w:val="20"/>
          <w:szCs w:val="20"/>
          <w:color w:val="auto"/>
        </w:rPr>
      </w:pP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auto"/>
        </w:rPr>
        <w:t>основе: январь; март; июнь-июль; август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-59055</wp:posOffset>
            </wp:positionV>
            <wp:extent cx="12192000" cy="22860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0" w:lineRule="exact"/>
        <w:rPr>
          <w:sz w:val="20"/>
          <w:szCs w:val="20"/>
          <w:color w:val="auto"/>
        </w:rPr>
      </w:pPr>
    </w:p>
    <w:p>
      <w:pPr>
        <w:ind w:firstLine="708"/>
        <w:spacing w:after="0" w:line="196" w:lineRule="auto"/>
        <w:rPr>
          <w:sz w:val="20"/>
          <w:szCs w:val="20"/>
          <w:color w:val="auto"/>
        </w:rPr>
      </w:pP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auto"/>
        </w:rPr>
        <w:t xml:space="preserve">Для лиц, имеющих международные сертификаты, подтверждающие владение английским языком вводится </w:t>
      </w: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C00000"/>
        </w:rPr>
        <w:t>норма</w:t>
      </w:r>
    </w:p>
    <w:p>
      <w:pPr>
        <w:spacing w:after="0" w:line="215" w:lineRule="auto"/>
        <w:rPr>
          <w:sz w:val="20"/>
          <w:szCs w:val="20"/>
          <w:color w:val="auto"/>
        </w:rPr>
      </w:pP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C00000"/>
        </w:rPr>
        <w:t xml:space="preserve">по освобождению от ЕНТ </w:t>
      </w: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000000"/>
        </w:rPr>
        <w:t>по предмету</w:t>
      </w: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C00000"/>
        </w:rPr>
        <w:t xml:space="preserve"> </w:t>
      </w: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000000"/>
        </w:rPr>
        <w:t>«Иностранный язык»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197" w:lineRule="auto"/>
        <w:rPr>
          <w:sz w:val="20"/>
          <w:szCs w:val="20"/>
          <w:color w:val="auto"/>
        </w:rPr>
      </w:pP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auto"/>
        </w:rPr>
        <w:t xml:space="preserve">Образовательные гранты будут присуждаться </w:t>
      </w: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C00000"/>
        </w:rPr>
        <w:t>по группам</w:t>
      </w: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auto"/>
        </w:rPr>
        <w:t xml:space="preserve"> </w:t>
      </w: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C00000"/>
        </w:rPr>
        <w:t xml:space="preserve">образовательных программ </w:t>
      </w:r>
      <w:r>
        <w:rPr>
          <w:rFonts w:ascii="Palatino Linotype" w:cs="Palatino Linotype" w:eastAsia="Palatino Linotype" w:hAnsi="Palatino Linotype"/>
          <w:sz w:val="48"/>
          <w:szCs w:val="48"/>
          <w:color w:val="000000"/>
        </w:rPr>
        <w:t>(перечень определяется Правилами</w:t>
      </w:r>
      <w:r>
        <w:rPr>
          <w:rFonts w:ascii="Palatino Linotype" w:cs="Palatino Linotype" w:eastAsia="Palatino Linotype" w:hAnsi="Palatino Linotype"/>
          <w:sz w:val="52"/>
          <w:szCs w:val="52"/>
          <w:b w:val="1"/>
          <w:bCs w:val="1"/>
          <w:color w:val="C00000"/>
        </w:rPr>
        <w:t xml:space="preserve"> </w:t>
      </w:r>
      <w:r>
        <w:rPr>
          <w:rFonts w:ascii="Palatino Linotype" w:cs="Palatino Linotype" w:eastAsia="Palatino Linotype" w:hAnsi="Palatino Linotype"/>
          <w:sz w:val="48"/>
          <w:szCs w:val="48"/>
          <w:color w:val="000000"/>
        </w:rPr>
        <w:t>проведения ЕНТ)</w:t>
      </w:r>
    </w:p>
    <w:p>
      <w:pPr>
        <w:sectPr>
          <w:pgSz w:w="19200" w:h="10800" w:orient="landscape"/>
          <w:cols w:equalWidth="0" w:num="1">
            <w:col w:w="17560"/>
          </w:cols>
          <w:pgMar w:left="820" w:top="617" w:right="820" w:bottom="42" w:gutter="0" w:footer="0" w:header="0"/>
        </w:sectPr>
      </w:pPr>
    </w:p>
    <w:p>
      <w:pPr>
        <w:spacing w:after="0" w:line="183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Palatino Linotype" w:cs="Palatino Linotype" w:eastAsia="Palatino Linotype" w:hAnsi="Palatino Linotype"/>
          <w:sz w:val="59"/>
          <w:szCs w:val="59"/>
          <w:b w:val="1"/>
          <w:bCs w:val="1"/>
          <w:color w:val="31489F"/>
        </w:rPr>
        <w:t>Формат сдачи ЕНТ остается прежним, 2018 года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372745</wp:posOffset>
            </wp:positionV>
            <wp:extent cx="12700" cy="127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9200" w:h="10800" w:orient="landscape"/>
          <w:cols w:equalWidth="0" w:num="1">
            <w:col w:w="17560"/>
          </w:cols>
          <w:pgMar w:left="820" w:top="617" w:right="820" w:bottom="42" w:gutter="0" w:footer="0" w:header="0"/>
          <w:type w:val="continuous"/>
        </w:sectPr>
      </w:pPr>
    </w:p>
    <w:p>
      <w:pPr>
        <w:spacing w:after="0" w:line="152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753"/>
        </w:trPr>
        <w:tc>
          <w:tcPr>
            <w:tcW w:w="1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80" w:type="dxa"/>
            <w:vAlign w:val="bottom"/>
            <w:gridSpan w:val="3"/>
          </w:tcPr>
          <w:p>
            <w:pPr>
              <w:ind w:left="1840"/>
              <w:spacing w:after="0" w:line="753" w:lineRule="exact"/>
              <w:rPr>
                <w:sz w:val="20"/>
                <w:szCs w:val="20"/>
                <w:color w:val="auto"/>
              </w:rPr>
            </w:pPr>
            <w:r>
              <w:rPr>
                <w:rFonts w:ascii="Palatino Linotype" w:cs="Palatino Linotype" w:eastAsia="Palatino Linotype" w:hAnsi="Palatino Linotype"/>
                <w:sz w:val="56"/>
                <w:szCs w:val="56"/>
                <w:b w:val="1"/>
                <w:bCs w:val="1"/>
                <w:color w:val="31489F"/>
              </w:rPr>
              <w:t>Сроки ЕНТ</w:t>
            </w: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0"/>
        </w:trPr>
        <w:tc>
          <w:tcPr>
            <w:tcW w:w="1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1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80" w:type="dxa"/>
            <w:vAlign w:val="bottom"/>
            <w:gridSpan w:val="3"/>
          </w:tcPr>
          <w:p>
            <w:pPr>
              <w:ind w:left="1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40"/>
                <w:szCs w:val="40"/>
                <w:color w:val="821A08"/>
              </w:rPr>
              <w:t>Участники тестирования</w:t>
            </w: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3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0"/>
                <w:szCs w:val="30"/>
                <w:color w:val="auto"/>
              </w:rPr>
              <w:t>Студенты,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0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  <w:w w:val="98"/>
              </w:rPr>
              <w:t>Лица,</w:t>
            </w: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0"/>
                <w:szCs w:val="30"/>
                <w:color w:val="auto"/>
              </w:rPr>
              <w:t>желающие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7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40"/>
                <w:szCs w:val="40"/>
                <w:color w:val="7030A0"/>
              </w:rPr>
              <w:t>Сроки</w:t>
            </w: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  <w:w w:val="99"/>
              </w:rPr>
              <w:t>Обучающие</w:t>
            </w: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307" w:lineRule="exact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0"/>
                <w:szCs w:val="30"/>
                <w:color w:val="auto"/>
              </w:rPr>
              <w:t>перевестись 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2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40"/>
                <w:szCs w:val="40"/>
                <w:color w:val="821A08"/>
                <w:w w:val="99"/>
              </w:rPr>
              <w:t>Сроки</w:t>
            </w: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363" w:lineRule="exact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</w:rPr>
              <w:t>Выпускники</w:t>
            </w: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363" w:lineRule="exact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</w:rPr>
              <w:t>зачисленны</w:t>
            </w: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0"/>
                <w:szCs w:val="30"/>
                <w:color w:val="auto"/>
              </w:rPr>
              <w:t>групп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1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327" w:lineRule="exact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  <w:w w:val="97"/>
              </w:rPr>
              <w:t>ся</w:t>
            </w: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6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405" w:lineRule="exact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40"/>
                <w:szCs w:val="40"/>
                <w:color w:val="7030A0"/>
                <w:w w:val="99"/>
              </w:rPr>
              <w:t>приема</w:t>
            </w: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  <w:w w:val="97"/>
              </w:rPr>
              <w:t>школ</w:t>
            </w: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  <w:w w:val="99"/>
              </w:rPr>
              <w:t>Выпускники</w:t>
            </w: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  <w:w w:val="99"/>
              </w:rPr>
              <w:t>е в ВУЗ до</w:t>
            </w: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40"/>
                <w:szCs w:val="40"/>
                <w:color w:val="821A08"/>
              </w:rPr>
              <w:t>тестиро</w:t>
            </w: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  <w:w w:val="99"/>
              </w:rPr>
              <w:t>выпускных</w:t>
            </w: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69" w:lineRule="exact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0"/>
                <w:szCs w:val="30"/>
                <w:color w:val="auto"/>
              </w:rPr>
              <w:t>образовательн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2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40"/>
                <w:szCs w:val="40"/>
                <w:color w:val="7030A0"/>
              </w:rPr>
              <w:t>заявлени</w:t>
            </w: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304" w:lineRule="exact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</w:rPr>
              <w:t>текущего</w:t>
            </w: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304" w:lineRule="exact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  <w:w w:val="99"/>
              </w:rPr>
              <w:t>организаций</w:t>
            </w: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304" w:lineRule="exact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  <w:w w:val="99"/>
              </w:rPr>
              <w:t>завершения</w:t>
            </w: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304" w:lineRule="exact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0"/>
                <w:szCs w:val="30"/>
                <w:color w:val="auto"/>
                <w:w w:val="99"/>
              </w:rPr>
              <w:t>ых программ,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  <w:w w:val="99"/>
              </w:rPr>
              <w:t>11(12)</w:t>
            </w: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438" w:lineRule="exact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40"/>
                <w:szCs w:val="40"/>
                <w:color w:val="821A08"/>
              </w:rPr>
              <w:t>вания</w:t>
            </w: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</w:rPr>
              <w:t>года и</w:t>
            </w: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  <w:w w:val="99"/>
              </w:rPr>
              <w:t>ТиПО</w:t>
            </w: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  <w:w w:val="98"/>
              </w:rPr>
              <w:t>первого</w:t>
            </w: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0"/>
                <w:szCs w:val="30"/>
                <w:color w:val="auto"/>
              </w:rPr>
              <w:t>требующие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8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405" w:lineRule="exact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40"/>
                <w:szCs w:val="40"/>
                <w:color w:val="7030A0"/>
              </w:rPr>
              <w:t>й</w:t>
            </w: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  <w:w w:val="99"/>
              </w:rPr>
              <w:t>классов</w:t>
            </w: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360" w:lineRule="exact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</w:rPr>
              <w:t>прошлых</w:t>
            </w: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360" w:lineRule="exact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  <w:w w:val="99"/>
              </w:rPr>
              <w:t>(колледжей)</w:t>
            </w: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360" w:lineRule="exact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</w:rPr>
              <w:t>академичес</w:t>
            </w: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342" w:lineRule="exact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0"/>
                <w:szCs w:val="30"/>
                <w:color w:val="auto"/>
              </w:rPr>
              <w:t>творческой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3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363" w:lineRule="exact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</w:rPr>
              <w:t>текущего</w:t>
            </w: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1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360" w:lineRule="exact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  <w:w w:val="99"/>
              </w:rPr>
              <w:t>лет</w:t>
            </w: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360" w:lineRule="exact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  <w:w w:val="98"/>
              </w:rPr>
              <w:t>кого</w:t>
            </w: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342" w:lineRule="exact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0"/>
                <w:szCs w:val="30"/>
                <w:color w:val="auto"/>
                <w:w w:val="99"/>
              </w:rPr>
              <w:t>подготовки на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  <w:w w:val="99"/>
              </w:rPr>
              <w:t>года</w:t>
            </w: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auto"/>
              </w:rPr>
              <w:t>периода</w:t>
            </w: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 w:line="342" w:lineRule="exact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0"/>
                <w:szCs w:val="30"/>
                <w:color w:val="auto"/>
                <w:w w:val="98"/>
              </w:rPr>
              <w:t>другие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2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342" w:lineRule="exact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0"/>
                <w:szCs w:val="30"/>
                <w:color w:val="auto"/>
              </w:rPr>
              <w:t>образовательн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7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0"/>
                <w:szCs w:val="30"/>
                <w:color w:val="auto"/>
              </w:rPr>
              <w:t>ые программы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"/>
        </w:trPr>
        <w:tc>
          <w:tcPr>
            <w:tcW w:w="19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7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821A08"/>
              </w:rPr>
              <w:t>Январь</w:t>
            </w: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7030A0"/>
              </w:rPr>
              <w:t>Декабрь</w:t>
            </w: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7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821A08"/>
              </w:rPr>
              <w:t>15-20</w:t>
            </w: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7030A0"/>
              </w:rPr>
              <w:t>1-15</w:t>
            </w: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8"/>
        </w:trPr>
        <w:tc>
          <w:tcPr>
            <w:tcW w:w="19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7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821A08"/>
              </w:rPr>
              <w:t>Март</w:t>
            </w: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7030A0"/>
              </w:rPr>
              <w:t>Февраль</w:t>
            </w: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7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821A08"/>
              </w:rPr>
              <w:t>24-29</w:t>
            </w: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7030A0"/>
              </w:rPr>
              <w:t>1-15</w:t>
            </w: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8"/>
        </w:trPr>
        <w:tc>
          <w:tcPr>
            <w:tcW w:w="19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7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7030A0"/>
              </w:rPr>
              <w:t>Март-май</w:t>
            </w: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5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821A08"/>
              </w:rPr>
              <w:t>Июнь-</w:t>
            </w: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7030A0"/>
              </w:rPr>
              <w:t>10-10</w:t>
            </w: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4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821A08"/>
              </w:rPr>
              <w:t>июль</w:t>
            </w: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7030A0"/>
              </w:rPr>
              <w:t>Май-июнь</w:t>
            </w: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7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821A08"/>
              </w:rPr>
              <w:t>20-5</w:t>
            </w: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7030A0"/>
              </w:rPr>
              <w:t>10-5</w:t>
            </w: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8"/>
        </w:trPr>
        <w:tc>
          <w:tcPr>
            <w:tcW w:w="19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7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821A08"/>
              </w:rPr>
              <w:t>Август</w:t>
            </w: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7030A0"/>
              </w:rPr>
              <w:t>Июль -</w:t>
            </w: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4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821A08"/>
              </w:rPr>
              <w:t>17-20</w:t>
            </w: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7030A0"/>
              </w:rPr>
              <w:t>август</w:t>
            </w: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7"/>
        </w:trPr>
        <w:tc>
          <w:tcPr>
            <w:tcW w:w="19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right w:val="single" w:sz="8" w:color="auto"/>
            </w:tcBorders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2"/>
                <w:szCs w:val="32"/>
                <w:color w:val="7030A0"/>
              </w:rPr>
              <w:t>25-3</w:t>
            </w:r>
          </w:p>
        </w:tc>
        <w:tc>
          <w:tcPr>
            <w:tcW w:w="2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8"/>
        </w:trPr>
        <w:tc>
          <w:tcPr>
            <w:tcW w:w="19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-88265</wp:posOffset>
            </wp:positionH>
            <wp:positionV relativeFrom="paragraph">
              <wp:posOffset>-6275705</wp:posOffset>
            </wp:positionV>
            <wp:extent cx="12192000" cy="630745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307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spacing w:after="0" w:line="246" w:lineRule="auto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36"/>
          <w:szCs w:val="36"/>
          <w:i w:val="1"/>
          <w:iCs w:val="1"/>
          <w:color w:val="002060"/>
        </w:rPr>
        <w:t xml:space="preserve">После сдачи ЕНТ в </w:t>
      </w:r>
      <w:r>
        <w:rPr>
          <w:rFonts w:ascii="Trebuchet MS" w:cs="Trebuchet MS" w:eastAsia="Trebuchet MS" w:hAnsi="Trebuchet MS"/>
          <w:sz w:val="36"/>
          <w:szCs w:val="36"/>
          <w:i w:val="1"/>
          <w:iCs w:val="1"/>
          <w:color w:val="FF0000"/>
        </w:rPr>
        <w:t xml:space="preserve">январе и марте </w:t>
      </w:r>
      <w:r>
        <w:rPr>
          <w:rFonts w:ascii="Trebuchet MS" w:cs="Trebuchet MS" w:eastAsia="Trebuchet MS" w:hAnsi="Trebuchet MS"/>
          <w:sz w:val="36"/>
          <w:szCs w:val="36"/>
          <w:i w:val="1"/>
          <w:iCs w:val="1"/>
          <w:color w:val="002060"/>
        </w:rPr>
        <w:t>обучающиеся выпускных классов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spacing w:after="0" w:line="243" w:lineRule="auto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36"/>
          <w:szCs w:val="36"/>
          <w:i w:val="1"/>
          <w:iCs w:val="1"/>
          <w:color w:val="002060"/>
        </w:rPr>
        <w:t>не лишаются возможности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spacing w:after="0" w:line="243" w:lineRule="auto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36"/>
          <w:szCs w:val="36"/>
          <w:i w:val="1"/>
          <w:iCs w:val="1"/>
          <w:color w:val="002060"/>
        </w:rPr>
        <w:t xml:space="preserve">сдать основное ЕНТ в </w:t>
      </w:r>
      <w:r>
        <w:rPr>
          <w:rFonts w:ascii="Trebuchet MS" w:cs="Trebuchet MS" w:eastAsia="Trebuchet MS" w:hAnsi="Trebuchet MS"/>
          <w:sz w:val="36"/>
          <w:szCs w:val="36"/>
          <w:i w:val="1"/>
          <w:iCs w:val="1"/>
          <w:color w:val="FF0000"/>
        </w:rPr>
        <w:t>июне</w:t>
      </w:r>
      <w:r>
        <w:rPr>
          <w:rFonts w:ascii="Trebuchet MS" w:cs="Trebuchet MS" w:eastAsia="Trebuchet MS" w:hAnsi="Trebuchet MS"/>
          <w:sz w:val="36"/>
          <w:szCs w:val="36"/>
          <w:i w:val="1"/>
          <w:iCs w:val="1"/>
          <w:color w:val="002060"/>
        </w:rPr>
        <w:t xml:space="preserve"> и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3140" w:val="left"/>
        </w:tabs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36"/>
          <w:szCs w:val="36"/>
          <w:i w:val="1"/>
          <w:iCs w:val="1"/>
          <w:color w:val="002060"/>
        </w:rPr>
        <w:t>участвовать</w:t>
      </w:r>
      <w:r>
        <w:rPr>
          <w:sz w:val="20"/>
          <w:szCs w:val="20"/>
          <w:color w:val="auto"/>
        </w:rPr>
        <w:tab/>
      </w:r>
      <w:r>
        <w:rPr>
          <w:rFonts w:ascii="Trebuchet MS" w:cs="Trebuchet MS" w:eastAsia="Trebuchet MS" w:hAnsi="Trebuchet MS"/>
          <w:sz w:val="36"/>
          <w:szCs w:val="36"/>
          <w:i w:val="1"/>
          <w:iCs w:val="1"/>
          <w:color w:val="002060"/>
        </w:rPr>
        <w:t>в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spacing w:after="0" w:line="246" w:lineRule="auto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36"/>
          <w:szCs w:val="36"/>
          <w:i w:val="1"/>
          <w:iCs w:val="1"/>
          <w:color w:val="FF0000"/>
        </w:rPr>
        <w:t xml:space="preserve">конкурсе </w:t>
      </w:r>
      <w:r>
        <w:rPr>
          <w:rFonts w:ascii="Trebuchet MS" w:cs="Trebuchet MS" w:eastAsia="Trebuchet MS" w:hAnsi="Trebuchet MS"/>
          <w:sz w:val="36"/>
          <w:szCs w:val="36"/>
          <w:i w:val="1"/>
          <w:iCs w:val="1"/>
          <w:color w:val="002060"/>
        </w:rPr>
        <w:t>для</w:t>
      </w:r>
      <w:r>
        <w:rPr>
          <w:rFonts w:ascii="Trebuchet MS" w:cs="Trebuchet MS" w:eastAsia="Trebuchet MS" w:hAnsi="Trebuchet MS"/>
          <w:sz w:val="36"/>
          <w:szCs w:val="36"/>
          <w:i w:val="1"/>
          <w:iCs w:val="1"/>
          <w:color w:val="FF0000"/>
        </w:rPr>
        <w:t xml:space="preserve"> </w:t>
      </w:r>
      <w:r>
        <w:rPr>
          <w:rFonts w:ascii="Trebuchet MS" w:cs="Trebuchet MS" w:eastAsia="Trebuchet MS" w:hAnsi="Trebuchet MS"/>
          <w:sz w:val="36"/>
          <w:szCs w:val="36"/>
          <w:i w:val="1"/>
          <w:iCs w:val="1"/>
          <w:color w:val="002060"/>
        </w:rPr>
        <w:t>присуждения государственных образовательных грантов</w:t>
      </w:r>
    </w:p>
    <w:p>
      <w:pPr>
        <w:sectPr>
          <w:pgSz w:w="19200" w:h="10952" w:orient="landscape"/>
          <w:cols w:equalWidth="0" w:num="2">
            <w:col w:w="15140" w:space="260"/>
            <w:col w:w="3360"/>
          </w:cols>
          <w:pgMar w:left="140" w:top="0" w:right="300" w:bottom="0" w:gutter="0" w:footer="0" w:header="0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756"/>
        </w:trPr>
        <w:tc>
          <w:tcPr>
            <w:tcW w:w="4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780" w:type="dxa"/>
            <w:vAlign w:val="bottom"/>
            <w:gridSpan w:val="3"/>
          </w:tcPr>
          <w:p>
            <w:pPr>
              <w:ind w:left="1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alatino Linotype" w:cs="Palatino Linotype" w:eastAsia="Palatino Linotype" w:hAnsi="Palatino Linotype"/>
                <w:sz w:val="56"/>
                <w:szCs w:val="56"/>
                <w:b w:val="1"/>
                <w:bCs w:val="1"/>
                <w:color w:val="31489F"/>
              </w:rPr>
              <w:t>Зачисление в ВУЗ</w:t>
            </w:r>
          </w:p>
        </w:tc>
        <w:tc>
          <w:tcPr>
            <w:tcW w:w="3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86"/>
        </w:trPr>
        <w:tc>
          <w:tcPr>
            <w:tcW w:w="4720" w:type="dxa"/>
            <w:vAlign w:val="bottom"/>
            <w:vMerge w:val="restart"/>
          </w:tcPr>
          <w:p>
            <w:pPr>
              <w:jc w:val="center"/>
              <w:ind w:left="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40"/>
                <w:szCs w:val="40"/>
                <w:b w:val="1"/>
                <w:bCs w:val="1"/>
                <w:color w:val="002060"/>
              </w:rPr>
              <w:t>Способы</w:t>
            </w: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80" w:type="dxa"/>
            <w:vAlign w:val="bottom"/>
            <w:gridSpan w:val="2"/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48"/>
                <w:szCs w:val="48"/>
                <w:b w:val="1"/>
                <w:bCs w:val="1"/>
                <w:i w:val="1"/>
                <w:iCs w:val="1"/>
                <w:color w:val="31489F"/>
              </w:rPr>
              <w:t>При сдачи ЕНТ в</w:t>
            </w:r>
          </w:p>
        </w:tc>
        <w:tc>
          <w:tcPr>
            <w:tcW w:w="3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3"/>
        </w:trPr>
        <w:tc>
          <w:tcPr>
            <w:tcW w:w="472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4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0"/>
        </w:trPr>
        <w:tc>
          <w:tcPr>
            <w:tcW w:w="4720" w:type="dxa"/>
            <w:vAlign w:val="bottom"/>
          </w:tcPr>
          <w:p>
            <w:pPr>
              <w:jc w:val="center"/>
              <w:ind w:left="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40"/>
                <w:szCs w:val="40"/>
                <w:b w:val="1"/>
                <w:bCs w:val="1"/>
                <w:color w:val="002060"/>
              </w:rPr>
              <w:t>зачисления в</w:t>
            </w: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1"/>
        </w:trPr>
        <w:tc>
          <w:tcPr>
            <w:tcW w:w="4720" w:type="dxa"/>
            <w:vAlign w:val="bottom"/>
          </w:tcPr>
          <w:p>
            <w:pPr>
              <w:jc w:val="center"/>
              <w:ind w:left="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40"/>
                <w:szCs w:val="40"/>
                <w:b w:val="1"/>
                <w:bCs w:val="1"/>
                <w:color w:val="002060"/>
              </w:rPr>
              <w:t>ВУЗ</w:t>
            </w:r>
          </w:p>
        </w:tc>
        <w:tc>
          <w:tcPr>
            <w:tcW w:w="3100" w:type="dxa"/>
            <w:vAlign w:val="bottom"/>
          </w:tcPr>
          <w:p>
            <w:pPr>
              <w:ind w:left="580"/>
              <w:spacing w:after="0" w:line="475" w:lineRule="exact"/>
              <w:rPr>
                <w:sz w:val="20"/>
                <w:szCs w:val="20"/>
                <w:color w:val="auto"/>
              </w:rPr>
            </w:pPr>
            <w:r>
              <w:rPr>
                <w:rFonts w:ascii="Palatino Linotype" w:cs="Palatino Linotype" w:eastAsia="Palatino Linotype" w:hAnsi="Palatino Linotype"/>
                <w:sz w:val="40"/>
                <w:szCs w:val="40"/>
                <w:b w:val="1"/>
                <w:bCs w:val="1"/>
                <w:color w:val="7030A0"/>
              </w:rPr>
              <w:t>Январе</w:t>
            </w:r>
          </w:p>
        </w:tc>
        <w:tc>
          <w:tcPr>
            <w:tcW w:w="2240" w:type="dxa"/>
            <w:vAlign w:val="bottom"/>
          </w:tcPr>
          <w:p>
            <w:pPr>
              <w:ind w:left="440"/>
              <w:spacing w:after="0" w:line="475" w:lineRule="exact"/>
              <w:rPr>
                <w:sz w:val="20"/>
                <w:szCs w:val="20"/>
                <w:color w:val="auto"/>
              </w:rPr>
            </w:pPr>
            <w:r>
              <w:rPr>
                <w:rFonts w:ascii="Palatino Linotype" w:cs="Palatino Linotype" w:eastAsia="Palatino Linotype" w:hAnsi="Palatino Linotype"/>
                <w:sz w:val="40"/>
                <w:szCs w:val="40"/>
                <w:b w:val="1"/>
                <w:bCs w:val="1"/>
                <w:color w:val="7030A0"/>
              </w:rPr>
              <w:t>Марте</w:t>
            </w:r>
          </w:p>
        </w:tc>
        <w:tc>
          <w:tcPr>
            <w:tcW w:w="4440" w:type="dxa"/>
            <w:vAlign w:val="bottom"/>
          </w:tcPr>
          <w:p>
            <w:pPr>
              <w:ind w:left="1200"/>
              <w:spacing w:after="0" w:line="475" w:lineRule="exact"/>
              <w:rPr>
                <w:sz w:val="20"/>
                <w:szCs w:val="20"/>
                <w:color w:val="auto"/>
              </w:rPr>
            </w:pPr>
            <w:r>
              <w:rPr>
                <w:rFonts w:ascii="Palatino Linotype" w:cs="Palatino Linotype" w:eastAsia="Palatino Linotype" w:hAnsi="Palatino Linotype"/>
                <w:sz w:val="40"/>
                <w:szCs w:val="40"/>
                <w:b w:val="1"/>
                <w:bCs w:val="1"/>
                <w:color w:val="7030A0"/>
              </w:rPr>
              <w:t>Июне-июле</w:t>
            </w:r>
          </w:p>
        </w:tc>
        <w:tc>
          <w:tcPr>
            <w:tcW w:w="3200" w:type="dxa"/>
            <w:vAlign w:val="bottom"/>
          </w:tcPr>
          <w:p>
            <w:pPr>
              <w:ind w:left="660"/>
              <w:spacing w:after="0" w:line="475" w:lineRule="exact"/>
              <w:rPr>
                <w:sz w:val="20"/>
                <w:szCs w:val="20"/>
                <w:color w:val="auto"/>
              </w:rPr>
            </w:pPr>
            <w:r>
              <w:rPr>
                <w:rFonts w:ascii="Palatino Linotype" w:cs="Palatino Linotype" w:eastAsia="Palatino Linotype" w:hAnsi="Palatino Linotype"/>
                <w:sz w:val="40"/>
                <w:szCs w:val="40"/>
                <w:b w:val="1"/>
                <w:bCs w:val="1"/>
                <w:color w:val="7030A0"/>
              </w:rPr>
              <w:t>Августе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14"/>
        </w:trPr>
        <w:tc>
          <w:tcPr>
            <w:tcW w:w="4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4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36"/>
                <w:szCs w:val="36"/>
                <w:color w:val="002060"/>
              </w:rPr>
              <w:t>Участие в Конкурсе</w:t>
            </w:r>
          </w:p>
        </w:tc>
        <w:tc>
          <w:tcPr>
            <w:tcW w:w="3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529"/>
        </w:trPr>
        <w:tc>
          <w:tcPr>
            <w:tcW w:w="47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48"/>
                <w:szCs w:val="48"/>
                <w:i w:val="1"/>
                <w:iCs w:val="1"/>
                <w:color w:val="002060"/>
              </w:rPr>
              <w:t>Примечание:</w:t>
            </w:r>
          </w:p>
        </w:tc>
        <w:tc>
          <w:tcPr>
            <w:tcW w:w="3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6"/>
        </w:trPr>
        <w:tc>
          <w:tcPr>
            <w:tcW w:w="17700" w:type="dxa"/>
            <w:vAlign w:val="bottom"/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48"/>
                <w:szCs w:val="48"/>
                <w:color w:val="auto"/>
                <w:w w:val="99"/>
              </w:rPr>
              <w:t>Поступающие  для  зачисления  в  ВУЗ  по  результатам  ЕНТ  должны  набрать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6"/>
        </w:trPr>
        <w:tc>
          <w:tcPr>
            <w:tcW w:w="782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rebuchet MS" w:cs="Trebuchet MS" w:eastAsia="Trebuchet MS" w:hAnsi="Trebuchet MS"/>
                <w:sz w:val="48"/>
                <w:szCs w:val="48"/>
                <w:color w:val="auto"/>
              </w:rPr>
              <w:t>установленные пороговые баллы</w:t>
            </w: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-659765</wp:posOffset>
            </wp:positionH>
            <wp:positionV relativeFrom="paragraph">
              <wp:posOffset>400685</wp:posOffset>
            </wp:positionV>
            <wp:extent cx="12700" cy="1270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-659765</wp:posOffset>
            </wp:positionH>
            <wp:positionV relativeFrom="paragraph">
              <wp:posOffset>-5454015</wp:posOffset>
            </wp:positionV>
            <wp:extent cx="12192000" cy="394716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394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9200" w:h="10800" w:orient="landscape"/>
          <w:cols w:equalWidth="0" w:num="1">
            <w:col w:w="17700"/>
          </w:cols>
          <w:pgMar w:left="1040" w:top="327" w:right="460" w:bottom="86" w:gutter="0" w:footer="0" w:header="0"/>
        </w:sectPr>
      </w:pPr>
    </w:p>
    <w:p>
      <w:pPr>
        <w:jc w:val="center"/>
        <w:ind w:right="-1079"/>
        <w:spacing w:after="0"/>
        <w:rPr>
          <w:sz w:val="20"/>
          <w:szCs w:val="20"/>
          <w:color w:val="auto"/>
        </w:rPr>
      </w:pPr>
      <w:r>
        <w:rPr>
          <w:rFonts w:ascii="Palatino Linotype" w:cs="Palatino Linotype" w:eastAsia="Palatino Linotype" w:hAnsi="Palatino Linotype"/>
          <w:sz w:val="56"/>
          <w:szCs w:val="56"/>
          <w:b w:val="1"/>
          <w:bCs w:val="1"/>
          <w:color w:val="31489F"/>
        </w:rPr>
        <w:t>Прием заявления на ЕНТ (январь)</w:t>
      </w:r>
    </w:p>
    <w:p>
      <w:pPr>
        <w:spacing w:after="0" w:line="111" w:lineRule="exact"/>
        <w:rPr>
          <w:sz w:val="20"/>
          <w:szCs w:val="20"/>
          <w:color w:val="auto"/>
        </w:rPr>
      </w:pPr>
    </w:p>
    <w:p>
      <w:pPr>
        <w:ind w:left="5600"/>
        <w:spacing w:after="0"/>
        <w:rPr>
          <w:sz w:val="20"/>
          <w:szCs w:val="20"/>
          <w:color w:val="auto"/>
        </w:rPr>
      </w:pPr>
      <w:r>
        <w:rPr>
          <w:rFonts w:ascii="Palatino Linotype" w:cs="Palatino Linotype" w:eastAsia="Palatino Linotype" w:hAnsi="Palatino Linotype"/>
          <w:sz w:val="56"/>
          <w:szCs w:val="56"/>
          <w:b w:val="1"/>
          <w:bCs w:val="1"/>
          <w:color w:val="821A08"/>
        </w:rPr>
        <w:t>с 1 по 15 декабря 2018 года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176530</wp:posOffset>
            </wp:positionV>
            <wp:extent cx="12192000" cy="51142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511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66" w:lineRule="exact"/>
        <w:rPr>
          <w:sz w:val="20"/>
          <w:szCs w:val="20"/>
          <w:color w:val="auto"/>
        </w:rPr>
      </w:pPr>
    </w:p>
    <w:p>
      <w:pPr>
        <w:ind w:right="12480"/>
        <w:spacing w:after="0" w:line="25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51"/>
          <w:szCs w:val="51"/>
          <w:color w:val="002060"/>
        </w:rPr>
        <w:t xml:space="preserve">Пункты приема заявления и проведения ЕНТ: </w:t>
      </w:r>
      <w:r>
        <w:rPr>
          <w:rFonts w:ascii="Arial" w:cs="Arial" w:eastAsia="Arial" w:hAnsi="Arial"/>
          <w:sz w:val="51"/>
          <w:szCs w:val="51"/>
          <w:b w:val="1"/>
          <w:bCs w:val="1"/>
          <w:color w:val="821A08"/>
        </w:rPr>
        <w:t>72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5" w:lineRule="exact"/>
        <w:rPr>
          <w:sz w:val="20"/>
          <w:szCs w:val="20"/>
          <w:color w:val="auto"/>
        </w:rPr>
      </w:pPr>
    </w:p>
    <w:p>
      <w:pPr>
        <w:ind w:left="180"/>
        <w:spacing w:after="0"/>
        <w:tabs>
          <w:tab w:leader="none" w:pos="3720" w:val="left"/>
        </w:tabs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36"/>
          <w:szCs w:val="36"/>
          <w:i w:val="1"/>
          <w:iCs w:val="1"/>
          <w:color w:val="002060"/>
        </w:rPr>
        <w:t>Обучающиеся</w:t>
      </w:r>
      <w:r>
        <w:rPr>
          <w:sz w:val="20"/>
          <w:szCs w:val="20"/>
          <w:color w:val="auto"/>
        </w:rPr>
        <w:tab/>
      </w:r>
      <w:r>
        <w:rPr>
          <w:rFonts w:ascii="Trebuchet MS" w:cs="Trebuchet MS" w:eastAsia="Trebuchet MS" w:hAnsi="Trebuchet MS"/>
          <w:sz w:val="36"/>
          <w:szCs w:val="36"/>
          <w:i w:val="1"/>
          <w:iCs w:val="1"/>
          <w:color w:val="002060"/>
        </w:rPr>
        <w:t>11(12)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ind w:left="180" w:right="12640"/>
        <w:spacing w:after="0" w:line="243" w:lineRule="auto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36"/>
          <w:szCs w:val="36"/>
          <w:i w:val="1"/>
          <w:iCs w:val="1"/>
          <w:color w:val="002060"/>
        </w:rPr>
        <w:t>классов для подачи заявления и прохождения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80"/>
        <w:spacing w:after="0"/>
        <w:tabs>
          <w:tab w:leader="none" w:pos="3640" w:val="left"/>
        </w:tabs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36"/>
          <w:szCs w:val="36"/>
          <w:i w:val="1"/>
          <w:iCs w:val="1"/>
          <w:color w:val="002060"/>
        </w:rPr>
        <w:t>тестирования</w:t>
      </w:r>
      <w:r>
        <w:rPr>
          <w:sz w:val="20"/>
          <w:szCs w:val="20"/>
          <w:color w:val="auto"/>
        </w:rPr>
        <w:tab/>
      </w:r>
      <w:r>
        <w:rPr>
          <w:rFonts w:ascii="Trebuchet MS" w:cs="Trebuchet MS" w:eastAsia="Trebuchet MS" w:hAnsi="Trebuchet MS"/>
          <w:sz w:val="36"/>
          <w:szCs w:val="36"/>
          <w:i w:val="1"/>
          <w:iCs w:val="1"/>
          <w:color w:val="002060"/>
        </w:rPr>
        <w:t>могут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ind w:left="180" w:right="12640"/>
        <w:spacing w:after="0" w:line="243" w:lineRule="auto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36"/>
          <w:szCs w:val="36"/>
          <w:i w:val="1"/>
          <w:iCs w:val="1"/>
          <w:color w:val="002060"/>
        </w:rPr>
        <w:t>выбрать близлежащий ППЕНТ внутри области.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1608455</wp:posOffset>
            </wp:positionV>
            <wp:extent cx="12700" cy="127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9200" w:h="10800" w:orient="landscape"/>
          <w:cols w:equalWidth="0" w:num="1">
            <w:col w:w="17400"/>
          </w:cols>
          <w:pgMar w:left="360" w:top="147" w:right="1440" w:bottom="1440" w:gutter="0" w:footer="0" w:header="0"/>
        </w:sectPr>
      </w:pPr>
    </w:p>
    <w:p>
      <w:pPr>
        <w:spacing w:after="0" w:line="23" w:lineRule="exact"/>
        <w:rPr>
          <w:sz w:val="20"/>
          <w:szCs w:val="20"/>
          <w:color w:val="auto"/>
        </w:rPr>
      </w:pPr>
    </w:p>
    <w:tbl>
      <w:tblPr>
        <w:tblLayout w:type="fixed"/>
        <w:tblInd w:w="582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99"/>
        </w:trPr>
        <w:tc>
          <w:tcPr>
            <w:tcW w:w="30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6"/>
                <w:szCs w:val="36"/>
                <w:b w:val="1"/>
                <w:bCs w:val="1"/>
                <w:color w:val="auto"/>
              </w:rPr>
              <w:t>Обучающийся</w:t>
            </w:r>
          </w:p>
        </w:tc>
        <w:tc>
          <w:tcPr>
            <w:tcW w:w="11520" w:type="dxa"/>
            <w:vAlign w:val="bottom"/>
            <w:vMerge w:val="restart"/>
          </w:tcPr>
          <w:p>
            <w:pPr>
              <w:jc w:val="center"/>
              <w:ind w:righ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Palatino Linotype" w:cs="Palatino Linotype" w:eastAsia="Palatino Linotype" w:hAnsi="Palatino Linotype"/>
                <w:sz w:val="56"/>
                <w:szCs w:val="56"/>
                <w:b w:val="1"/>
                <w:bCs w:val="1"/>
                <w:color w:val="31489F"/>
                <w:w w:val="99"/>
              </w:rPr>
              <w:t>Сдаваемые документы при приеме</w:t>
            </w:r>
          </w:p>
        </w:tc>
        <w:tc>
          <w:tcPr>
            <w:tcW w:w="2400" w:type="dxa"/>
            <w:vAlign w:val="bottom"/>
          </w:tcPr>
          <w:p>
            <w:pPr>
              <w:ind w:left="1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6"/>
                <w:szCs w:val="36"/>
                <w:b w:val="1"/>
                <w:bCs w:val="1"/>
                <w:color w:val="auto"/>
                <w:w w:val="98"/>
              </w:rPr>
              <w:t>ППЕНТ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7"/>
        </w:trPr>
        <w:tc>
          <w:tcPr>
            <w:tcW w:w="30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520" w:type="dxa"/>
            <w:vAlign w:val="bottom"/>
            <w:vMerge w:val="continue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2"/>
        </w:trPr>
        <w:tc>
          <w:tcPr>
            <w:tcW w:w="3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520" w:type="dxa"/>
            <w:vAlign w:val="bottom"/>
          </w:tcPr>
          <w:p>
            <w:pPr>
              <w:jc w:val="center"/>
              <w:ind w:right="420"/>
              <w:spacing w:after="0" w:line="671" w:lineRule="exact"/>
              <w:rPr>
                <w:sz w:val="20"/>
                <w:szCs w:val="20"/>
                <w:color w:val="auto"/>
              </w:rPr>
            </w:pPr>
            <w:r>
              <w:rPr>
                <w:rFonts w:ascii="Palatino Linotype" w:cs="Palatino Linotype" w:eastAsia="Palatino Linotype" w:hAnsi="Palatino Linotype"/>
                <w:sz w:val="56"/>
                <w:szCs w:val="56"/>
                <w:b w:val="1"/>
                <w:bCs w:val="1"/>
                <w:color w:val="31489F"/>
                <w:w w:val="99"/>
              </w:rPr>
              <w:t>заявления (январь)</w:t>
            </w: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21590</wp:posOffset>
            </wp:positionH>
            <wp:positionV relativeFrom="paragraph">
              <wp:posOffset>-708660</wp:posOffset>
            </wp:positionV>
            <wp:extent cx="1647190" cy="14109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41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9537065</wp:posOffset>
            </wp:positionH>
            <wp:positionV relativeFrom="paragraph">
              <wp:posOffset>-648970</wp:posOffset>
            </wp:positionV>
            <wp:extent cx="1958340" cy="13119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311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3" w:lineRule="exact"/>
        <w:rPr>
          <w:sz w:val="20"/>
          <w:szCs w:val="20"/>
          <w:color w:val="auto"/>
        </w:rPr>
      </w:pPr>
    </w:p>
    <w:p>
      <w:pPr>
        <w:ind w:left="522" w:hanging="522"/>
        <w:spacing w:after="0"/>
        <w:tabs>
          <w:tab w:leader="none" w:pos="522" w:val="left"/>
        </w:tabs>
        <w:numPr>
          <w:ilvl w:val="0"/>
          <w:numId w:val="2"/>
        </w:numPr>
        <w:rPr>
          <w:rFonts w:ascii="Trebuchet MS" w:cs="Trebuchet MS" w:eastAsia="Trebuchet MS" w:hAnsi="Trebuchet MS"/>
          <w:sz w:val="44"/>
          <w:szCs w:val="44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color w:val="auto"/>
        </w:rPr>
        <w:t>Заявление по форме (выдается в ППЕНТ);</w:t>
      </w:r>
    </w:p>
    <w:p>
      <w:pPr>
        <w:spacing w:after="0" w:line="17" w:lineRule="exact"/>
        <w:rPr>
          <w:rFonts w:ascii="Trebuchet MS" w:cs="Trebuchet MS" w:eastAsia="Trebuchet MS" w:hAnsi="Trebuchet MS"/>
          <w:sz w:val="44"/>
          <w:szCs w:val="44"/>
          <w:color w:val="auto"/>
        </w:rPr>
      </w:pPr>
    </w:p>
    <w:p>
      <w:pPr>
        <w:ind w:left="522"/>
        <w:spacing w:after="0"/>
        <w:rPr>
          <w:rFonts w:ascii="Trebuchet MS" w:cs="Trebuchet MS" w:eastAsia="Trebuchet MS" w:hAnsi="Trebuchet MS"/>
          <w:sz w:val="44"/>
          <w:szCs w:val="44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i w:val="1"/>
          <w:iCs w:val="1"/>
          <w:color w:val="auto"/>
        </w:rPr>
        <w:t>При этом можно подать предварительное заявление через онлайн регистрацию.</w:t>
      </w:r>
    </w:p>
    <w:p>
      <w:pPr>
        <w:spacing w:after="0" w:line="200" w:lineRule="exact"/>
        <w:rPr>
          <w:rFonts w:ascii="Trebuchet MS" w:cs="Trebuchet MS" w:eastAsia="Trebuchet MS" w:hAnsi="Trebuchet MS"/>
          <w:sz w:val="44"/>
          <w:szCs w:val="44"/>
          <w:color w:val="auto"/>
        </w:rPr>
      </w:pPr>
    </w:p>
    <w:p>
      <w:pPr>
        <w:spacing w:after="0" w:line="345" w:lineRule="exact"/>
        <w:rPr>
          <w:rFonts w:ascii="Trebuchet MS" w:cs="Trebuchet MS" w:eastAsia="Trebuchet MS" w:hAnsi="Trebuchet MS"/>
          <w:sz w:val="44"/>
          <w:szCs w:val="44"/>
          <w:color w:val="auto"/>
        </w:rPr>
      </w:pPr>
    </w:p>
    <w:p>
      <w:pPr>
        <w:ind w:left="522" w:hanging="522"/>
        <w:spacing w:after="0"/>
        <w:tabs>
          <w:tab w:leader="none" w:pos="522" w:val="left"/>
        </w:tabs>
        <w:numPr>
          <w:ilvl w:val="0"/>
          <w:numId w:val="2"/>
        </w:numPr>
        <w:rPr>
          <w:rFonts w:ascii="Trebuchet MS" w:cs="Trebuchet MS" w:eastAsia="Trebuchet MS" w:hAnsi="Trebuchet MS"/>
          <w:sz w:val="44"/>
          <w:szCs w:val="44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color w:val="auto"/>
        </w:rPr>
        <w:t>Две фотокарточки размером 3 x 4 сантиметра;</w:t>
      </w:r>
    </w:p>
    <w:p>
      <w:pPr>
        <w:spacing w:after="0" w:line="200" w:lineRule="exact"/>
        <w:rPr>
          <w:rFonts w:ascii="Trebuchet MS" w:cs="Trebuchet MS" w:eastAsia="Trebuchet MS" w:hAnsi="Trebuchet MS"/>
          <w:sz w:val="44"/>
          <w:szCs w:val="44"/>
          <w:color w:val="auto"/>
        </w:rPr>
      </w:pPr>
    </w:p>
    <w:p>
      <w:pPr>
        <w:spacing w:after="0" w:line="345" w:lineRule="exact"/>
        <w:rPr>
          <w:rFonts w:ascii="Trebuchet MS" w:cs="Trebuchet MS" w:eastAsia="Trebuchet MS" w:hAnsi="Trebuchet MS"/>
          <w:sz w:val="44"/>
          <w:szCs w:val="44"/>
          <w:color w:val="auto"/>
        </w:rPr>
      </w:pPr>
    </w:p>
    <w:p>
      <w:pPr>
        <w:ind w:left="522" w:hanging="522"/>
        <w:spacing w:after="0"/>
        <w:tabs>
          <w:tab w:leader="none" w:pos="522" w:val="left"/>
        </w:tabs>
        <w:numPr>
          <w:ilvl w:val="0"/>
          <w:numId w:val="2"/>
        </w:numPr>
        <w:rPr>
          <w:rFonts w:ascii="Trebuchet MS" w:cs="Trebuchet MS" w:eastAsia="Trebuchet MS" w:hAnsi="Trebuchet MS"/>
          <w:sz w:val="44"/>
          <w:szCs w:val="44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color w:val="auto"/>
        </w:rPr>
        <w:t>Копия документа, удостоверяющего личность;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-417195</wp:posOffset>
            </wp:positionH>
            <wp:positionV relativeFrom="paragraph">
              <wp:posOffset>-1075055</wp:posOffset>
            </wp:positionV>
            <wp:extent cx="12192000" cy="228600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" w:firstLine="528"/>
        <w:spacing w:after="0" w:line="244" w:lineRule="auto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i w:val="1"/>
          <w:iCs w:val="1"/>
          <w:color w:val="auto"/>
        </w:rPr>
        <w:t>При этом не достигшие шестнадцати лет и не имеющие документ, удостоверяющий личность, представляет копию свидетельства о рождении.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5" w:lineRule="exact"/>
        <w:rPr>
          <w:sz w:val="20"/>
          <w:szCs w:val="20"/>
          <w:color w:val="auto"/>
        </w:rPr>
      </w:pPr>
    </w:p>
    <w:p>
      <w:pPr>
        <w:ind w:left="2" w:hanging="2"/>
        <w:spacing w:after="0" w:line="244" w:lineRule="auto"/>
        <w:tabs>
          <w:tab w:leader="none" w:pos="679" w:val="left"/>
        </w:tabs>
        <w:numPr>
          <w:ilvl w:val="0"/>
          <w:numId w:val="3"/>
        </w:numPr>
        <w:rPr>
          <w:rFonts w:ascii="Trebuchet MS" w:cs="Trebuchet MS" w:eastAsia="Trebuchet MS" w:hAnsi="Trebuchet MS"/>
          <w:sz w:val="44"/>
          <w:szCs w:val="44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color w:val="auto"/>
        </w:rPr>
        <w:t xml:space="preserve">Справка с организации среднего образования, в которой он обучается (в 2-х </w:t>
      </w:r>
      <w:r>
        <w:rPr>
          <w:rFonts w:ascii="Trebuchet MS" w:cs="Trebuchet MS" w:eastAsia="Trebuchet MS" w:hAnsi="Trebuchet MS"/>
          <w:sz w:val="43"/>
          <w:szCs w:val="43"/>
          <w:color w:val="auto"/>
        </w:rPr>
        <w:t>экземплярах);</w:t>
      </w:r>
    </w:p>
    <w:p>
      <w:pPr>
        <w:spacing w:after="0" w:line="9" w:lineRule="exact"/>
        <w:rPr>
          <w:rFonts w:ascii="Trebuchet MS" w:cs="Trebuchet MS" w:eastAsia="Trebuchet MS" w:hAnsi="Trebuchet MS"/>
          <w:sz w:val="44"/>
          <w:szCs w:val="44"/>
          <w:color w:val="auto"/>
        </w:rPr>
      </w:pPr>
    </w:p>
    <w:p>
      <w:pPr>
        <w:ind w:left="522"/>
        <w:spacing w:after="0"/>
        <w:rPr>
          <w:rFonts w:ascii="Trebuchet MS" w:cs="Trebuchet MS" w:eastAsia="Trebuchet MS" w:hAnsi="Trebuchet MS"/>
          <w:sz w:val="44"/>
          <w:szCs w:val="44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i w:val="1"/>
          <w:iCs w:val="1"/>
          <w:color w:val="auto"/>
        </w:rPr>
        <w:t>При этом один экземпляр остается у обучающегося.</w:t>
      </w:r>
    </w:p>
    <w:p>
      <w:pPr>
        <w:spacing w:after="0" w:line="200" w:lineRule="exact"/>
        <w:rPr>
          <w:rFonts w:ascii="Trebuchet MS" w:cs="Trebuchet MS" w:eastAsia="Trebuchet MS" w:hAnsi="Trebuchet MS"/>
          <w:sz w:val="44"/>
          <w:szCs w:val="44"/>
          <w:color w:val="auto"/>
        </w:rPr>
      </w:pPr>
    </w:p>
    <w:p>
      <w:pPr>
        <w:spacing w:after="0" w:line="345" w:lineRule="exact"/>
        <w:rPr>
          <w:rFonts w:ascii="Trebuchet MS" w:cs="Trebuchet MS" w:eastAsia="Trebuchet MS" w:hAnsi="Trebuchet MS"/>
          <w:sz w:val="44"/>
          <w:szCs w:val="44"/>
          <w:color w:val="auto"/>
        </w:rPr>
      </w:pPr>
    </w:p>
    <w:p>
      <w:pPr>
        <w:ind w:left="522" w:hanging="522"/>
        <w:spacing w:after="0"/>
        <w:tabs>
          <w:tab w:leader="none" w:pos="522" w:val="left"/>
        </w:tabs>
        <w:numPr>
          <w:ilvl w:val="0"/>
          <w:numId w:val="3"/>
        </w:numPr>
        <w:rPr>
          <w:rFonts w:ascii="Trebuchet MS" w:cs="Trebuchet MS" w:eastAsia="Trebuchet MS" w:hAnsi="Trebuchet MS"/>
          <w:sz w:val="44"/>
          <w:szCs w:val="44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color w:val="auto"/>
        </w:rPr>
        <w:t>Квитанция об оплате за участие в тестировании.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402"/>
        <w:spacing w:after="0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i w:val="1"/>
          <w:iCs w:val="1"/>
          <w:color w:val="auto"/>
        </w:rPr>
        <w:t>Данное тестирование проводится на платной основе.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-417195</wp:posOffset>
            </wp:positionH>
            <wp:positionV relativeFrom="paragraph">
              <wp:posOffset>99695</wp:posOffset>
            </wp:positionV>
            <wp:extent cx="12700" cy="1270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9200" w:h="10823" w:orient="landscape"/>
          <w:cols w:equalWidth="0" w:num="1">
            <w:col w:w="17982"/>
          </w:cols>
          <w:pgMar w:left="658" w:top="327" w:right="560" w:bottom="0" w:gutter="0" w:footer="0" w:header="0"/>
        </w:sectPr>
      </w:pPr>
    </w:p>
    <w:p>
      <w:pPr>
        <w:jc w:val="center"/>
        <w:ind w:right="-119"/>
        <w:spacing w:after="0"/>
        <w:rPr>
          <w:sz w:val="20"/>
          <w:szCs w:val="20"/>
          <w:color w:val="auto"/>
        </w:rPr>
      </w:pPr>
      <w:r>
        <w:rPr>
          <w:rFonts w:ascii="Palatino Linotype" w:cs="Palatino Linotype" w:eastAsia="Palatino Linotype" w:hAnsi="Palatino Linotype"/>
          <w:sz w:val="56"/>
          <w:szCs w:val="56"/>
          <w:b w:val="1"/>
          <w:bCs w:val="1"/>
          <w:color w:val="31489F"/>
        </w:rPr>
        <w:t>Форма справки с организации образования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121285</wp:posOffset>
            </wp:positionV>
            <wp:extent cx="12192000" cy="608393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08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9200" w:h="10800" w:orient="landscape"/>
          <w:cols w:equalWidth="0" w:num="1">
            <w:col w:w="16320"/>
          </w:cols>
          <w:pgMar w:left="1440" w:top="272" w:right="1440" w:bottom="1440" w:gutter="0" w:footer="0" w:header="0"/>
        </w:sectPr>
      </w:pPr>
    </w:p>
    <w:p>
      <w:pPr>
        <w:jc w:val="center"/>
        <w:ind w:right="520"/>
        <w:spacing w:after="0"/>
        <w:rPr>
          <w:sz w:val="20"/>
          <w:szCs w:val="20"/>
          <w:color w:val="auto"/>
        </w:rPr>
      </w:pPr>
      <w:r>
        <w:rPr>
          <w:rFonts w:ascii="Palatino Linotype" w:cs="Palatino Linotype" w:eastAsia="Palatino Linotype" w:hAnsi="Palatino Linotype"/>
          <w:sz w:val="55"/>
          <w:szCs w:val="55"/>
          <w:b w:val="1"/>
          <w:bCs w:val="1"/>
          <w:color w:val="31489F"/>
        </w:rPr>
        <w:t>Об оплате за тестирование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245110</wp:posOffset>
            </wp:positionV>
            <wp:extent cx="12192000" cy="578231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578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9200" w:h="10800" w:orient="landscape"/>
          <w:cols w:equalWidth="0" w:num="1">
            <w:col w:w="17620"/>
          </w:cols>
          <w:pgMar w:left="1440" w:top="345" w:right="140" w:bottom="45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2" w:lineRule="exact"/>
        <w:rPr>
          <w:sz w:val="20"/>
          <w:szCs w:val="20"/>
          <w:color w:val="auto"/>
        </w:rPr>
      </w:pPr>
    </w:p>
    <w:p>
      <w:pPr>
        <w:jc w:val="center"/>
        <w:ind w:left="440"/>
        <w:spacing w:after="0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color w:val="7030A0"/>
        </w:rPr>
        <w:t xml:space="preserve">Стоимость  проведения ЕНТ - </w:t>
      </w:r>
      <w:r>
        <w:rPr>
          <w:rFonts w:ascii="Trebuchet MS" w:cs="Trebuchet MS" w:eastAsia="Trebuchet MS" w:hAnsi="Trebuchet MS"/>
          <w:sz w:val="44"/>
          <w:szCs w:val="44"/>
          <w:color w:val="FF0000"/>
        </w:rPr>
        <w:t>2242</w:t>
      </w:r>
      <w:r>
        <w:rPr>
          <w:rFonts w:ascii="Trebuchet MS" w:cs="Trebuchet MS" w:eastAsia="Trebuchet MS" w:hAnsi="Trebuchet MS"/>
          <w:sz w:val="44"/>
          <w:szCs w:val="44"/>
          <w:color w:val="7030A0"/>
        </w:rPr>
        <w:t xml:space="preserve"> </w:t>
      </w:r>
      <w:r>
        <w:rPr>
          <w:rFonts w:ascii="Trebuchet MS" w:cs="Trebuchet MS" w:eastAsia="Trebuchet MS" w:hAnsi="Trebuchet MS"/>
          <w:sz w:val="44"/>
          <w:szCs w:val="44"/>
          <w:color w:val="FF0000"/>
        </w:rPr>
        <w:t>тенге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8" w:lineRule="exact"/>
        <w:rPr>
          <w:sz w:val="20"/>
          <w:szCs w:val="20"/>
          <w:color w:val="auto"/>
        </w:rPr>
      </w:pPr>
    </w:p>
    <w:p>
      <w:pPr>
        <w:ind w:left="1160" w:right="600"/>
        <w:spacing w:after="0" w:line="246" w:lineRule="auto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color w:val="7030A0"/>
        </w:rPr>
        <w:t>Оплату можно произвести во всех кассах банка второго уровня Республики Казахстан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2" w:lineRule="exact"/>
        <w:rPr>
          <w:sz w:val="20"/>
          <w:szCs w:val="20"/>
          <w:color w:val="auto"/>
        </w:rPr>
      </w:pPr>
    </w:p>
    <w:p>
      <w:pPr>
        <w:ind w:left="1220"/>
        <w:spacing w:after="0"/>
        <w:tabs>
          <w:tab w:leader="none" w:pos="3380" w:val="left"/>
          <w:tab w:leader="none" w:pos="6780" w:val="left"/>
          <w:tab w:leader="none" w:pos="9040" w:val="left"/>
        </w:tabs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color w:val="7030A0"/>
        </w:rPr>
        <w:t>Также</w:t>
      </w:r>
      <w:r>
        <w:rPr>
          <w:sz w:val="20"/>
          <w:szCs w:val="20"/>
          <w:color w:val="auto"/>
        </w:rPr>
        <w:tab/>
      </w:r>
      <w:r>
        <w:rPr>
          <w:rFonts w:ascii="Trebuchet MS" w:cs="Trebuchet MS" w:eastAsia="Trebuchet MS" w:hAnsi="Trebuchet MS"/>
          <w:sz w:val="44"/>
          <w:szCs w:val="44"/>
          <w:color w:val="7030A0"/>
        </w:rPr>
        <w:t>допускается</w:t>
      </w:r>
      <w:r>
        <w:rPr>
          <w:sz w:val="20"/>
          <w:szCs w:val="20"/>
          <w:color w:val="auto"/>
        </w:rPr>
        <w:tab/>
      </w:r>
      <w:r>
        <w:rPr>
          <w:rFonts w:ascii="Trebuchet MS" w:cs="Trebuchet MS" w:eastAsia="Trebuchet MS" w:hAnsi="Trebuchet MS"/>
          <w:sz w:val="44"/>
          <w:szCs w:val="44"/>
          <w:color w:val="7030A0"/>
        </w:rPr>
        <w:t>оплата</w:t>
      </w:r>
      <w:r>
        <w:rPr>
          <w:sz w:val="20"/>
          <w:szCs w:val="20"/>
          <w:color w:val="auto"/>
        </w:rPr>
        <w:tab/>
      </w:r>
      <w:r>
        <w:rPr>
          <w:rFonts w:ascii="Trebuchet MS" w:cs="Trebuchet MS" w:eastAsia="Trebuchet MS" w:hAnsi="Trebuchet MS"/>
          <w:sz w:val="44"/>
          <w:szCs w:val="44"/>
          <w:color w:val="7030A0"/>
        </w:rPr>
        <w:t>через</w: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ind w:left="1220"/>
        <w:spacing w:after="0" w:line="244" w:lineRule="auto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color w:val="7030A0"/>
        </w:rPr>
        <w:t>терминалы АО «Народного Банка Казахстана»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0" w:lineRule="exact"/>
        <w:rPr>
          <w:sz w:val="20"/>
          <w:szCs w:val="20"/>
          <w:color w:val="auto"/>
        </w:rPr>
      </w:pPr>
    </w:p>
    <w:p>
      <w:pPr>
        <w:ind w:left="1160"/>
        <w:spacing w:after="0" w:line="244" w:lineRule="auto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color w:val="7030A0"/>
        </w:rPr>
        <w:t>Назначение платежа «За комплексное тестирование»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637540</wp:posOffset>
            </wp:positionV>
            <wp:extent cx="12700" cy="1270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0" w:lineRule="exact"/>
        <w:rPr>
          <w:sz w:val="20"/>
          <w:szCs w:val="20"/>
          <w:color w:val="auto"/>
        </w:rPr>
      </w:pPr>
    </w:p>
    <w:p>
      <w:pPr>
        <w:jc w:val="center"/>
        <w:ind w:left="-179"/>
        <w:spacing w:after="0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color w:val="C00000"/>
        </w:rPr>
        <w:t>Реквизиты Национального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center"/>
        <w:ind w:left="-199"/>
        <w:spacing w:after="0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color w:val="C00000"/>
        </w:rPr>
        <w:t>центра тестирования</w:t>
      </w:r>
    </w:p>
    <w:p>
      <w:pPr>
        <w:spacing w:after="0" w:line="397" w:lineRule="exact"/>
        <w:rPr>
          <w:sz w:val="20"/>
          <w:szCs w:val="20"/>
          <w:color w:val="auto"/>
        </w:rPr>
      </w:pPr>
    </w:p>
    <w:p>
      <w:pPr>
        <w:ind w:right="1120"/>
        <w:spacing w:after="0" w:line="244" w:lineRule="auto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color w:val="auto"/>
        </w:rPr>
        <w:t>РГКП» Национальный центр тестирования " МОН РК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43"/>
          <w:szCs w:val="43"/>
          <w:color w:val="auto"/>
        </w:rPr>
        <w:t>010011 г. Астана, Пр. Победы, 60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color w:val="auto"/>
        </w:rPr>
        <w:t>БИН 000140001853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color w:val="auto"/>
        </w:rPr>
        <w:t>ИИК KZ536010111000001515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color w:val="auto"/>
        </w:rPr>
        <w:t>БИК HSBKKZKX КБЕ 16</w:t>
      </w:r>
    </w:p>
    <w:p>
      <w:pPr>
        <w:sectPr>
          <w:pgSz w:w="19200" w:h="10800" w:orient="landscape"/>
          <w:cols w:equalWidth="0" w:num="2">
            <w:col w:w="10220" w:space="600"/>
            <w:col w:w="6800"/>
          </w:cols>
          <w:pgMar w:left="1440" w:top="345" w:right="140" w:bottom="459" w:gutter="0" w:footer="0" w:header="0"/>
          <w:type w:val="continuous"/>
        </w:sectPr>
      </w:pPr>
    </w:p>
    <w:p>
      <w:pPr>
        <w:jc w:val="right"/>
        <w:ind w:right="4300"/>
        <w:spacing w:after="0"/>
        <w:rPr>
          <w:sz w:val="20"/>
          <w:szCs w:val="20"/>
          <w:color w:val="auto"/>
        </w:rPr>
      </w:pPr>
      <w:r>
        <w:rPr>
          <w:rFonts w:ascii="Palatino Linotype" w:cs="Palatino Linotype" w:eastAsia="Palatino Linotype" w:hAnsi="Palatino Linotype"/>
          <w:sz w:val="56"/>
          <w:szCs w:val="56"/>
          <w:b w:val="1"/>
          <w:bCs w:val="1"/>
          <w:color w:val="31489F"/>
        </w:rPr>
        <w:t>Предметы тестирования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b w:val="1"/>
          <w:bCs w:val="1"/>
          <w:color w:val="C00000"/>
        </w:rPr>
        <w:t>3 обязательных предмета:</w:t>
      </w:r>
    </w:p>
    <w:p>
      <w:pPr>
        <w:sectPr>
          <w:pgSz w:w="19200" w:h="10800" w:orient="landscape"/>
          <w:cols w:equalWidth="0" w:num="1">
            <w:col w:w="16320"/>
          </w:cols>
          <w:pgMar w:left="1440" w:top="417" w:right="1440" w:bottom="214" w:gutter="0" w:footer="0" w:header="0"/>
        </w:sectPr>
      </w:pPr>
    </w:p>
    <w:p>
      <w:pPr>
        <w:spacing w:after="0" w:line="289" w:lineRule="exact"/>
        <w:rPr>
          <w:sz w:val="20"/>
          <w:szCs w:val="20"/>
          <w:color w:val="auto"/>
        </w:rPr>
      </w:pPr>
    </w:p>
    <w:p>
      <w:pPr>
        <w:ind w:left="880" w:hanging="268"/>
        <w:spacing w:after="0"/>
        <w:tabs>
          <w:tab w:leader="none" w:pos="880" w:val="left"/>
        </w:tabs>
        <w:numPr>
          <w:ilvl w:val="0"/>
          <w:numId w:val="4"/>
        </w:numPr>
        <w:rPr>
          <w:rFonts w:ascii="Arial" w:cs="Arial" w:eastAsia="Arial" w:hAnsi="Arial"/>
          <w:sz w:val="44"/>
          <w:szCs w:val="44"/>
          <w:color w:val="7030A0"/>
        </w:rPr>
      </w:pPr>
      <w:r>
        <w:rPr>
          <w:rFonts w:ascii="Trebuchet MS" w:cs="Trebuchet MS" w:eastAsia="Trebuchet MS" w:hAnsi="Trebuchet MS"/>
          <w:sz w:val="44"/>
          <w:szCs w:val="44"/>
          <w:color w:val="7030A0"/>
        </w:rPr>
        <w:t>История Казахстан</w:t>
      </w:r>
    </w:p>
    <w:p>
      <w:pPr>
        <w:spacing w:after="0" w:line="17" w:lineRule="exact"/>
        <w:rPr>
          <w:rFonts w:ascii="Arial" w:cs="Arial" w:eastAsia="Arial" w:hAnsi="Arial"/>
          <w:sz w:val="44"/>
          <w:szCs w:val="44"/>
          <w:color w:val="7030A0"/>
        </w:rPr>
      </w:pPr>
    </w:p>
    <w:p>
      <w:pPr>
        <w:ind w:left="880" w:hanging="268"/>
        <w:spacing w:after="0"/>
        <w:tabs>
          <w:tab w:leader="none" w:pos="880" w:val="left"/>
        </w:tabs>
        <w:numPr>
          <w:ilvl w:val="0"/>
          <w:numId w:val="4"/>
        </w:numPr>
        <w:rPr>
          <w:rFonts w:ascii="Arial" w:cs="Arial" w:eastAsia="Arial" w:hAnsi="Arial"/>
          <w:sz w:val="44"/>
          <w:szCs w:val="44"/>
          <w:color w:val="7030A0"/>
        </w:rPr>
      </w:pPr>
      <w:r>
        <w:rPr>
          <w:rFonts w:ascii="Trebuchet MS" w:cs="Trebuchet MS" w:eastAsia="Trebuchet MS" w:hAnsi="Trebuchet MS"/>
          <w:sz w:val="44"/>
          <w:szCs w:val="44"/>
          <w:color w:val="7030A0"/>
        </w:rPr>
        <w:t>Математическая</w:t>
      </w:r>
    </w:p>
    <w:p>
      <w:pPr>
        <w:spacing w:after="0" w:line="17" w:lineRule="exact"/>
        <w:rPr>
          <w:rFonts w:ascii="Arial" w:cs="Arial" w:eastAsia="Arial" w:hAnsi="Arial"/>
          <w:sz w:val="44"/>
          <w:szCs w:val="44"/>
          <w:color w:val="7030A0"/>
        </w:rPr>
      </w:pPr>
    </w:p>
    <w:p>
      <w:pPr>
        <w:ind w:left="880"/>
        <w:spacing w:after="0"/>
        <w:rPr>
          <w:rFonts w:ascii="Arial" w:cs="Arial" w:eastAsia="Arial" w:hAnsi="Arial"/>
          <w:sz w:val="44"/>
          <w:szCs w:val="44"/>
          <w:color w:val="7030A0"/>
        </w:rPr>
      </w:pPr>
      <w:r>
        <w:rPr>
          <w:rFonts w:ascii="Trebuchet MS" w:cs="Trebuchet MS" w:eastAsia="Trebuchet MS" w:hAnsi="Trebuchet MS"/>
          <w:sz w:val="44"/>
          <w:szCs w:val="44"/>
          <w:color w:val="7030A0"/>
        </w:rPr>
        <w:t>грамотность</w:t>
      </w:r>
    </w:p>
    <w:p>
      <w:pPr>
        <w:spacing w:after="0" w:line="17" w:lineRule="exact"/>
        <w:rPr>
          <w:rFonts w:ascii="Arial" w:cs="Arial" w:eastAsia="Arial" w:hAnsi="Arial"/>
          <w:sz w:val="44"/>
          <w:szCs w:val="44"/>
          <w:color w:val="7030A0"/>
        </w:rPr>
      </w:pPr>
    </w:p>
    <w:p>
      <w:pPr>
        <w:ind w:left="880" w:hanging="268"/>
        <w:spacing w:after="0"/>
        <w:tabs>
          <w:tab w:leader="none" w:pos="880" w:val="left"/>
        </w:tabs>
        <w:numPr>
          <w:ilvl w:val="0"/>
          <w:numId w:val="4"/>
        </w:numPr>
        <w:rPr>
          <w:rFonts w:ascii="Arial" w:cs="Arial" w:eastAsia="Arial" w:hAnsi="Arial"/>
          <w:sz w:val="44"/>
          <w:szCs w:val="44"/>
          <w:color w:val="7030A0"/>
        </w:rPr>
      </w:pPr>
      <w:r>
        <w:rPr>
          <w:rFonts w:ascii="Trebuchet MS" w:cs="Trebuchet MS" w:eastAsia="Trebuchet MS" w:hAnsi="Trebuchet MS"/>
          <w:sz w:val="44"/>
          <w:szCs w:val="44"/>
          <w:color w:val="7030A0"/>
        </w:rPr>
        <w:t>Грамотность чтения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3740150</wp:posOffset>
            </wp:positionV>
            <wp:extent cx="12700" cy="1270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6" w:lineRule="exact"/>
        <w:rPr>
          <w:sz w:val="20"/>
          <w:szCs w:val="20"/>
          <w:color w:val="auto"/>
        </w:rPr>
      </w:pPr>
    </w:p>
    <w:p>
      <w:pPr>
        <w:ind w:left="1059"/>
        <w:spacing w:after="0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b w:val="1"/>
          <w:bCs w:val="1"/>
          <w:color w:val="C00000"/>
        </w:rPr>
        <w:t>2 профильных предмета (по выбору):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279" w:hanging="279"/>
        <w:spacing w:after="0"/>
        <w:tabs>
          <w:tab w:leader="none" w:pos="279" w:val="left"/>
        </w:tabs>
        <w:numPr>
          <w:ilvl w:val="0"/>
          <w:numId w:val="5"/>
        </w:numPr>
        <w:rPr>
          <w:rFonts w:ascii="Arial" w:cs="Arial" w:eastAsia="Arial" w:hAnsi="Arial"/>
          <w:sz w:val="44"/>
          <w:szCs w:val="44"/>
          <w:color w:val="7030A0"/>
        </w:rPr>
      </w:pPr>
      <w:r>
        <w:rPr>
          <w:rFonts w:ascii="Trebuchet MS" w:cs="Trebuchet MS" w:eastAsia="Trebuchet MS" w:hAnsi="Trebuchet MS"/>
          <w:sz w:val="44"/>
          <w:szCs w:val="44"/>
          <w:color w:val="7030A0"/>
        </w:rPr>
        <w:t>Математика + Физика</w:t>
      </w:r>
    </w:p>
    <w:p>
      <w:pPr>
        <w:spacing w:after="0" w:line="17" w:lineRule="exact"/>
        <w:rPr>
          <w:rFonts w:ascii="Arial" w:cs="Arial" w:eastAsia="Arial" w:hAnsi="Arial"/>
          <w:sz w:val="44"/>
          <w:szCs w:val="44"/>
          <w:color w:val="7030A0"/>
        </w:rPr>
      </w:pPr>
    </w:p>
    <w:p>
      <w:pPr>
        <w:ind w:left="279" w:hanging="279"/>
        <w:spacing w:after="0"/>
        <w:tabs>
          <w:tab w:leader="none" w:pos="279" w:val="left"/>
        </w:tabs>
        <w:numPr>
          <w:ilvl w:val="0"/>
          <w:numId w:val="5"/>
        </w:numPr>
        <w:rPr>
          <w:rFonts w:ascii="Arial" w:cs="Arial" w:eastAsia="Arial" w:hAnsi="Arial"/>
          <w:sz w:val="44"/>
          <w:szCs w:val="44"/>
          <w:color w:val="7030A0"/>
        </w:rPr>
      </w:pPr>
      <w:r>
        <w:rPr>
          <w:rFonts w:ascii="Trebuchet MS" w:cs="Trebuchet MS" w:eastAsia="Trebuchet MS" w:hAnsi="Trebuchet MS"/>
          <w:sz w:val="44"/>
          <w:szCs w:val="44"/>
          <w:color w:val="7030A0"/>
        </w:rPr>
        <w:t>Математика + География</w:t>
      </w:r>
    </w:p>
    <w:p>
      <w:pPr>
        <w:spacing w:after="0" w:line="17" w:lineRule="exact"/>
        <w:rPr>
          <w:rFonts w:ascii="Arial" w:cs="Arial" w:eastAsia="Arial" w:hAnsi="Arial"/>
          <w:sz w:val="44"/>
          <w:szCs w:val="44"/>
          <w:color w:val="7030A0"/>
        </w:rPr>
      </w:pPr>
    </w:p>
    <w:p>
      <w:pPr>
        <w:ind w:left="279" w:hanging="279"/>
        <w:spacing w:after="0"/>
        <w:tabs>
          <w:tab w:leader="none" w:pos="279" w:val="left"/>
        </w:tabs>
        <w:numPr>
          <w:ilvl w:val="0"/>
          <w:numId w:val="5"/>
        </w:numPr>
        <w:rPr>
          <w:rFonts w:ascii="Arial" w:cs="Arial" w:eastAsia="Arial" w:hAnsi="Arial"/>
          <w:sz w:val="44"/>
          <w:szCs w:val="44"/>
          <w:color w:val="7030A0"/>
        </w:rPr>
      </w:pPr>
      <w:r>
        <w:rPr>
          <w:rFonts w:ascii="Trebuchet MS" w:cs="Trebuchet MS" w:eastAsia="Trebuchet MS" w:hAnsi="Trebuchet MS"/>
          <w:sz w:val="44"/>
          <w:szCs w:val="44"/>
          <w:color w:val="7030A0"/>
        </w:rPr>
        <w:t>Всемирная История + География</w:t>
      </w:r>
    </w:p>
    <w:p>
      <w:pPr>
        <w:spacing w:after="0" w:line="17" w:lineRule="exact"/>
        <w:rPr>
          <w:rFonts w:ascii="Arial" w:cs="Arial" w:eastAsia="Arial" w:hAnsi="Arial"/>
          <w:sz w:val="44"/>
          <w:szCs w:val="44"/>
          <w:color w:val="7030A0"/>
        </w:rPr>
      </w:pPr>
    </w:p>
    <w:p>
      <w:pPr>
        <w:ind w:left="279" w:hanging="279"/>
        <w:spacing w:after="0"/>
        <w:tabs>
          <w:tab w:leader="none" w:pos="279" w:val="left"/>
        </w:tabs>
        <w:numPr>
          <w:ilvl w:val="0"/>
          <w:numId w:val="5"/>
        </w:numPr>
        <w:rPr>
          <w:rFonts w:ascii="Arial" w:cs="Arial" w:eastAsia="Arial" w:hAnsi="Arial"/>
          <w:sz w:val="44"/>
          <w:szCs w:val="44"/>
          <w:color w:val="7030A0"/>
        </w:rPr>
      </w:pPr>
      <w:r>
        <w:rPr>
          <w:rFonts w:ascii="Trebuchet MS" w:cs="Trebuchet MS" w:eastAsia="Trebuchet MS" w:hAnsi="Trebuchet MS"/>
          <w:sz w:val="44"/>
          <w:szCs w:val="44"/>
          <w:color w:val="7030A0"/>
        </w:rPr>
        <w:t>Биология + Химия</w:t>
      </w:r>
    </w:p>
    <w:p>
      <w:pPr>
        <w:spacing w:after="0" w:line="17" w:lineRule="exact"/>
        <w:rPr>
          <w:rFonts w:ascii="Arial" w:cs="Arial" w:eastAsia="Arial" w:hAnsi="Arial"/>
          <w:sz w:val="44"/>
          <w:szCs w:val="44"/>
          <w:color w:val="7030A0"/>
        </w:rPr>
      </w:pPr>
    </w:p>
    <w:p>
      <w:pPr>
        <w:ind w:left="279" w:hanging="279"/>
        <w:spacing w:after="0"/>
        <w:tabs>
          <w:tab w:leader="none" w:pos="279" w:val="left"/>
        </w:tabs>
        <w:numPr>
          <w:ilvl w:val="0"/>
          <w:numId w:val="5"/>
        </w:numPr>
        <w:rPr>
          <w:rFonts w:ascii="Arial" w:cs="Arial" w:eastAsia="Arial" w:hAnsi="Arial"/>
          <w:sz w:val="44"/>
          <w:szCs w:val="44"/>
          <w:color w:val="7030A0"/>
        </w:rPr>
      </w:pPr>
      <w:r>
        <w:rPr>
          <w:rFonts w:ascii="Trebuchet MS" w:cs="Trebuchet MS" w:eastAsia="Trebuchet MS" w:hAnsi="Trebuchet MS"/>
          <w:sz w:val="44"/>
          <w:szCs w:val="44"/>
          <w:color w:val="7030A0"/>
        </w:rPr>
        <w:t>Биология + География</w:t>
      </w:r>
    </w:p>
    <w:p>
      <w:pPr>
        <w:spacing w:after="0" w:line="17" w:lineRule="exact"/>
        <w:rPr>
          <w:rFonts w:ascii="Arial" w:cs="Arial" w:eastAsia="Arial" w:hAnsi="Arial"/>
          <w:sz w:val="44"/>
          <w:szCs w:val="44"/>
          <w:color w:val="7030A0"/>
        </w:rPr>
      </w:pPr>
    </w:p>
    <w:p>
      <w:pPr>
        <w:ind w:left="279" w:hanging="279"/>
        <w:spacing w:after="0"/>
        <w:tabs>
          <w:tab w:leader="none" w:pos="279" w:val="left"/>
        </w:tabs>
        <w:numPr>
          <w:ilvl w:val="0"/>
          <w:numId w:val="5"/>
        </w:numPr>
        <w:rPr>
          <w:rFonts w:ascii="Arial" w:cs="Arial" w:eastAsia="Arial" w:hAnsi="Arial"/>
          <w:sz w:val="44"/>
          <w:szCs w:val="44"/>
          <w:color w:val="7030A0"/>
        </w:rPr>
      </w:pPr>
      <w:r>
        <w:rPr>
          <w:rFonts w:ascii="Trebuchet MS" w:cs="Trebuchet MS" w:eastAsia="Trebuchet MS" w:hAnsi="Trebuchet MS"/>
          <w:sz w:val="44"/>
          <w:szCs w:val="44"/>
          <w:color w:val="7030A0"/>
        </w:rPr>
        <w:t>Иностранный язык + Всемирная История</w:t>
      </w:r>
    </w:p>
    <w:p>
      <w:pPr>
        <w:spacing w:after="0" w:line="25" w:lineRule="exact"/>
        <w:rPr>
          <w:rFonts w:ascii="Arial" w:cs="Arial" w:eastAsia="Arial" w:hAnsi="Arial"/>
          <w:sz w:val="44"/>
          <w:szCs w:val="44"/>
          <w:color w:val="7030A0"/>
        </w:rPr>
      </w:pPr>
    </w:p>
    <w:p>
      <w:pPr>
        <w:ind w:left="279" w:right="940" w:hanging="279"/>
        <w:spacing w:after="0" w:line="244" w:lineRule="auto"/>
        <w:tabs>
          <w:tab w:leader="none" w:pos="279" w:val="left"/>
        </w:tabs>
        <w:numPr>
          <w:ilvl w:val="0"/>
          <w:numId w:val="5"/>
        </w:numPr>
        <w:rPr>
          <w:rFonts w:ascii="Arial" w:cs="Arial" w:eastAsia="Arial" w:hAnsi="Arial"/>
          <w:sz w:val="44"/>
          <w:szCs w:val="44"/>
          <w:color w:val="7030A0"/>
        </w:rPr>
      </w:pPr>
      <w:r>
        <w:rPr>
          <w:rFonts w:ascii="Trebuchet MS" w:cs="Trebuchet MS" w:eastAsia="Trebuchet MS" w:hAnsi="Trebuchet MS"/>
          <w:sz w:val="44"/>
          <w:szCs w:val="44"/>
          <w:color w:val="7030A0"/>
        </w:rPr>
        <w:t>Казахский/Русский язык + Казахская/Русская литература</w:t>
      </w:r>
    </w:p>
    <w:p>
      <w:pPr>
        <w:spacing w:after="0" w:line="8" w:lineRule="exact"/>
        <w:rPr>
          <w:rFonts w:ascii="Arial" w:cs="Arial" w:eastAsia="Arial" w:hAnsi="Arial"/>
          <w:sz w:val="44"/>
          <w:szCs w:val="44"/>
          <w:color w:val="7030A0"/>
        </w:rPr>
      </w:pPr>
    </w:p>
    <w:p>
      <w:pPr>
        <w:ind w:left="279" w:hanging="279"/>
        <w:spacing w:after="0"/>
        <w:tabs>
          <w:tab w:leader="none" w:pos="279" w:val="left"/>
        </w:tabs>
        <w:numPr>
          <w:ilvl w:val="0"/>
          <w:numId w:val="5"/>
        </w:numPr>
        <w:rPr>
          <w:rFonts w:ascii="Arial" w:cs="Arial" w:eastAsia="Arial" w:hAnsi="Arial"/>
          <w:sz w:val="44"/>
          <w:szCs w:val="44"/>
          <w:color w:val="7030A0"/>
        </w:rPr>
      </w:pPr>
      <w:r>
        <w:rPr>
          <w:rFonts w:ascii="Trebuchet MS" w:cs="Trebuchet MS" w:eastAsia="Trebuchet MS" w:hAnsi="Trebuchet MS"/>
          <w:sz w:val="44"/>
          <w:szCs w:val="44"/>
          <w:color w:val="7030A0"/>
        </w:rPr>
        <w:t>География + Иностранный язык</w:t>
      </w:r>
    </w:p>
    <w:p>
      <w:pPr>
        <w:spacing w:after="0" w:line="25" w:lineRule="exact"/>
        <w:rPr>
          <w:rFonts w:ascii="Arial" w:cs="Arial" w:eastAsia="Arial" w:hAnsi="Arial"/>
          <w:sz w:val="44"/>
          <w:szCs w:val="44"/>
          <w:color w:val="7030A0"/>
        </w:rPr>
      </w:pPr>
    </w:p>
    <w:p>
      <w:pPr>
        <w:ind w:left="279" w:hanging="279"/>
        <w:spacing w:after="0"/>
        <w:tabs>
          <w:tab w:leader="none" w:pos="279" w:val="left"/>
        </w:tabs>
        <w:numPr>
          <w:ilvl w:val="0"/>
          <w:numId w:val="5"/>
        </w:numPr>
        <w:rPr>
          <w:rFonts w:ascii="Arial" w:cs="Arial" w:eastAsia="Arial" w:hAnsi="Arial"/>
          <w:sz w:val="43"/>
          <w:szCs w:val="43"/>
          <w:color w:val="7030A0"/>
        </w:rPr>
      </w:pPr>
      <w:r>
        <w:rPr>
          <w:rFonts w:ascii="Trebuchet MS" w:cs="Trebuchet MS" w:eastAsia="Trebuchet MS" w:hAnsi="Trebuchet MS"/>
          <w:sz w:val="43"/>
          <w:szCs w:val="43"/>
          <w:color w:val="7030A0"/>
        </w:rPr>
        <w:t>Всемирная История + Человек. Общество. Право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-4546600</wp:posOffset>
            </wp:positionH>
            <wp:positionV relativeFrom="paragraph">
              <wp:posOffset>-2594610</wp:posOffset>
            </wp:positionV>
            <wp:extent cx="12192000" cy="228600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9200" w:h="10800" w:orient="landscape"/>
          <w:cols w:equalWidth="0" w:num="2">
            <w:col w:w="5001" w:space="720"/>
            <w:col w:w="10599"/>
          </w:cols>
          <w:pgMar w:left="1440" w:top="417" w:right="1440" w:bottom="214" w:gutter="0" w:footer="0" w:header="0"/>
          <w:type w:val="continuous"/>
        </w:sectPr>
      </w:pPr>
    </w:p>
    <w:p>
      <w:pPr>
        <w:ind w:left="4620"/>
        <w:spacing w:after="0"/>
        <w:rPr>
          <w:sz w:val="20"/>
          <w:szCs w:val="20"/>
          <w:color w:val="auto"/>
        </w:rPr>
      </w:pPr>
      <w:r>
        <w:rPr>
          <w:rFonts w:ascii="Palatino Linotype" w:cs="Palatino Linotype" w:eastAsia="Palatino Linotype" w:hAnsi="Palatino Linotype"/>
          <w:sz w:val="56"/>
          <w:szCs w:val="56"/>
          <w:b w:val="1"/>
          <w:bCs w:val="1"/>
          <w:color w:val="31489F"/>
        </w:rPr>
        <w:t>Язык сдачи тестирования:</w:t>
      </w:r>
    </w:p>
    <w:p>
      <w:pPr>
        <w:spacing w:after="0" w:line="307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516"/>
        </w:trPr>
        <w:tc>
          <w:tcPr>
            <w:tcW w:w="5580" w:type="dxa"/>
            <w:vAlign w:val="bottom"/>
          </w:tcPr>
          <w:p>
            <w:pPr>
              <w:ind w:left="1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b w:val="1"/>
                <w:bCs w:val="1"/>
                <w:color w:val="C00000"/>
              </w:rPr>
              <w:t>На казахском</w:t>
            </w:r>
          </w:p>
        </w:tc>
        <w:tc>
          <w:tcPr>
            <w:tcW w:w="7520" w:type="dxa"/>
            <w:vAlign w:val="bottom"/>
          </w:tcPr>
          <w:p>
            <w:pPr>
              <w:ind w:left="20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b w:val="1"/>
                <w:bCs w:val="1"/>
                <w:color w:val="C00000"/>
              </w:rPr>
              <w:t>На русском</w:t>
            </w:r>
          </w:p>
        </w:tc>
        <w:tc>
          <w:tcPr>
            <w:tcW w:w="4280" w:type="dxa"/>
            <w:vAlign w:val="bottom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b w:val="1"/>
                <w:bCs w:val="1"/>
                <w:color w:val="C00000"/>
              </w:rPr>
              <w:t>На английском</w:t>
            </w:r>
          </w:p>
        </w:tc>
      </w:tr>
      <w:tr>
        <w:trPr>
          <w:trHeight w:val="754"/>
        </w:trPr>
        <w:tc>
          <w:tcPr>
            <w:tcW w:w="5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i w:val="1"/>
                <w:iCs w:val="1"/>
                <w:color w:val="0070C0"/>
              </w:rPr>
              <w:t xml:space="preserve">Примечание:  </w:t>
            </w:r>
            <w:r>
              <w:rPr>
                <w:rFonts w:ascii="Arial" w:cs="Arial" w:eastAsia="Arial" w:hAnsi="Arial"/>
                <w:sz w:val="40"/>
                <w:szCs w:val="40"/>
                <w:color w:val="000000"/>
              </w:rPr>
              <w:t>поступающие,</w:t>
            </w:r>
          </w:p>
        </w:tc>
        <w:tc>
          <w:tcPr>
            <w:tcW w:w="7520" w:type="dxa"/>
            <w:vAlign w:val="bottom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color w:val="auto"/>
              </w:rPr>
              <w:t>выбравшие  сдачу  тестирование  на</w:t>
            </w:r>
          </w:p>
        </w:tc>
        <w:tc>
          <w:tcPr>
            <w:tcW w:w="4280" w:type="dxa"/>
            <w:vAlign w:val="bottom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color w:val="auto"/>
              </w:rPr>
              <w:t>«английском»  языке,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0"/>
          <w:szCs w:val="40"/>
          <w:color w:val="auto"/>
        </w:rPr>
        <w:t>«Историю Казахстана» сдают на казахском или русском языке по желанию!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3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8"/>
          <w:szCs w:val="48"/>
          <w:b w:val="1"/>
          <w:bCs w:val="1"/>
          <w:color w:val="auto"/>
        </w:rPr>
        <w:t>Для выбравших творческие специальности:</w:t>
      </w:r>
    </w:p>
    <w:p>
      <w:pPr>
        <w:spacing w:after="0" w:line="38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0"/>
          <w:szCs w:val="40"/>
          <w:b w:val="1"/>
          <w:bCs w:val="1"/>
          <w:color w:val="auto"/>
        </w:rPr>
        <w:t>Выбравшие творческие специальности на ЕНТ могут сдать: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ind w:left="260" w:hanging="251"/>
        <w:spacing w:after="0"/>
        <w:tabs>
          <w:tab w:leader="none" w:pos="260" w:val="left"/>
        </w:tabs>
        <w:numPr>
          <w:ilvl w:val="0"/>
          <w:numId w:val="6"/>
        </w:numPr>
        <w:rPr>
          <w:rFonts w:ascii="Arial" w:cs="Arial" w:eastAsia="Arial" w:hAnsi="Arial"/>
          <w:sz w:val="40"/>
          <w:szCs w:val="40"/>
          <w:color w:val="auto"/>
        </w:rPr>
      </w:pPr>
      <w:r>
        <w:rPr>
          <w:rFonts w:ascii="Arial" w:cs="Arial" w:eastAsia="Arial" w:hAnsi="Arial"/>
          <w:sz w:val="40"/>
          <w:szCs w:val="40"/>
          <w:color w:val="auto"/>
        </w:rPr>
        <w:t>два предмета (грамотность чтения, История Казахстана);</w:t>
      </w:r>
    </w:p>
    <w:p>
      <w:pPr>
        <w:spacing w:after="0" w:line="35" w:lineRule="exact"/>
        <w:rPr>
          <w:rFonts w:ascii="Arial" w:cs="Arial" w:eastAsia="Arial" w:hAnsi="Arial"/>
          <w:sz w:val="40"/>
          <w:szCs w:val="40"/>
          <w:color w:val="auto"/>
        </w:rPr>
      </w:pPr>
    </w:p>
    <w:p>
      <w:pPr>
        <w:ind w:right="60" w:firstLine="9"/>
        <w:spacing w:after="0" w:line="242" w:lineRule="auto"/>
        <w:tabs>
          <w:tab w:leader="none" w:pos="242" w:val="left"/>
        </w:tabs>
        <w:numPr>
          <w:ilvl w:val="0"/>
          <w:numId w:val="6"/>
        </w:numPr>
        <w:rPr>
          <w:rFonts w:ascii="Arial" w:cs="Arial" w:eastAsia="Arial" w:hAnsi="Arial"/>
          <w:sz w:val="40"/>
          <w:szCs w:val="40"/>
          <w:color w:val="auto"/>
        </w:rPr>
      </w:pPr>
      <w:r>
        <w:rPr>
          <w:rFonts w:ascii="Arial" w:cs="Arial" w:eastAsia="Arial" w:hAnsi="Arial"/>
          <w:sz w:val="40"/>
          <w:szCs w:val="40"/>
          <w:color w:val="auto"/>
        </w:rPr>
        <w:t>пять предметов (грамотность чтения, История Казахстана, математическая грамотность и два предмета по выбору).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-735965</wp:posOffset>
            </wp:positionH>
            <wp:positionV relativeFrom="paragraph">
              <wp:posOffset>-223520</wp:posOffset>
            </wp:positionV>
            <wp:extent cx="12192000" cy="228600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spacing w:after="0" w:line="24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0"/>
          <w:szCs w:val="40"/>
          <w:i w:val="1"/>
          <w:iCs w:val="1"/>
          <w:color w:val="0070C0"/>
        </w:rPr>
        <w:t xml:space="preserve">Примечание: </w:t>
      </w:r>
      <w:r>
        <w:rPr>
          <w:rFonts w:ascii="Arial" w:cs="Arial" w:eastAsia="Arial" w:hAnsi="Arial"/>
          <w:sz w:val="40"/>
          <w:szCs w:val="40"/>
          <w:color w:val="000000"/>
        </w:rPr>
        <w:t>выбравшие творческие специальности и сдающие ЕНТ по пяти предметам на</w:t>
      </w:r>
      <w:r>
        <w:rPr>
          <w:rFonts w:ascii="Arial" w:cs="Arial" w:eastAsia="Arial" w:hAnsi="Arial"/>
          <w:sz w:val="40"/>
          <w:szCs w:val="40"/>
          <w:i w:val="1"/>
          <w:iCs w:val="1"/>
          <w:color w:val="0070C0"/>
        </w:rPr>
        <w:t xml:space="preserve"> </w:t>
      </w:r>
      <w:r>
        <w:rPr>
          <w:rFonts w:ascii="Arial" w:cs="Arial" w:eastAsia="Arial" w:hAnsi="Arial"/>
          <w:sz w:val="40"/>
          <w:szCs w:val="40"/>
          <w:color w:val="000000"/>
        </w:rPr>
        <w:t>листе ответов не закрашивают 6-сектор «Творческий экзамен»!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ind w:left="4800"/>
        <w:spacing w:after="0"/>
        <w:rPr>
          <w:sz w:val="20"/>
          <w:szCs w:val="20"/>
          <w:color w:val="auto"/>
        </w:rPr>
      </w:pPr>
      <w:r>
        <w:rPr>
          <w:rFonts w:ascii="Palatino Linotype" w:cs="Palatino Linotype" w:eastAsia="Palatino Linotype" w:hAnsi="Palatino Linotype"/>
          <w:sz w:val="56"/>
          <w:szCs w:val="56"/>
          <w:b w:val="1"/>
          <w:bCs w:val="1"/>
          <w:color w:val="31489F"/>
        </w:rPr>
        <w:t xml:space="preserve">Время тестирования: </w:t>
      </w:r>
      <w:r>
        <w:rPr>
          <w:rFonts w:ascii="Arial" w:cs="Arial" w:eastAsia="Arial" w:hAnsi="Arial"/>
          <w:sz w:val="40"/>
          <w:szCs w:val="40"/>
          <w:b w:val="1"/>
          <w:bCs w:val="1"/>
          <w:color w:val="C00000"/>
        </w:rPr>
        <w:t>3</w:t>
      </w:r>
      <w:r>
        <w:rPr>
          <w:rFonts w:ascii="Palatino Linotype" w:cs="Palatino Linotype" w:eastAsia="Palatino Linotype" w:hAnsi="Palatino Linotype"/>
          <w:sz w:val="56"/>
          <w:szCs w:val="56"/>
          <w:b w:val="1"/>
          <w:bCs w:val="1"/>
          <w:color w:val="31489F"/>
        </w:rPr>
        <w:t xml:space="preserve"> </w:t>
      </w:r>
      <w:r>
        <w:rPr>
          <w:rFonts w:ascii="Arial" w:cs="Arial" w:eastAsia="Arial" w:hAnsi="Arial"/>
          <w:sz w:val="40"/>
          <w:szCs w:val="40"/>
          <w:b w:val="1"/>
          <w:bCs w:val="1"/>
          <w:color w:val="C00000"/>
        </w:rPr>
        <w:t>часа</w:t>
      </w:r>
      <w:r>
        <w:rPr>
          <w:rFonts w:ascii="Palatino Linotype" w:cs="Palatino Linotype" w:eastAsia="Palatino Linotype" w:hAnsi="Palatino Linotype"/>
          <w:sz w:val="56"/>
          <w:szCs w:val="56"/>
          <w:b w:val="1"/>
          <w:bCs w:val="1"/>
          <w:color w:val="31489F"/>
        </w:rPr>
        <w:t xml:space="preserve"> </w:t>
      </w:r>
      <w:r>
        <w:rPr>
          <w:rFonts w:ascii="Arial" w:cs="Arial" w:eastAsia="Arial" w:hAnsi="Arial"/>
          <w:sz w:val="40"/>
          <w:szCs w:val="40"/>
          <w:b w:val="1"/>
          <w:bCs w:val="1"/>
          <w:color w:val="C00000"/>
        </w:rPr>
        <w:t>50</w:t>
      </w:r>
      <w:r>
        <w:rPr>
          <w:rFonts w:ascii="Palatino Linotype" w:cs="Palatino Linotype" w:eastAsia="Palatino Linotype" w:hAnsi="Palatino Linotype"/>
          <w:sz w:val="56"/>
          <w:szCs w:val="56"/>
          <w:b w:val="1"/>
          <w:bCs w:val="1"/>
          <w:color w:val="31489F"/>
        </w:rPr>
        <w:t xml:space="preserve"> </w:t>
      </w:r>
      <w:r>
        <w:rPr>
          <w:rFonts w:ascii="Arial" w:cs="Arial" w:eastAsia="Arial" w:hAnsi="Arial"/>
          <w:sz w:val="40"/>
          <w:szCs w:val="40"/>
          <w:b w:val="1"/>
          <w:bCs w:val="1"/>
          <w:color w:val="C00000"/>
        </w:rPr>
        <w:t>минут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-735965</wp:posOffset>
            </wp:positionH>
            <wp:positionV relativeFrom="paragraph">
              <wp:posOffset>1162050</wp:posOffset>
            </wp:positionV>
            <wp:extent cx="12700" cy="1270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9200" w:h="10800" w:orient="landscape"/>
          <w:cols w:equalWidth="0" w:num="1">
            <w:col w:w="17880"/>
          </w:cols>
          <w:pgMar w:left="1160" w:top="205" w:right="160" w:bottom="1440" w:gutter="0" w:footer="0" w:header="0"/>
        </w:sectPr>
      </w:pPr>
    </w:p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Palatino Linotype" w:cs="Palatino Linotype" w:eastAsia="Palatino Linotype" w:hAnsi="Palatino Linotype"/>
          <w:sz w:val="55"/>
          <w:szCs w:val="55"/>
          <w:b w:val="1"/>
          <w:bCs w:val="1"/>
          <w:color w:val="31489F"/>
        </w:rPr>
        <w:t>СТРУКТУРА ТЕСТОВ ЕНТ</w:t>
      </w:r>
    </w:p>
    <w:p>
      <w:pPr>
        <w:sectPr>
          <w:pgSz w:w="19200" w:h="10800" w:orient="landscape"/>
          <w:cols w:equalWidth="0" w:num="1">
            <w:col w:w="16780"/>
          </w:cols>
          <w:pgMar w:left="1440" w:top="434" w:right="980" w:bottom="149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5" w:lineRule="exact"/>
        <w:rPr>
          <w:sz w:val="20"/>
          <w:szCs w:val="20"/>
          <w:color w:val="auto"/>
        </w:rPr>
      </w:pPr>
    </w:p>
    <w:p>
      <w:pPr>
        <w:ind w:left="800" w:right="1840" w:hanging="131"/>
        <w:spacing w:after="0" w:line="244" w:lineRule="auto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b w:val="1"/>
          <w:bCs w:val="1"/>
          <w:color w:val="C00000"/>
        </w:rPr>
        <w:t>По каждому предмету трех обязательных предметов: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center"/>
        <w:ind w:left="2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0"/>
          <w:szCs w:val="40"/>
          <w:b w:val="1"/>
          <w:bCs w:val="1"/>
          <w:color w:val="auto"/>
        </w:rPr>
        <w:t>с выбором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ind w:left="5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0"/>
          <w:szCs w:val="40"/>
          <w:b w:val="1"/>
          <w:bCs w:val="1"/>
          <w:color w:val="auto"/>
        </w:rPr>
        <w:t>1-го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ind w:left="1460"/>
        <w:spacing w:after="0"/>
        <w:tabs>
          <w:tab w:leader="none" w:pos="416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0"/>
          <w:szCs w:val="40"/>
          <w:b w:val="1"/>
          <w:bCs w:val="1"/>
          <w:color w:val="auto"/>
        </w:rPr>
        <w:t>20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40"/>
          <w:szCs w:val="40"/>
          <w:b w:val="1"/>
          <w:bCs w:val="1"/>
          <w:color w:val="auto"/>
        </w:rPr>
        <w:t>правильного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jc w:val="right"/>
        <w:ind w:left="860" w:right="1420"/>
        <w:spacing w:after="0" w:line="24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0"/>
          <w:szCs w:val="40"/>
          <w:b w:val="1"/>
          <w:bCs w:val="1"/>
          <w:color w:val="auto"/>
        </w:rPr>
        <w:t>заданий        ответа из пяти предложенных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jc w:val="center"/>
        <w:ind w:right="-339"/>
        <w:spacing w:after="0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b w:val="1"/>
          <w:bCs w:val="1"/>
          <w:color w:val="C00000"/>
        </w:rPr>
        <w:t>По каждому предмету двух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center"/>
        <w:ind w:right="-339"/>
        <w:spacing w:after="0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44"/>
          <w:szCs w:val="44"/>
          <w:b w:val="1"/>
          <w:bCs w:val="1"/>
          <w:color w:val="C00000"/>
        </w:rPr>
        <w:t>предметов по выбору: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-6704965</wp:posOffset>
            </wp:positionH>
            <wp:positionV relativeFrom="paragraph">
              <wp:posOffset>309245</wp:posOffset>
            </wp:positionV>
            <wp:extent cx="12192000" cy="399161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399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4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569"/>
        </w:trPr>
        <w:tc>
          <w:tcPr>
            <w:tcW w:w="3480" w:type="dxa"/>
            <w:vAlign w:val="bottom"/>
          </w:tcPr>
          <w:p>
            <w:pPr>
              <w:jc w:val="center"/>
              <w:ind w:righ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b w:val="1"/>
                <w:bCs w:val="1"/>
                <w:color w:val="auto"/>
              </w:rPr>
              <w:t>20 заданий</w:t>
            </w:r>
          </w:p>
        </w:tc>
        <w:tc>
          <w:tcPr>
            <w:tcW w:w="418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b w:val="1"/>
                <w:bCs w:val="1"/>
                <w:color w:val="auto"/>
                <w:w w:val="99"/>
              </w:rPr>
              <w:t>10 заданий</w:t>
            </w:r>
          </w:p>
        </w:tc>
      </w:tr>
      <w:tr>
        <w:trPr>
          <w:trHeight w:val="886"/>
        </w:trPr>
        <w:tc>
          <w:tcPr>
            <w:tcW w:w="3480" w:type="dxa"/>
            <w:vAlign w:val="bottom"/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b w:val="1"/>
                <w:bCs w:val="1"/>
                <w:color w:val="auto"/>
              </w:rPr>
              <w:t>с выбором</w:t>
            </w:r>
          </w:p>
        </w:tc>
        <w:tc>
          <w:tcPr>
            <w:tcW w:w="418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b w:val="1"/>
                <w:bCs w:val="1"/>
                <w:color w:val="auto"/>
                <w:w w:val="98"/>
              </w:rPr>
              <w:t>с выбором одного</w:t>
            </w:r>
          </w:p>
        </w:tc>
      </w:tr>
      <w:tr>
        <w:trPr>
          <w:trHeight w:val="480"/>
        </w:trPr>
        <w:tc>
          <w:tcPr>
            <w:tcW w:w="3480" w:type="dxa"/>
            <w:vAlign w:val="bottom"/>
          </w:tcPr>
          <w:p>
            <w:pPr>
              <w:jc w:val="center"/>
              <w:ind w:righ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b w:val="1"/>
                <w:bCs w:val="1"/>
                <w:color w:val="auto"/>
                <w:w w:val="99"/>
              </w:rPr>
              <w:t>1-го</w:t>
            </w:r>
          </w:p>
        </w:tc>
        <w:tc>
          <w:tcPr>
            <w:tcW w:w="4180" w:type="dxa"/>
            <w:vAlign w:val="bottom"/>
          </w:tcPr>
          <w:p>
            <w:pPr>
              <w:jc w:val="center"/>
              <w:ind w:left="200"/>
              <w:spacing w:after="0" w:line="44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b w:val="1"/>
                <w:bCs w:val="1"/>
                <w:color w:val="auto"/>
                <w:w w:val="99"/>
              </w:rPr>
              <w:t>или нескольких</w:t>
            </w:r>
          </w:p>
        </w:tc>
      </w:tr>
      <w:tr>
        <w:trPr>
          <w:trHeight w:val="480"/>
        </w:trPr>
        <w:tc>
          <w:tcPr>
            <w:tcW w:w="3480" w:type="dxa"/>
            <w:vAlign w:val="bottom"/>
          </w:tcPr>
          <w:p>
            <w:pPr>
              <w:jc w:val="center"/>
              <w:ind w:righ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b w:val="1"/>
                <w:bCs w:val="1"/>
                <w:color w:val="auto"/>
              </w:rPr>
              <w:t>правильного</w:t>
            </w:r>
          </w:p>
        </w:tc>
        <w:tc>
          <w:tcPr>
            <w:tcW w:w="4180" w:type="dxa"/>
            <w:vAlign w:val="bottom"/>
          </w:tcPr>
          <w:p>
            <w:pPr>
              <w:jc w:val="center"/>
              <w:ind w:left="180"/>
              <w:spacing w:after="0" w:line="44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b w:val="1"/>
                <w:bCs w:val="1"/>
                <w:color w:val="auto"/>
              </w:rPr>
              <w:t>правильных</w:t>
            </w:r>
          </w:p>
        </w:tc>
      </w:tr>
      <w:tr>
        <w:trPr>
          <w:trHeight w:val="481"/>
        </w:trPr>
        <w:tc>
          <w:tcPr>
            <w:tcW w:w="3480" w:type="dxa"/>
            <w:vAlign w:val="bottom"/>
          </w:tcPr>
          <w:p>
            <w:pPr>
              <w:jc w:val="center"/>
              <w:ind w:righ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b w:val="1"/>
                <w:bCs w:val="1"/>
                <w:color w:val="auto"/>
                <w:w w:val="98"/>
              </w:rPr>
              <w:t>ответа из пяти</w:t>
            </w:r>
          </w:p>
        </w:tc>
        <w:tc>
          <w:tcPr>
            <w:tcW w:w="4180" w:type="dxa"/>
            <w:vAlign w:val="bottom"/>
          </w:tcPr>
          <w:p>
            <w:pPr>
              <w:jc w:val="center"/>
              <w:ind w:left="180"/>
              <w:spacing w:after="0" w:line="44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b w:val="1"/>
                <w:bCs w:val="1"/>
                <w:color w:val="auto"/>
                <w:w w:val="98"/>
              </w:rPr>
              <w:t>ответов из</w:t>
            </w:r>
          </w:p>
        </w:tc>
      </w:tr>
      <w:tr>
        <w:trPr>
          <w:trHeight w:val="480"/>
        </w:trPr>
        <w:tc>
          <w:tcPr>
            <w:tcW w:w="3480" w:type="dxa"/>
            <w:vAlign w:val="bottom"/>
          </w:tcPr>
          <w:p>
            <w:pPr>
              <w:jc w:val="center"/>
              <w:ind w:righ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b w:val="1"/>
                <w:bCs w:val="1"/>
                <w:color w:val="auto"/>
                <w:w w:val="99"/>
              </w:rPr>
              <w:t>предложенных</w:t>
            </w:r>
          </w:p>
        </w:tc>
        <w:tc>
          <w:tcPr>
            <w:tcW w:w="4180" w:type="dxa"/>
            <w:vAlign w:val="bottom"/>
          </w:tcPr>
          <w:p>
            <w:pPr>
              <w:jc w:val="center"/>
              <w:ind w:left="180"/>
              <w:spacing w:after="0" w:line="44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b w:val="1"/>
                <w:bCs w:val="1"/>
                <w:color w:val="auto"/>
                <w:w w:val="99"/>
              </w:rPr>
              <w:t>множества</w:t>
            </w:r>
          </w:p>
        </w:tc>
      </w:tr>
      <w:tr>
        <w:trPr>
          <w:trHeight w:val="445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180" w:type="dxa"/>
            <w:vAlign w:val="bottom"/>
          </w:tcPr>
          <w:p>
            <w:pPr>
              <w:jc w:val="center"/>
              <w:ind w:left="180"/>
              <w:spacing w:after="0" w:line="44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0"/>
                <w:szCs w:val="40"/>
                <w:b w:val="1"/>
                <w:bCs w:val="1"/>
                <w:color w:val="auto"/>
                <w:w w:val="99"/>
              </w:rPr>
              <w:t>предложенных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9200" w:h="10800" w:orient="landscape"/>
          <w:cols w:equalWidth="0" w:num="2">
            <w:col w:w="8400" w:space="720"/>
            <w:col w:w="7660"/>
          </w:cols>
          <w:pgMar w:left="1440" w:top="434" w:right="980" w:bottom="149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jc w:val="center"/>
        <w:ind w:right="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9"/>
          <w:szCs w:val="39"/>
          <w:b w:val="1"/>
          <w:bCs w:val="1"/>
          <w:color w:val="auto"/>
        </w:rPr>
        <w:t>Максимальный балл: 140</w:t>
      </w:r>
    </w:p>
    <w:p>
      <w:pPr>
        <w:sectPr>
          <w:pgSz w:w="19200" w:h="10800" w:orient="landscape"/>
          <w:cols w:equalWidth="0" w:num="1">
            <w:col w:w="16780"/>
          </w:cols>
          <w:pgMar w:left="1440" w:top="434" w:right="980" w:bottom="149" w:gutter="0" w:footer="0" w:header="0"/>
          <w:type w:val="continuous"/>
        </w:sectPr>
      </w:pP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left="6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5"/>
          <w:szCs w:val="35"/>
          <w:b w:val="1"/>
          <w:bCs w:val="1"/>
          <w:color w:val="auto"/>
        </w:rPr>
        <w:t>Проходной балл: 50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440690</wp:posOffset>
            </wp:positionV>
            <wp:extent cx="12700" cy="1270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9200" w:h="10800" w:orient="landscape"/>
          <w:cols w:equalWidth="0" w:num="1">
            <w:col w:w="16780"/>
          </w:cols>
          <w:pgMar w:left="1440" w:top="434" w:right="980" w:bottom="149" w:gutter="0" w:footer="0" w:header="0"/>
          <w:type w:val="continuous"/>
        </w:sectPr>
      </w:pPr>
    </w:p>
    <w:p>
      <w:pPr>
        <w:jc w:val="center"/>
        <w:ind w:right="520"/>
        <w:spacing w:after="0"/>
        <w:rPr>
          <w:sz w:val="20"/>
          <w:szCs w:val="20"/>
          <w:color w:val="auto"/>
        </w:rPr>
      </w:pPr>
      <w:r>
        <w:rPr>
          <w:rFonts w:ascii="Palatino Linotype" w:cs="Palatino Linotype" w:eastAsia="Palatino Linotype" w:hAnsi="Palatino Linotype"/>
          <w:sz w:val="55"/>
          <w:szCs w:val="55"/>
          <w:b w:val="1"/>
          <w:bCs w:val="1"/>
          <w:color w:val="31489F"/>
        </w:rPr>
        <w:t>Подготовка к ЕНТ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173990</wp:posOffset>
            </wp:positionV>
            <wp:extent cx="12192000" cy="585343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585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ind w:left="1580"/>
        <w:spacing w:after="0"/>
        <w:rPr>
          <w:sz w:val="20"/>
          <w:szCs w:val="20"/>
          <w:color w:val="auto"/>
        </w:rPr>
      </w:pPr>
      <w:r>
        <w:rPr>
          <w:rFonts w:ascii="Palatino Linotype" w:cs="Palatino Linotype" w:eastAsia="Palatino Linotype" w:hAnsi="Palatino Linotype"/>
          <w:sz w:val="56"/>
          <w:szCs w:val="56"/>
          <w:color w:val="auto"/>
        </w:rPr>
        <w:t>Пробное онлайн тестирование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6" w:lineRule="exact"/>
        <w:rPr>
          <w:sz w:val="20"/>
          <w:szCs w:val="20"/>
          <w:color w:val="auto"/>
        </w:rPr>
      </w:pPr>
    </w:p>
    <w:p>
      <w:pPr>
        <w:ind w:left="1300"/>
        <w:spacing w:after="0"/>
        <w:rPr>
          <w:sz w:val="20"/>
          <w:szCs w:val="20"/>
          <w:color w:val="auto"/>
        </w:rPr>
      </w:pPr>
      <w:r>
        <w:rPr>
          <w:rFonts w:ascii="Palatino Linotype" w:cs="Palatino Linotype" w:eastAsia="Palatino Linotype" w:hAnsi="Palatino Linotype"/>
          <w:sz w:val="42"/>
          <w:szCs w:val="42"/>
          <w:color w:val="auto"/>
        </w:rPr>
        <w:t>Стоимость 1 тестирования – 260 тг.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ind w:left="2360"/>
        <w:spacing w:after="0"/>
        <w:rPr>
          <w:sz w:val="20"/>
          <w:szCs w:val="20"/>
          <w:color w:val="auto"/>
        </w:rPr>
      </w:pPr>
      <w:r>
        <w:rPr>
          <w:rFonts w:ascii="Palatino Linotype" w:cs="Palatino Linotype" w:eastAsia="Palatino Linotype" w:hAnsi="Palatino Linotype"/>
          <w:sz w:val="42"/>
          <w:szCs w:val="42"/>
          <w:color w:val="auto"/>
        </w:rPr>
        <w:t>Способы оплаты:</w:t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ind w:left="2360"/>
        <w:spacing w:after="0"/>
        <w:rPr>
          <w:sz w:val="20"/>
          <w:szCs w:val="20"/>
          <w:color w:val="auto"/>
        </w:rPr>
      </w:pPr>
      <w:r>
        <w:rPr>
          <w:rFonts w:ascii="Palatino Linotype" w:cs="Palatino Linotype" w:eastAsia="Palatino Linotype" w:hAnsi="Palatino Linotype"/>
          <w:sz w:val="42"/>
          <w:szCs w:val="42"/>
          <w:color w:val="auto"/>
        </w:rPr>
        <w:t>Терминалы Касса24</w:t>
      </w:r>
    </w:p>
    <w:p>
      <w:pPr>
        <w:spacing w:after="0" w:line="141" w:lineRule="exact"/>
        <w:rPr>
          <w:sz w:val="20"/>
          <w:szCs w:val="20"/>
          <w:color w:val="auto"/>
        </w:rPr>
      </w:pPr>
    </w:p>
    <w:p>
      <w:pPr>
        <w:ind w:left="2460"/>
        <w:spacing w:after="0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42"/>
          <w:szCs w:val="42"/>
          <w:color w:val="auto"/>
        </w:rPr>
        <w:t>«Личный кабинет</w:t>
      </w:r>
      <w:r>
        <w:rPr>
          <w:rFonts w:ascii="Palatino Linotype" w:cs="Palatino Linotype" w:eastAsia="Palatino Linotype" w:hAnsi="Palatino Linotype"/>
          <w:sz w:val="42"/>
          <w:szCs w:val="42"/>
          <w:color w:val="auto"/>
        </w:rPr>
        <w:t>»</w:t>
      </w:r>
      <w:r>
        <w:rPr>
          <w:rFonts w:ascii="Trebuchet MS" w:cs="Trebuchet MS" w:eastAsia="Trebuchet MS" w:hAnsi="Trebuchet MS"/>
          <w:sz w:val="42"/>
          <w:szCs w:val="42"/>
          <w:color w:val="auto"/>
        </w:rPr>
        <w:t xml:space="preserve"> </w:t>
      </w:r>
      <w:r>
        <w:rPr>
          <w:rFonts w:ascii="Palatino Linotype" w:cs="Palatino Linotype" w:eastAsia="Palatino Linotype" w:hAnsi="Palatino Linotype"/>
          <w:sz w:val="42"/>
          <w:szCs w:val="42"/>
          <w:color w:val="auto"/>
        </w:rPr>
        <w:t>веб-приложение</w:t>
      </w:r>
    </w:p>
    <w:p>
      <w:pPr>
        <w:sectPr>
          <w:pgSz w:w="19200" w:h="10800" w:orient="landscape"/>
          <w:cols w:equalWidth="0" w:num="1">
            <w:col w:w="16320"/>
          </w:cols>
          <w:pgMar w:left="1440" w:top="153" w:right="1440" w:bottom="65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2" w:lineRule="exact"/>
        <w:rPr>
          <w:sz w:val="20"/>
          <w:szCs w:val="20"/>
          <w:color w:val="auto"/>
        </w:rPr>
      </w:pPr>
    </w:p>
    <w:p>
      <w:pPr>
        <w:ind w:left="3500"/>
        <w:spacing w:after="0"/>
        <w:rPr>
          <w:sz w:val="20"/>
          <w:szCs w:val="20"/>
          <w:color w:val="auto"/>
        </w:rPr>
      </w:pPr>
      <w:r>
        <w:rPr>
          <w:rFonts w:ascii="Palatino Linotype" w:cs="Palatino Linotype" w:eastAsia="Palatino Linotype" w:hAnsi="Palatino Linotype"/>
          <w:sz w:val="41"/>
          <w:szCs w:val="41"/>
          <w:color w:val="auto"/>
        </w:rPr>
        <w:t>Банки второго уровня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758825</wp:posOffset>
            </wp:positionV>
            <wp:extent cx="12700" cy="1270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9200" w:h="10800" w:orient="landscape"/>
          <w:cols w:equalWidth="0" w:num="1">
            <w:col w:w="16320"/>
          </w:cols>
          <w:pgMar w:left="1440" w:top="153" w:right="1440" w:bottom="650" w:gutter="0" w:footer="0" w:header="0"/>
          <w:type w:val="continuous"/>
        </w:sectPr>
      </w:pPr>
    </w:p>
    <w:p>
      <w:pPr>
        <w:jc w:val="center"/>
        <w:ind w:right="8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56"/>
          <w:szCs w:val="56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2770505</wp:posOffset>
            </wp:positionH>
            <wp:positionV relativeFrom="page">
              <wp:posOffset>41275</wp:posOffset>
            </wp:positionV>
            <wp:extent cx="6849745" cy="121412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745" cy="121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Информации и интернет-ресурсы для</w: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jc w:val="center"/>
        <w:ind w:right="8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56"/>
          <w:szCs w:val="56"/>
          <w:color w:val="auto"/>
        </w:rPr>
        <w:t>участников ЕНТ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426720</wp:posOffset>
            </wp:positionV>
            <wp:extent cx="12192000" cy="499872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499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2500" w:right="10560"/>
        <w:spacing w:after="0" w:line="231" w:lineRule="auto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37"/>
          <w:szCs w:val="37"/>
          <w:color w:val="FFFFFF"/>
        </w:rPr>
        <w:t>Министерство образования и науки РК</w:t>
      </w:r>
    </w:p>
    <w:p>
      <w:pPr>
        <w:spacing w:after="0" w:line="114" w:lineRule="exact"/>
        <w:rPr>
          <w:sz w:val="20"/>
          <w:szCs w:val="20"/>
          <w:color w:val="auto"/>
        </w:rPr>
      </w:pPr>
    </w:p>
    <w:p>
      <w:pPr>
        <w:ind w:left="2600"/>
        <w:spacing w:after="0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38"/>
          <w:szCs w:val="38"/>
          <w:color w:val="FFFF00"/>
        </w:rPr>
        <w:t>www.edu.gov.kz</w:t>
      </w:r>
    </w:p>
    <w:p>
      <w:pPr>
        <w:ind w:left="12980" w:hanging="4679"/>
        <w:spacing w:after="0" w:line="236" w:lineRule="auto"/>
        <w:tabs>
          <w:tab w:leader="none" w:pos="12960" w:val="left"/>
        </w:tabs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48"/>
          <w:szCs w:val="48"/>
          <w:color w:val="auto"/>
          <w:vertAlign w:val="subscript"/>
        </w:rPr>
        <w:t>https://vk.com/testcenterkz</w:t>
      </w:r>
      <w:r>
        <w:rPr>
          <w:sz w:val="20"/>
          <w:szCs w:val="20"/>
          <w:color w:val="auto"/>
        </w:rPr>
        <w:tab/>
      </w:r>
      <w:r>
        <w:rPr>
          <w:rFonts w:ascii="Trebuchet MS" w:cs="Trebuchet MS" w:eastAsia="Trebuchet MS" w:hAnsi="Trebuchet MS"/>
          <w:sz w:val="23"/>
          <w:szCs w:val="23"/>
          <w:color w:val="auto"/>
        </w:rPr>
        <w:t>https://www.youtube.com/channel/UC zmZObVJTezesGyIEKw6h-Q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ind w:left="2580"/>
        <w:spacing w:after="0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38"/>
          <w:szCs w:val="38"/>
          <w:color w:val="FFFFFF"/>
        </w:rPr>
        <w:t>Национальный центр</w:t>
      </w:r>
    </w:p>
    <w:p>
      <w:pPr>
        <w:ind w:left="2580"/>
        <w:spacing w:after="0" w:line="215" w:lineRule="auto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38"/>
          <w:szCs w:val="38"/>
          <w:color w:val="FFFFFF"/>
        </w:rPr>
        <w:t>тестирования</w:t>
      </w:r>
    </w:p>
    <w:p>
      <w:pPr>
        <w:ind w:left="2580"/>
        <w:spacing w:after="0" w:line="235" w:lineRule="auto"/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38"/>
          <w:szCs w:val="38"/>
          <w:color w:val="FFFF00"/>
        </w:rPr>
        <w:t>http://www.testcenter.kz</w:t>
      </w:r>
    </w:p>
    <w:p>
      <w:pPr>
        <w:spacing w:after="0" w:line="151" w:lineRule="exact"/>
        <w:rPr>
          <w:sz w:val="20"/>
          <w:szCs w:val="20"/>
          <w:color w:val="auto"/>
        </w:rPr>
      </w:pPr>
    </w:p>
    <w:p>
      <w:pPr>
        <w:ind w:left="13480" w:right="260" w:hanging="6305"/>
        <w:spacing w:after="0" w:line="226" w:lineRule="auto"/>
        <w:tabs>
          <w:tab w:leader="none" w:pos="13460" w:val="left"/>
        </w:tabs>
        <w:rPr>
          <w:sz w:val="20"/>
          <w:szCs w:val="20"/>
          <w:color w:val="auto"/>
        </w:rPr>
      </w:pPr>
      <w:r>
        <w:rPr>
          <w:rFonts w:ascii="Trebuchet MS" w:cs="Trebuchet MS" w:eastAsia="Trebuchet MS" w:hAnsi="Trebuchet MS"/>
          <w:sz w:val="24"/>
          <w:szCs w:val="24"/>
          <w:color w:val="auto"/>
        </w:rPr>
        <w:t>https://www.facebook.com/testcenterkz</w:t>
        <w:tab/>
        <w:t>/https://instagram.com/testcen terkz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988695</wp:posOffset>
            </wp:positionV>
            <wp:extent cx="12700" cy="1270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9200" w:h="10800" w:orient="landscape"/>
          <w:cols w:equalWidth="0" w:num="1">
            <w:col w:w="17280"/>
          </w:cols>
          <w:pgMar w:left="1440" w:top="271" w:right="480" w:bottom="1012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2651760</wp:posOffset>
            </wp:positionV>
            <wp:extent cx="12192000" cy="228600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6" w:lineRule="exact"/>
        <w:rPr>
          <w:sz w:val="20"/>
          <w:szCs w:val="20"/>
          <w:color w:val="auto"/>
        </w:rPr>
      </w:pPr>
    </w:p>
    <w:p>
      <w:pPr>
        <w:ind w:left="47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9"/>
          <w:szCs w:val="79"/>
          <w:b w:val="1"/>
          <w:bCs w:val="1"/>
          <w:i w:val="1"/>
          <w:iCs w:val="1"/>
          <w:color w:val="212745"/>
        </w:rPr>
        <w:t>Спасибо за внимание!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3330575</wp:posOffset>
            </wp:positionV>
            <wp:extent cx="12700" cy="1270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9200" w:h="10800" w:orient="landscape"/>
      <w:cols w:equalWidth="0" w:num="1">
        <w:col w:w="16320"/>
      </w:cols>
      <w:pgMar w:left="1440" w:top="144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400001FF" w:csb1="FFFF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2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2000009F" w:csb1="00000000"/>
  </w:font>
</w:fonts>
</file>

<file path=word/numbering.xml><?xml version="1.0" encoding="utf-8"?>
<w:numbering xmlns:w="http://schemas.openxmlformats.org/wordprocessingml/2006/main">
  <w:abstractNum w:abstractNumId="0">
    <w:nsid w:val="2CD6"/>
    <w:multiLevelType w:val="hybridMultilevel"/>
    <w:lvl w:ilvl="0">
      <w:lvlJc w:val="left"/>
      <w:lvlText w:val="О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1">
    <w:nsid w:val="72AE"/>
    <w:multiLevelType w:val="hybridMultilevel"/>
    <w:lvl w:ilvl="0">
      <w:lvlJc w:val="left"/>
      <w:lvlText w:val="%1)"/>
      <w:numFmt w:val="decimal"/>
      <w:start w:val="1"/>
    </w:lvl>
  </w:abstractNum>
  <w:abstractNum w:abstractNumId="2">
    <w:nsid w:val="6952"/>
    <w:multiLevelType w:val="hybridMultilevel"/>
    <w:lvl w:ilvl="0">
      <w:lvlJc w:val="left"/>
      <w:lvlText w:val="%1)"/>
      <w:numFmt w:val="decimal"/>
      <w:start w:val="4"/>
    </w:lvl>
  </w:abstractNum>
  <w:abstractNum w:abstractNumId="3">
    <w:nsid w:val="5F90"/>
    <w:multiLevelType w:val="hybridMultilevel"/>
    <w:lvl w:ilvl="0">
      <w:lvlJc w:val="left"/>
      <w:lvlText w:val="•"/>
      <w:numFmt w:val="bullet"/>
      <w:start w:val="1"/>
    </w:lvl>
  </w:abstractNum>
  <w:abstractNum w:abstractNumId="4">
    <w:nsid w:val="1649"/>
    <w:multiLevelType w:val="hybridMultilevel"/>
    <w:lvl w:ilvl="0">
      <w:lvlJc w:val="left"/>
      <w:lvlText w:val="•"/>
      <w:numFmt w:val="bullet"/>
      <w:start w:val="1"/>
    </w:lvl>
  </w:abstractNum>
  <w:abstractNum w:abstractNumId="5">
    <w:nsid w:val="6DF1"/>
    <w:multiLevelType w:val="hybridMultilevel"/>
    <w:lvl w:ilvl="0">
      <w:lvlJc w:val="left"/>
      <w:lvlText w:val="-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  <Relationship Id="rId8" Type="http://schemas.openxmlformats.org/officeDocument/2006/relationships/image" Target="media/image1.jpeg" />
  <Relationship Id="rId9" Type="http://schemas.openxmlformats.org/officeDocument/2006/relationships/image" Target="media/image2.jpeg" />
  <Relationship Id="rId12" Type="http://schemas.openxmlformats.org/officeDocument/2006/relationships/image" Target="media/image3.jpeg" />
  <Relationship Id="rId13" Type="http://schemas.openxmlformats.org/officeDocument/2006/relationships/image" Target="media/image4.jpeg" />
  <Relationship Id="rId14" Type="http://schemas.openxmlformats.org/officeDocument/2006/relationships/image" Target="media/image5.jpeg" />
  <Relationship Id="rId15" Type="http://schemas.openxmlformats.org/officeDocument/2006/relationships/image" Target="media/image6.jpeg" />
  <Relationship Id="rId16" Type="http://schemas.openxmlformats.org/officeDocument/2006/relationships/image" Target="media/image7.jpeg" />
  <Relationship Id="rId17" Type="http://schemas.openxmlformats.org/officeDocument/2006/relationships/image" Target="media/image8.jpeg" />
  <Relationship Id="rId18" Type="http://schemas.openxmlformats.org/officeDocument/2006/relationships/image" Target="media/image9.jpeg" />
  <Relationship Id="rId19" Type="http://schemas.openxmlformats.org/officeDocument/2006/relationships/image" Target="media/image10.jpeg" />
  <Relationship Id="rId20" Type="http://schemas.openxmlformats.org/officeDocument/2006/relationships/image" Target="media/image11.jpeg" />
  <Relationship Id="rId21" Type="http://schemas.openxmlformats.org/officeDocument/2006/relationships/image" Target="media/image12.jpeg" />
  <Relationship Id="rId22" Type="http://schemas.openxmlformats.org/officeDocument/2006/relationships/image" Target="media/image13.jpeg" />
  <Relationship Id="rId23" Type="http://schemas.openxmlformats.org/officeDocument/2006/relationships/image" Target="media/image14.jpeg" />
  <Relationship Id="rId24" Type="http://schemas.openxmlformats.org/officeDocument/2006/relationships/image" Target="media/image15.jpeg" />
  <Relationship Id="rId25" Type="http://schemas.openxmlformats.org/officeDocument/2006/relationships/image" Target="media/image16.jpeg" />
  <Relationship Id="rId26" Type="http://schemas.openxmlformats.org/officeDocument/2006/relationships/image" Target="media/image17.jpeg" />
  <Relationship Id="rId27" Type="http://schemas.openxmlformats.org/officeDocument/2006/relationships/image" Target="media/image18.jpeg" />
  <Relationship Id="rId28" Type="http://schemas.openxmlformats.org/officeDocument/2006/relationships/image" Target="media/image19.jpeg" />
  <Relationship Id="rId29" Type="http://schemas.openxmlformats.org/officeDocument/2006/relationships/image" Target="media/image20.jpeg" />
  <Relationship Id="rId30" Type="http://schemas.openxmlformats.org/officeDocument/2006/relationships/image" Target="media/image21.jpeg" />
  <Relationship Id="rId31" Type="http://schemas.openxmlformats.org/officeDocument/2006/relationships/image" Target="media/image22.jpeg" />
  <Relationship Id="rId32" Type="http://schemas.openxmlformats.org/officeDocument/2006/relationships/image" Target="media/image23.jpeg" />
  <Relationship Id="rId33" Type="http://schemas.openxmlformats.org/officeDocument/2006/relationships/image" Target="media/image24.jpeg" />
  <Relationship Id="rId34" Type="http://schemas.openxmlformats.org/officeDocument/2006/relationships/image" Target="media/image25.jpeg" />
  <Relationship Id="rId35" Type="http://schemas.openxmlformats.org/officeDocument/2006/relationships/image" Target="media/image26.jpeg" />
  <Relationship Id="rId36" Type="http://schemas.openxmlformats.org/officeDocument/2006/relationships/image" Target="media/image27.jpeg" />
  <Relationship Id="rId37" Type="http://schemas.openxmlformats.org/officeDocument/2006/relationships/image" Target="media/image28.jpeg" />
  <Relationship Id="rId38" Type="http://schemas.openxmlformats.org/officeDocument/2006/relationships/image" Target="media/image29.jpeg" />
  <Relationship Id="rId39" Type="http://schemas.openxmlformats.org/officeDocument/2006/relationships/image" Target="media/image30.jpeg" />
  <Relationship Id="rId40" Type="http://schemas.openxmlformats.org/officeDocument/2006/relationships/image" Target="media/image3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2018-12-24T05:19:11Z</dcterms:created>
  <dcterms:modified xsi:type="dcterms:W3CDTF">2018-12-24T05:19:11Z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