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D2" w:rsidRPr="007B2ED2" w:rsidRDefault="007B2ED2" w:rsidP="007B2ED2">
      <w:pPr>
        <w:spacing w:after="0" w:line="240" w:lineRule="auto"/>
        <w:ind w:left="-851" w:right="-143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внесении изменения в приказ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образования и науки Республики Казахстан от 6 июня 2017 года № 265. Зарегистрирован в Министерстве юстиции Республики Казахстан 16 июня 2017 года № 15233.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hyperlink r:id="rId7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обучающихся" (зарегистрированный в Реестре государственной регистрации нормативных правовых актов Республики Казахстан под № 5191, опубликованный в "Юридической газете" 30 мая 2008 года № 81 (1481)) следующее изменение: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z4"/>
      <w:bookmarkEnd w:id="0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hyperlink r:id="rId8" w:anchor="z12" w:history="1">
        <w:proofErr w:type="gramStart"/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Типовые правила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Правила), утвержденные указанным приказом, изложить в редакции согласно </w:t>
      </w:r>
      <w:hyperlink r:id="rId9" w:anchor="z15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приказу.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Махсутова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З.А.) в установленном законодательством порядке обеспечить: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государственную регистрацию настоящего приказа в Министерстве юстиции Республики Казахстан;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размещение настоящего приказа на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3. Контроль за исполнением настоящего приказа возложить на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вице-министра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Суханбердиеву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вводится в действие по истечении десяти календарных дней после дня его первого официального опубликования, за исключением пунктов 3, 4, 5, 6, 7, 8, 9, 10 и 11 Правил, которые вводятся в действие с 1 сентября 2017 года для 3, 4, 6, 8, 9, 10 и 11 (12) классов, пунктов 12, 13, 14, 15, 16, 17, 18, 19, 20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21, 22, 23, 24, 25, 26, 27, 28, 29, 30, 31 и 32 Правил, которые вводятся в действие с 1 сентября 2017 года для 1, 2, 5 и 7 классов, с 1 сентября 2018 года для 3, 6, 8 и 10 классов, с 1 сентября 2019 года для 4, 9 и 11 (12) классов. </w:t>
      </w:r>
      <w:proofErr w:type="gramEnd"/>
    </w:p>
    <w:p w:rsidR="007B2ED2" w:rsidRPr="00CA60C0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При этом пункты 3, 4, 5, 6, 7, 8, 9, 10 и 11 Правил действуют до 1 сентября 2018 года для 3, 6, 8 и 10 классов и до 1 сентября 2019 года для 4, 9 и 11 (12) классов. 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2"/>
        <w:gridCol w:w="3168"/>
      </w:tblGrid>
      <w:tr w:rsidR="007B2ED2" w:rsidRPr="007B2ED2" w:rsidTr="007B2ED2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Министр образования и науки</w:t>
            </w:r>
            <w:r w:rsidRPr="007B2E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Республики Казахстан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5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7B2E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Сагадиев</w:t>
            </w:r>
            <w:proofErr w:type="spellEnd"/>
          </w:p>
        </w:tc>
      </w:tr>
    </w:tbl>
    <w:p w:rsid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P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ED2" w:rsidRPr="00CA60C0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ED2" w:rsidRPr="00CA60C0" w:rsidRDefault="00CA60C0" w:rsidP="00CA60C0">
      <w:pPr>
        <w:spacing w:after="0" w:line="240" w:lineRule="auto"/>
        <w:ind w:left="4678" w:right="-143"/>
        <w:outlineLvl w:val="2"/>
        <w:rPr>
          <w:rFonts w:ascii="Times New Roman" w:hAnsi="Times New Roman" w:cs="Times New Roman"/>
          <w:sz w:val="24"/>
          <w:szCs w:val="24"/>
        </w:rPr>
      </w:pPr>
      <w:r w:rsidRPr="00CA60C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CA60C0">
        <w:rPr>
          <w:rFonts w:ascii="Times New Roman" w:hAnsi="Times New Roman" w:cs="Times New Roman"/>
          <w:sz w:val="24"/>
          <w:szCs w:val="24"/>
        </w:rPr>
        <w:br/>
        <w:t>к приказу Министра</w:t>
      </w:r>
      <w:r w:rsidRPr="00CA60C0">
        <w:rPr>
          <w:rFonts w:ascii="Times New Roman" w:hAnsi="Times New Roman" w:cs="Times New Roman"/>
          <w:sz w:val="24"/>
          <w:szCs w:val="24"/>
        </w:rPr>
        <w:br/>
        <w:t>образования и науки</w:t>
      </w:r>
      <w:r w:rsidRPr="00CA60C0">
        <w:rPr>
          <w:rFonts w:ascii="Times New Roman" w:hAnsi="Times New Roman" w:cs="Times New Roman"/>
          <w:sz w:val="24"/>
          <w:szCs w:val="24"/>
        </w:rPr>
        <w:br/>
        <w:t>Республики Казахстан</w:t>
      </w:r>
      <w:r w:rsidRPr="00CA60C0">
        <w:rPr>
          <w:rFonts w:ascii="Times New Roman" w:hAnsi="Times New Roman" w:cs="Times New Roman"/>
          <w:sz w:val="24"/>
          <w:szCs w:val="24"/>
        </w:rPr>
        <w:br/>
        <w:t>от 6 июня 2017 года № 265</w:t>
      </w:r>
    </w:p>
    <w:p w:rsidR="00CA60C0" w:rsidRPr="00CA60C0" w:rsidRDefault="00CA60C0" w:rsidP="00CA60C0">
      <w:pPr>
        <w:spacing w:after="0" w:line="240" w:lineRule="auto"/>
        <w:ind w:left="4678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Pr="00CA60C0" w:rsidRDefault="00CA60C0" w:rsidP="00CA60C0">
      <w:pPr>
        <w:spacing w:after="0" w:line="240" w:lineRule="auto"/>
        <w:ind w:left="4678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60C0">
        <w:rPr>
          <w:rFonts w:ascii="Times New Roman" w:hAnsi="Times New Roman" w:cs="Times New Roman"/>
          <w:sz w:val="24"/>
          <w:szCs w:val="24"/>
        </w:rPr>
        <w:t>Утверждены</w:t>
      </w:r>
      <w:r w:rsidRPr="00CA60C0">
        <w:rPr>
          <w:rFonts w:ascii="Times New Roman" w:hAnsi="Times New Roman" w:cs="Times New Roman"/>
          <w:sz w:val="24"/>
          <w:szCs w:val="24"/>
        </w:rPr>
        <w:br/>
        <w:t>приказом Министра образования</w:t>
      </w:r>
      <w:r w:rsidRPr="00CA60C0">
        <w:rPr>
          <w:rFonts w:ascii="Times New Roman" w:hAnsi="Times New Roman" w:cs="Times New Roman"/>
          <w:sz w:val="24"/>
          <w:szCs w:val="24"/>
        </w:rPr>
        <w:br/>
        <w:t>и науки Республики Казахстан</w:t>
      </w:r>
      <w:r w:rsidRPr="00CA60C0">
        <w:rPr>
          <w:rFonts w:ascii="Times New Roman" w:hAnsi="Times New Roman" w:cs="Times New Roman"/>
          <w:sz w:val="24"/>
          <w:szCs w:val="24"/>
        </w:rPr>
        <w:br/>
        <w:t>от 18 марта 2008 года № 125</w:t>
      </w:r>
    </w:p>
    <w:p w:rsidR="00CA60C0" w:rsidRP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 программы начального, основного среднего, общего среднего образования (далее - Правила) разработаны в соответствии с </w:t>
      </w:r>
      <w:hyperlink r:id="rId10" w:anchor="z520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подпунктом 19) 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5 Закона Республики Казахстан от 27 июля 2007 года "Об образовании" и определяют порядок проведения текущего контроля успеваемости, промежуточной и итоговой аттестации обучающихся, независимо от форм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 и ведомственной подчиненности.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2. В настоящих Правилах используются следующие определения: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оценивание – процесс соотнесения реально достигнутых обучающимися результатов обучения с ожидаемыми результатами обучения на основе выработанных критериев;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критерии оценивания – признаки, на основании которых производится оценка учебных достижений обучающихся;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текущий контроль успеваемости обучающихся – это систематическая проверка знаний обучающихся, проводимая педагогом на текущих занятиях, в соответствии с общеобразовательной учебной программой;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промежуточная аттестация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5) итоговая аттестация обучающихся – процедура, проводимая с целью определения степени освоения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объема учебных дисциплин, предусмотренных государственным общеобязательным стандартом соответствующего уровня образования, утвержденным </w:t>
      </w:r>
      <w:hyperlink r:id="rId11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Казахстан от 23 августа 2012 года № 1080 (далее - ГОСО);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6)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– вид оценивания, которое проводится по завершении определенного учебного периода (четверть, учебный год), а также изучения разделов (сквозных тем) в соответствии с учебной программой;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7)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обсуждения работ обучающихся по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суммативному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оцениванию за четверть с целью стандартизации выставления баллов для обеспечения объективности и прозрачности оценивания;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8) ожидаемые результаты обучения – совокупность компетенций, выражающих, что именно обучающийся будет знать, понимать, демонстрировать по завершении процесса обучения;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9)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– вид оценивания, которое проводится в ходе повседневной работы в классе, является текущим показателем успеваемости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оперативную взаимосвязь между обучающимся и учителем в ходе обучения, обратную связь между учеником и педагогом и позволяет совершенствовать образовательный процесс.</w:t>
      </w:r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2. Порядок проведения текущего контроля успеваемости,</w:t>
      </w:r>
      <w:bookmarkStart w:id="1" w:name="z31"/>
      <w:bookmarkEnd w:id="1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промежуточной аттестации </w:t>
      </w:r>
      <w:proofErr w:type="gramStart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3. Текущий контроль успеваемости обучающихся проводится с первой четверти (полугодия) учебного года во 2-11 (12) классах учителями по всем учебным предметам.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 первом полугодии 1 класса оценки за уровень усвоения учебного материала не выставляются.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Годовая оценка по предметам обучающихся 1-11 (12) классов выставляется на основании четвертных (полугодовых) оценок.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Итоговая оценка по предметам обучающихся в 5-11 (12) классов выставляется на основании четвертных, годовых и экзаменационных оценок.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Пересмотр четвертных, полугодовых, годовых и итоговых оценок не допускается.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5. Для обучающихся 2-4 классов, имеющих неудовлетворительные годовые оценки по одному или двум предметам, повторно организуются контрольные работы в форме устных, письменных или тестовых заданий. По итогам контрольных работ при получении оценок "3", "4", "5" обучающиеся переводятся в следующий класс.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6. Обучающиеся 5-8 (9), 10 (11) классов, имеющие неудовлетворительные годовые оценки по одному или двум предметам, допускаются к промежуточной аттестации.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Обучающиеся 2-8 (9), 10 (11) классов, имеющие неудовлетворительные годовые оценки по трем и более предметам, не допускаются к промежуточной аттестации, оставляются на повторный год обучения.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или законными представителями ребенка.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7. Промежуточная аттестация обучающихся проводится в 5-8 (9), 10 (11) классах до 31 мая, после завершения учебного года. Перечень учебных предметов (не более двух), формы и сроки проведения промежуточной аттестации устанавливаются решением педагогического совета школы (далее - педсовет).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8. Обучающиеся 5-8 (9), 10 (11) классов, имеющие неудовлетворительные итоговые оценки по одному или двум предметам, подлежат повторной промежуточной аттестации по этим предметам. На период летних каникул данным обучающимся даются учебные задания по соответствующим предметам.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9. Повторная промежуточная аттестация проводится не ранее 3-х недель после завершения учебного года. В случае получения при повторной аттестации неудовлетворительных итоговых оценок, обучающиеся оставляются на повторное обучение.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10. Из 2-8 (9), 10 (11) классов в следующий класс переводятся обучающиеся, имеющие годовые и итоговые оценки "3", "4", "5" по всем учебным предметам.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11. Обучающиеся 5-8 (9), 10 (11) классов, имеющие годовые оценки "5" по всем учебным предметам, в следующий класс переводятся без экзаменов.</w:t>
      </w:r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3. Порядок проведения текущего контроля успеваемости </w:t>
      </w:r>
      <w:proofErr w:type="gramStart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обновленному содержанию среднего образования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12. Оценка учебных достижений обучающихся осуществляется в форме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13.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проводится для мониторинга достижений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целей обучения и дальнейшего выстраивания дифференцированной и индивидуальной работы с каждым обучающимся.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14. Текущий контроль успеваемости обучающихся проводится педагогами в форме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для определения и фиксирования уровня усвоения содержания учебного материала по завершении четверти, изучения разделов (сквозных тем).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проводится с третьей четверти в 1 классе, с первой четверти учебного года во 2-11 (12) классах.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15. По предметам "Самопознание", "Художественный труд", "Музыка", "Физическая культура"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не проводится.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четверти ("Физическая культура"), полугодия ("Самопознание", "Художественный труд", "Музыка") и учебного года по указанным предметам выставляется "зачет" ("незачет").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16.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выполняются обучающимися и содержат пройденный ими материал в соответствии с Типовыми учебными программами по общеобразовательным предметам, утвержденными </w:t>
      </w:r>
      <w:hyperlink r:id="rId12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3 апреля 2013 года № 115 "Об утверждении типовых учебных программ по общеобразовательным предметам, курсам по выбору и факультативам для общеобразовательных организаций" (зарегистрированный в Реестре государственной регистрации нормативных правовых актов под № 8424). 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17. Задания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составляются педагогами самостоятельно.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18.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по языковым предметам проводится по четырем видам речевой деятельности (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(слушание), говорение, чтение, письмо). Оценивание навыков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аудирования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(слушания) и говорения проводится на уроках в течение недели, на которую запланировано проведение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19. Для обеспечения объективности и прозрачности оценивания результатов обучения обучающихся по учебным предметам, по которым проводится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за четверть в письменной форме, педагогами проводится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 итогам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суммативные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обучающихся за четверть, баллы которых подлежат изменению, перепроверяются. Балл за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суммативную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за четверть по итогам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модерации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изменяется как в сторону увеличения, так и в сторону уменьшения.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20. В случае отсутствия обучающегося до двух недель по уважительной причине (по состоянию здоровья, смерть близких родственников, участие в конференциях, олимпиадах и конкурсах научных проектов (научных соревнованиях)),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после прибытия в организацию среднего образования (далее – школа) в течение двух недель по индивидуальному графику, составленному школой.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21. При отсутствии результатов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 (сквозную тему) и четверть обучающийся является временно не аттестованным.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22.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Суммативные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текущий учебный год хранятся в школе в течение одного учебного года.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23. Результаты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обучающихся в виде баллов переводятся в четвертную и годовую оценки по шкале перевода баллов в оценки согласно приложению 1 к настоящим Правилам.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24. Информация по итогам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предоставляется обучающимся, родителям или законным представителям ребенка в бумажном или электронном формате.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Результаты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не учитываются при выставлении оценок за четверть и учебный год.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25. Четвертная оценка выставляется на основании результатов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разделы (сквозные темы) и четверть в процентном соотношении 50% на 50%.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26. В 1 классе годовая оценка выставляется по итогам 3 и 4 четвертей на основании результатов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Обучающиеся 1 класса не оставляются на повторный год обучения, за исключением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которым рекомендован повторный год обучения на основании заключения психолого-медико-педагогической консультации и (или) по согласованию с родителями или законными представителями ребенка.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27. Годовая оценка по предметам обучающихся 2-11 (12) классов выставляется на основании суммы результатов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суммативного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за разделы (сквозные темы) и четверти в процентном соотношении 50% на 50%.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Итоговая оценка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учебным предметам в 5-11 (12) классах выставляется на основании годовых и экзаменационных оценок.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28. Для обучающихся 2-8 (9) и 10 (11) классов, имеющих годовую оценку "2" по одному или двум предметам, организуется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за учебный год, включающее содержание материала за учебный год, которое проводится согласно графику, составленному школой.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Обучающиеся 2-8 (9) и 10 (11) классов, имеющие годовую оценку "2" по трем и более предметам, оставляются на повторный год обучения.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При получении оценок "3", "4", "5" обучающиеся 2-8 (9) и 10 (11) классов переводятся в следующий класс.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29. Обучающиеся 2-8 (9) и 10 (11) классов, повторно получившие оценку "2", по одному или двум учебным предметам, подлежат дополнительному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суммативному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оцениванию за учебный год по данным предметам.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Дополнительное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проводится до начала нового учебного года.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 случае получения за дополнительное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суммативное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оценивание оценки "2" обучающиеся оставляются на повторное обучение.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30. Пересмотр четвертных, годовых и итоговых оценок не допускается.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31. При переводе обучающегося из одной школы в другую его результаты за </w:t>
      </w:r>
      <w:proofErr w:type="spellStart"/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суммативное</w:t>
      </w:r>
      <w:proofErr w:type="spellEnd"/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оценивание (максимальные баллы </w:t>
      </w:r>
      <w:proofErr w:type="spellStart"/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суммативного</w:t>
      </w:r>
      <w:proofErr w:type="spellEnd"/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оценивания за разделы (сквозные темы) и четверть) оформляются выпиской из электронного (бумажного) журнала, заверяются подписью директора, печатью школы и выдаются вместе с личным делом ученика.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32.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Освобождение обучающихся по состоянию здоровья от учебных предметов "Художественный труд", "Начальная военная и технологическая подготовка" и "Физическая культура" не влияет на их перевод в следующие классы.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Порядок проведения итоговой аттестации </w:t>
      </w:r>
      <w:proofErr w:type="gramStart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33. Освоение общеобразовательных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итоговых выпускных экзаменов для обучающихся 9 (10) класса;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2) государственных выпускных экзаменов для обучающихся 11 (12) класса.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34. Итоговая аттестация обучающихся 1-8 (9), 10 (11) классов не предусмотрена.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35. К итоговой аттестации допускаются обучающиеся 9 (10), 11 (12) классов, освоившие типовые общеобразовательные учебные программы в соответствии с требованиями ГОСО.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36. Обучающиеся 9 (10) класса, освоившие общеобразовательные учебные программы основного среднего образования, сдают четыре экзамена, один из них по выбору.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37.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для обучающихся 9 (10) класса проводится в следующих формах: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письменного экзамена по родному языку и литературе (по языку обучения) (сочинение – для обучающихся школ с углубленным изучением предметов гуманитарного цикла, диктант – для остальных);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письменного экзамена по математике </w:t>
      </w: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алгебре);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устного экзамена по казахскому языку в школах с русским, узбекским, уйгурским и таджикским языками обучения и устного экзамена по русскому языку в школах с казахским языком обучения;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устного экзамена по предмету по выбору (физика, химия, биология, география, геометрия, история Казахстана, всемирная история, литература, иностранный язык (английский, французский, немецкий), информатика).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38. Обучающиеся 11 (12) класса, освоившие общеобразовательные учебные программы общего среднего образования, сдают итоговую аттестацию в виде пяти экзаменов, один из них по выбору.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39.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для обучающихся 11 (12) класса проводится в следующих формах: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1) письменного экзамена по родному языку и литературе (язык обучения) в форме эссе;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письменного экзамена по алгебре и началам анализа;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устного экзамена по истории Казахстана;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4) тестирования по казахскому языку в школах с русским, узбекским, уйгурским и таджикским языками обучения и тестирования по русскому языку в школах с казахским языком обучения;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5) тестирования по предмету по выбору (физика, химия, биология, география, геометрия, всемирная история, литература, иностранный язык (английский, французский, немецкий), информатика).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40.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экзаменационных работ для обучающихся 9 (10) класса готовятся управлениями образования областей, городов Астана и Алматы (далее – управления образования), для обучающихся 9 (10) класса республиканских школ и для обучающихся 11 (12) класса школ – Министерством образования и науки Республики Казахстан (далее - Министерство).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41. Обучающиеся 9 (10) класса, имеющие годовые неудовлетворительные оценки по одному и двум предметам, до проведения итоговой аттестации проходят дополнительные контрольные работы в форме тестовых или письменных заданий.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42. Освобождение обучающихся по состоянию здоровья от учебных предметов "Технология" (Художественный труд), "Начальная военная подготовка" ("Начальная военная и технологическая подготовка") и (или) "Физическая культура" не влияет на их перевод в следующие классы и допуск к итоговой аттестации.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43.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Выпускникам 9 (10) класса, имеющим оценки "5" по изученным предметам, подлежащим включению в приложение к аттестату об основном среднем образовании, выдается аттестат с отличием об основном среднем образовании в соответствии с формой, утвержденной </w:t>
      </w:r>
      <w:hyperlink r:id="rId13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(зарегистрированный в Реестре государственной регистрации нормативных правовых актов под № 10348) (далее – приказ № 39).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44. Выпускникам 11 (12) классов, имеющим за время обучения в 10 (11) и 11 (12) классах годовые, итоговые оценки и оценки итоговых аттестаций "5" по изученным предметам, выдается аттестат об общем среднем образовании с отличием, утвержденный </w:t>
      </w:r>
      <w:hyperlink r:id="rId14" w:anchor="z1" w:history="1">
        <w:r w:rsidRPr="00C06948"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ru-RU"/>
          </w:rPr>
          <w:t>приказом № 39</w:t>
        </w:r>
      </w:hyperlink>
      <w:r w:rsidRPr="00C0694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bookmarkStart w:id="2" w:name="_GoBack"/>
      <w:bookmarkEnd w:id="2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45.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Выпускникам 11 (12) класса, показавшим примерное поведение и имеющим годовые и итоговые оценки "5" по всем предметам в период учебы с 5 по 11 (12) классы и прошедшим итоговую аттестацию по завершении общего среднего образования на оценку "5", выдается аттестат об общем среднем образовании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соответствии с формой, утвержденной </w:t>
      </w:r>
      <w:hyperlink r:id="rId15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№ 39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знак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46.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Выпускникам по образовательным программам автономной организации образования "Назарбаев Интеллектуальные школы" (далее – выпускники АОО "НИШ"), являющейся экспериментальной площадкой, а также победителям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 2014, 2015, 2016 годов (далее - победители), выдаются сертификаты единого национального тестирования (далее - ЕНТ) на основании перевода баллов внешнего оценивания результатов обучения выпускников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 "НИШ" и итоговых оценок победителей в баллы сертификата ЕНТ в соответствии со шкалой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баллов внешнего оценивания результатов обучения выпускников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АОО "НИШ" и итоговых оценок победителей в баллы сертификата ЕНТ согласно приложению 2 к настоящим Правилам.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47. По результатам итоговой аттестации: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обучающиеся 9 (10) и 11 (12)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обучающиеся 9 (10) класса при получении неудовлетворительных оценок по трем и более предметам остаются на повторный год обучения;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обучающимся 11 (12) класса при получении неудовлетворительных оценок по трем и более предметам выдается справка, выдаваемая лицам, не завершившим образование, в соответствии с формой, утвержденной </w:t>
      </w:r>
      <w:hyperlink r:id="rId16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12 июня 2009 года № 289 "Об утверждении формы справки, выдаваемой лицам, не завершившим образование" (зарегистрированный в Реестре государственной регистрации нормативных правовых актов под № 5717) (далее – приказом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289).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 окончании следующего учебного года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получившие справку, выдаваемую лицам, не завершившим образование, в соответствии с формой, утвержденной </w:t>
      </w:r>
      <w:hyperlink r:id="rId17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№ 289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проходят в школе повторную итоговую аттестацию по соответствующим учебным предметам в форме экзамена.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48.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повторных итоговых аттестации устанавливают управления образования, а также районные и городские отделы образования по согласованию с управлениями образования, для обучающихся республиканских школ – Министерство.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49.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материалы повторной итоговой аттестации в виде тестирования или в письменной (эссе), устной формах разрабатываются школами самостоятельно.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Обучающимся 9 (10) класса, сдавшим повторную итоговую аттестацию, выдается аттестат об основном среднем образовании, утвержденный </w:t>
      </w:r>
      <w:hyperlink r:id="rId18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№ 39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Обучающимся 11 (12) класса, сдавшим повторную итоговую аттестацию, выдается аттестат об общем среднем образовании, утвержденный </w:t>
      </w:r>
      <w:hyperlink r:id="rId19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№ 39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50. Обучающиеся 9 (10) и 11 (12) классов освобождаются от итоговой аттестации приказами руководителей управлений образования, обучающиеся республиканских школ – приказом Министра образования и науки Республики Казахстан (далее – Министр) в следующих случаях: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по состоянию здоровья;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инвалиды І-II группы, инвалиды детства, дети-инвалиды;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участники летних учебно-тренировочных сборов, кандидаты в сборную команду Республики Казахстан для участия в международных олимпиадах (соревнованиях);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смерти близких родственников (родители, дети, усыновители,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усыновленые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полнородные и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сестры, дедушка, бабушка);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 чрезвычайных ситуаций социального, природного и техногенного характера.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51. Приказы об освобождении обучающихся от итоговой аттестации издаются на основании следующих документов: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заключения врачебно-консультационной комиссии согласно форме № 035-1/у,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(зарегистрированным в Реестре государственной регистрации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нормативных правовых актов под № 6697), для категории обучающихся указанных в подпункте 1) и 2) пункта 30 настоящих Правил; 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выписки из решения педсовета и ходатайства школы, для категории обучающихся указанных в пункте 30 настоящих Правил;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подлинников и копий табелей успеваемости обучающихся (далее - табель) в соответствии с формой, утвержденной </w:t>
      </w:r>
      <w:hyperlink r:id="rId21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для категории обучающихся указанных в пункте 30 настоящих Правил.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Подлинники табелей после сверки с его копиями возвращаются администрации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Документы, указанные в подпунктах 2) и 3) настоящего пункта, заверяются подписью руководителя и печатью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52.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9 (10) и 11 (12) классов, заболевший в период итоговой аттестации, сдает пропущенные экзамены после выздоровления.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53.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Досрочная итоговая аттестация выпускников 9 (10) и 11 (12) классов, допускается в случае выезда обучающихся за границу для поступления на учебу или на постоянное место жительства при предъявлении подтверждающих документов и проводится в форме итоговых выпускных экзаменов или государственных выпускных экзаменов не ранее, чем за 2 месяца до окончания учебного года.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54. Выпускники 11 (12) класса, выезжавшие на учебу за рубеж по линии международного обмена, и окончившие там образовательные учреждения, итоговую аттестацию за 11 (12) класс проходят в школах Республики Казахстан. 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начала итоговой аттестации решением школьной комиссии данные выпускники проходят аттестацию по предметам инвариантного компонента Типового учебного плана, утвержденного </w:t>
      </w:r>
      <w:hyperlink r:id="rId22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под № 8170) не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рубежом.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После прохождения итоговой аттестации им выдается аттестат об общем среднем образовании, утвержденный </w:t>
      </w:r>
      <w:hyperlink r:id="rId23" w:anchor="z1" w:history="1">
        <w:r w:rsidRPr="007B2E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№ 39</w:t>
        </w:r>
      </w:hyperlink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учетом отметок по предметам,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изучавшимся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рубежом, годовых и итоговых оценок, полученных в предыдущих классах в школах Республики Казахстан.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55. Подготовку экзаменационных материалов для выпускников 9 (10) и 11 (12) класса, выезжающих за границу для поступления на учебу или на постоянное место жительства и для выпускников 11 (12) класса, выезжающих на учебу за рубеж по линии международного обмена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школа.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56. Обучающиеся на период их полного курса обучения по программам международного обмена, числятся в контингенте школ Республики Казахстан, в которых они обучались до выезда по линии международного обмена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57. Вопрос о необходимости проведения итоговой аттестации в специальных коррекционных учреждениях для детей с особыми образовательными потребностями и обучающихся специальных классов общеобразовательных школ решается районным, городским отделом образования или управлением образования в соответствии с медицинским диагнозом обучающихся.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Экзаменационные материалы итоговой аттестации в специальных коррекционных учреждениях разрабатываются управлениями образования.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58.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 9 (10) классе на диктант отводится 2 астрономических часа, на сочинение – 4 астрономических часа, на математику (алгебру) (письменно) – 3 астрономических часа (в специализированных школах физико-математического направления – 4 часа).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59. В 11 (12) классе на эссе отводится 3 астрономических часа, на алгебру и начала анализа – 5 астрономических часа.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Для детей с особыми образовательными потребностями, которые проходят итоговую аттестацию, предоставляется дополнительное время при сдаче экзамена,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Экзаменационной комиссии по итоговой аттестации обучающихся (далее – Комиссия) в соответствии с рекомендациями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60. Письменные экзамены проводятся в просторных классных помещениях, где обучающиеся 11 (12) класса садятся по одному, а обучающиеся 9 (10) класса – по одному или по двое.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Для выполнения письменных работ и подготовки к устным ответам обучающимся выдается бумага со штампом школы. Обучающиеся, выполнившие работу, сдают ее Комиссии вместе с черновиками.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закончившие работу в отведенное для экзамена время, сдают ее незаконченной.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61. В период проведения письменного экзамена (кроме диктанта)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разрешается выйти на 5 минут из классного помещения. В этом случае он сдает работу Комиссии, на экзаменационной работе отмечается продолжительность отсутствия обучающегося на экзамене.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Для детей с особыми образовательными потребностями предоставляется более продолжительное время для перерыва.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62. По окончании письменного экзамена и тестирования члены Комиссии проверяют работы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здании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Непроверенные работы сдаются на хранение руководителю школы. При проверке ошибки подчеркиваются. В эссе, за курс общего среднего образования, количество ошибок указывается отдельно.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письменные работы по математике (алгебре), оцененные на "2" и "5", Комиссией школы даются рецензии.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Сочинение в 9 (10) классе и эссе в 11 (12) классе оценивается двумя оценками, письменная экзаменационная работа по математике (алгебре) за курс основного и общего среднего образования – одной.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63. Письменные экзаменационные работы во всех классах школы начинаются в 9 часов 00 минут утра по местному времени. В исключительных случаях (при наличии в школе большого числа обучающихся) для соблюдения пунктов настоящих Правил допускается проведение экзаменов в 2-3 потока.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Пакеты с темами эссе вскрываются за 15 минут до начала экзамена в присутствии обучающихся и членов Комиссии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Пакеты с материалами по математике в 9 и 11 классах вскрываются за 1 час до начала экзаменов в присутствии только членов Комиссии школы для проверки правильности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заданий.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64. На устном экзамене для подготовки ответа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не менее 20 минут. Если обучающийся не ответил на вопросы по билету, Комиссия разрешает ему взять второй билет (оценка в данном случае снижается на 1 балл).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65. Тестирование проводится в пределах учебных предметов, определенных подпунктом 4) и 5) пункта 39 настоящих Правил, с помощью тестовых заданий, разработанных Республиканским государственным казенным предприятием "Национальный центр тестирования" (далее – НЦТ) в соответствии с ГОСО.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66. В 11 (12) классе на тестирование отводится по каждому предмету 80 минут.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67. Проверка результатов теста осуществляется в школе Комиссией, формируемой при школе тот же день на основании предоставленных им кодов правильных ответов.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68.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Спецификация теста разрабатывает НЦТ.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69.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проведения устных или письменных экзаменов, тестирования по каждому предмету в 9 (10), 11 (12) классах и переводных экзаменов в 5-8, 10 классах Комиссия в тот же день выставляет обучающимся экзаменационные и итоговые оценки и вносит их в бумажный и электронный Протокол экзамена (тестирования) и итоговых оценок за курс обучения на уровнях основного среднего и общего среднего образования по форме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3 к настоящим Правилам (далее – Протокол). Протокол подписывается членами Комиссии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70.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71. Оценки, полученные обучающимися на устном экзамене, объявляются им после окончания экзамена в данном классе или группе.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На основании письменного заявления,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председателя Комиссии школы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ознакамливается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результатами проверки своей письменной работы.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72. Обучающиеся 9 (10) и 11 (12) классов, получившие оценку "2" на очередном экзамене, допускаются к следующему экзамену.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73. При выведении итоговых оценок по предмету надлежит руководствоваться следующим: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 (учитывается при экзаменационной оценке "4" или "5");</w:t>
      </w:r>
      <w:proofErr w:type="gramEnd"/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при неудовлетворительной экзаменационной оценке не выставляется положительная итоговая оценка;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3) итоговая оценка выставляется не выше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экзаменационной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74. При несогласии с оценкой, выставленной за письменную работу или результатом тестирования,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до 13 часов 00 минут следующего дня после объявления экзаменационной оценки в Комиссию, созданную при районных, городских отделах образования, управлениях образования, а также при Министерстве для обучающихся республиканских школ.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75. Для проведения итоговой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атестации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до 1 февраля текущего года создается Комиссия: при школах - приказом директора школы, при районном, городском отделе образования - приказом его руководителя, при управлении образования - приказом его руководителя, при Министерстве (для республиканских школ) - приказом Министра.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76. В состав Комиссии при школе включаются учителя-предметники и заместители директора школы (при наличии), представители общественных организаций (при наличии) и родительских комитетов. Комиссию возглавляет директор школы или лицо, заменяющее его.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Количество членов Комиссии при школе составляет не менее пяти человек при одном выпускном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класс-комплекте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и средней школы, и не менее семи человек при двух и более выпускных класс-комплектах основной и средней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77. В состав Комиссии при районном, городском отделе образования включаются учителя-предметники, специалисты отделов образования, представители общественных организаций и родительских комитетов, а также секретарь, назначаемый из числа сотрудника отдела образования. Комиссию возглавляет руководитель отдела образования или лицо, заменяющее его.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78. В состав Комиссии при управлении образования включаются учителя-предметники, специалисты управления образования, представители общественных организаций и родительских комитетов, средств массовой информации, а также секретарь, назначаемый из числа сотрудника управления образования. Комиссию возглавляет руководитель управления образования или лицо, заменяющее его.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79. В состав Комиссии при Министерстве включаются учителя-предметники, представители общественных организаций и родительских комитетов, сотрудники Министерства и подведомственных организаций Министерства, а также секретарь, назначаемый из числа сотрудников Министерства. Комиссию возглавляет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вице-министр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Республики Казахстан.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80. Комиссией, формируемой при школе, осуществляются следующие мероприятия: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проведение разъяснительных работ для обучающихся, педагогов и родителей по вопросам проведения итоговой аттестации;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2) формирование и направление в филиал НЦТ списков обучающихся 11 (12) класса, сдающих итоговую аттестацию с указанием перечня предметов, выбранных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(12) класса, в срок до 1 марта текущего года;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организация работы по проведению итоговой аттестации</w:t>
      </w: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 же подготовке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итоговой аттестации;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4) рассмотрение письменных экзаменационных работ и заслушивание устных экзаменационных ответов, проверка результатов тестирования обучающихся 9 (10) и 11 (12) классов, в том числе претендующих на получение аттестатов об общем среднем образовании с отличием и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5) после завершения письменных экзаменационных работ, тестирования и заслушивания устных экзаменационных ответов направляет электронный вариант Протокола в отделы или управления образования;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6) выдача и использование результатов тестирования;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7)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8) рассмотрение обоснованности предложений, поступивших на апелляцию и принятие решения.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81. Комиссиями, формируемыми при районном, городском отделе образования, управлении образования, Министерстве, осуществляются следующие мероприятия: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1) проведение информационно-разъяснительной работы среди обучающихся, педагогов и родителей по вопросам проведения итоговой аттестации;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2) организация работы по проведению итоговой аттестации;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3) рассмотрение обоснованности предложений, поступивших на апелляцию и принятие окончательного решения.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82. Заключительное заседание Комиссии, формируемой при школе по подведению итогов работы и принятию решения об утверждении списка обучающихся, награждаемых знаком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", проводится не позднее 12 июня текущего года.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83. Списки обладателей аттестатов об основном среднем образовании с отличием, аттестатов об общем среднем образовании с отличием и об общем среднем образовании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знака "Алтын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" утверждается приказом директора школы.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84.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85. Результаты итоговой аттестации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обучающися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обсуждаются на педсовете при участии всех членов Комиссии, формируемой при школе, по итогам работы за учебный год в августе месяце текущего года. Педсовет принимает меры по улучшению качества учебно-воспитательной работы.</w:t>
      </w: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D180F" w:rsidRDefault="00BD180F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BE6824" w:rsidRDefault="00BE6824" w:rsidP="00CA60C0">
      <w:pPr>
        <w:spacing w:after="0" w:line="240" w:lineRule="auto"/>
        <w:ind w:left="5812" w:right="-143"/>
        <w:outlineLvl w:val="2"/>
        <w:rPr>
          <w:rFonts w:ascii="Times New Roman" w:hAnsi="Times New Roman" w:cs="Times New Roman"/>
        </w:rPr>
      </w:pPr>
    </w:p>
    <w:p w:rsidR="00CA60C0" w:rsidRPr="00CA60C0" w:rsidRDefault="00CA60C0" w:rsidP="00BE6824">
      <w:pPr>
        <w:spacing w:after="0" w:line="240" w:lineRule="auto"/>
        <w:ind w:left="4395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A60C0">
        <w:rPr>
          <w:rFonts w:ascii="Times New Roman" w:hAnsi="Times New Roman" w:cs="Times New Roman"/>
        </w:rPr>
        <w:lastRenderedPageBreak/>
        <w:t>Приложение 1</w:t>
      </w:r>
      <w:r w:rsidRPr="00CA60C0">
        <w:rPr>
          <w:rFonts w:ascii="Times New Roman" w:hAnsi="Times New Roman" w:cs="Times New Roman"/>
        </w:rPr>
        <w:br/>
        <w:t>к Типовым правилам</w:t>
      </w:r>
      <w:r w:rsidR="00BE6824">
        <w:rPr>
          <w:rFonts w:ascii="Times New Roman" w:hAnsi="Times New Roman" w:cs="Times New Roman"/>
        </w:rPr>
        <w:t xml:space="preserve"> </w:t>
      </w:r>
      <w:r w:rsidRPr="00CA60C0">
        <w:rPr>
          <w:rFonts w:ascii="Times New Roman" w:hAnsi="Times New Roman" w:cs="Times New Roman"/>
        </w:rPr>
        <w:t>проведения текущего контроля</w:t>
      </w:r>
      <w:r w:rsidRPr="00CA60C0">
        <w:rPr>
          <w:rFonts w:ascii="Times New Roman" w:hAnsi="Times New Roman" w:cs="Times New Roman"/>
        </w:rPr>
        <w:br/>
        <w:t>успеваемости, промежуточной</w:t>
      </w:r>
      <w:r w:rsidR="00BE6824">
        <w:rPr>
          <w:rFonts w:ascii="Times New Roman" w:hAnsi="Times New Roman" w:cs="Times New Roman"/>
        </w:rPr>
        <w:t xml:space="preserve"> </w:t>
      </w:r>
      <w:r w:rsidRPr="00CA60C0">
        <w:rPr>
          <w:rFonts w:ascii="Times New Roman" w:hAnsi="Times New Roman" w:cs="Times New Roman"/>
        </w:rPr>
        <w:t>аттестации обучающихся</w:t>
      </w:r>
      <w:r w:rsidR="00BE6824">
        <w:rPr>
          <w:rFonts w:ascii="Times New Roman" w:hAnsi="Times New Roman" w:cs="Times New Roman"/>
        </w:rPr>
        <w:t xml:space="preserve"> </w:t>
      </w:r>
      <w:r w:rsidRPr="00CA60C0">
        <w:rPr>
          <w:rFonts w:ascii="Times New Roman" w:hAnsi="Times New Roman" w:cs="Times New Roman"/>
        </w:rPr>
        <w:t>в организациях образования,</w:t>
      </w:r>
      <w:r w:rsidRPr="00CA60C0">
        <w:rPr>
          <w:rFonts w:ascii="Times New Roman" w:hAnsi="Times New Roman" w:cs="Times New Roman"/>
        </w:rPr>
        <w:br/>
        <w:t>реализующих</w:t>
      </w:r>
      <w:r w:rsidR="00BE6824">
        <w:rPr>
          <w:rFonts w:ascii="Times New Roman" w:hAnsi="Times New Roman" w:cs="Times New Roman"/>
        </w:rPr>
        <w:t xml:space="preserve"> </w:t>
      </w:r>
      <w:r w:rsidRPr="00CA60C0">
        <w:rPr>
          <w:rFonts w:ascii="Times New Roman" w:hAnsi="Times New Roman" w:cs="Times New Roman"/>
        </w:rPr>
        <w:t>общеобразовательные учебные</w:t>
      </w:r>
      <w:r w:rsidRPr="00CA60C0">
        <w:rPr>
          <w:rFonts w:ascii="Times New Roman" w:hAnsi="Times New Roman" w:cs="Times New Roman"/>
        </w:rPr>
        <w:br/>
        <w:t>программы начального,</w:t>
      </w:r>
      <w:r w:rsidR="00BE6824">
        <w:rPr>
          <w:rFonts w:ascii="Times New Roman" w:hAnsi="Times New Roman" w:cs="Times New Roman"/>
        </w:rPr>
        <w:t xml:space="preserve"> </w:t>
      </w:r>
      <w:r w:rsidRPr="00CA60C0">
        <w:rPr>
          <w:rFonts w:ascii="Times New Roman" w:hAnsi="Times New Roman" w:cs="Times New Roman"/>
        </w:rPr>
        <w:t>основного среднего,</w:t>
      </w:r>
      <w:r w:rsidRPr="00CA60C0">
        <w:rPr>
          <w:rFonts w:ascii="Times New Roman" w:hAnsi="Times New Roman" w:cs="Times New Roman"/>
        </w:rPr>
        <w:br/>
        <w:t>общего среднего образования</w:t>
      </w:r>
      <w:proofErr w:type="gramEnd"/>
    </w:p>
    <w:p w:rsidR="00CA60C0" w:rsidRPr="00CA60C0" w:rsidRDefault="00BE6824" w:rsidP="00CA60C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</w:t>
      </w:r>
      <w:r w:rsidR="00CA60C0" w:rsidRPr="00CA60C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кала перевода баллов в оценки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4208"/>
        <w:gridCol w:w="2863"/>
      </w:tblGrid>
      <w:tr w:rsidR="00CA60C0" w:rsidRPr="00CA60C0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Процентное содержание баллов</w:t>
            </w: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1 классе</w:t>
            </w:r>
            <w:proofErr w:type="gramStart"/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Процентное содержание баллов во 2-11 (12) классах</w:t>
            </w:r>
            <w:proofErr w:type="gramStart"/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818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</w:p>
        </w:tc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0-39</w:t>
            </w:r>
          </w:p>
        </w:tc>
        <w:tc>
          <w:tcPr>
            <w:tcW w:w="2818" w:type="dxa"/>
            <w:vAlign w:val="center"/>
            <w:hideMark/>
          </w:tcPr>
          <w:p w:rsidR="00CA60C0" w:rsidRPr="00CA60C0" w:rsidRDefault="00CA60C0" w:rsidP="00BE6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неудовлетворительно - "2"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21 - 50</w:t>
            </w:r>
          </w:p>
        </w:tc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40 - 64</w:t>
            </w:r>
          </w:p>
        </w:tc>
        <w:tc>
          <w:tcPr>
            <w:tcW w:w="2818" w:type="dxa"/>
            <w:vAlign w:val="center"/>
            <w:hideMark/>
          </w:tcPr>
          <w:p w:rsidR="00CA60C0" w:rsidRPr="00CA60C0" w:rsidRDefault="00CA60C0" w:rsidP="00BE6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 - "3"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51 - 80</w:t>
            </w:r>
          </w:p>
        </w:tc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65 - 84</w:t>
            </w:r>
          </w:p>
        </w:tc>
        <w:tc>
          <w:tcPr>
            <w:tcW w:w="2818" w:type="dxa"/>
            <w:vAlign w:val="center"/>
            <w:hideMark/>
          </w:tcPr>
          <w:p w:rsidR="00CA60C0" w:rsidRPr="00CA60C0" w:rsidRDefault="00CA60C0" w:rsidP="00BE6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- "4"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81 - 100</w:t>
            </w:r>
          </w:p>
        </w:tc>
        <w:tc>
          <w:tcPr>
            <w:tcW w:w="0" w:type="auto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85 - 100</w:t>
            </w:r>
          </w:p>
        </w:tc>
        <w:tc>
          <w:tcPr>
            <w:tcW w:w="2818" w:type="dxa"/>
            <w:vAlign w:val="center"/>
            <w:hideMark/>
          </w:tcPr>
          <w:p w:rsidR="00CA60C0" w:rsidRPr="00CA60C0" w:rsidRDefault="00CA60C0" w:rsidP="00BE68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 - "5"</w:t>
            </w:r>
          </w:p>
        </w:tc>
      </w:tr>
    </w:tbl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BE6824">
      <w:pPr>
        <w:spacing w:after="0" w:line="240" w:lineRule="auto"/>
        <w:ind w:left="4395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Типовым правилам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текущего контроля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успеваемости, промежуточной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аттестации обучающихся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общеобразовательные учебные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начального,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среднего,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среднего образования</w:t>
      </w:r>
      <w:proofErr w:type="gramEnd"/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CA60C0">
      <w:pPr>
        <w:spacing w:after="0" w:line="240" w:lineRule="auto"/>
        <w:ind w:left="-851" w:right="-1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</w:t>
      </w:r>
      <w:bookmarkStart w:id="3" w:name="z194"/>
      <w:bookmarkEnd w:id="3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gramStart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перевода баллов внешнего оценивания результатов обучения выпускников</w:t>
      </w:r>
      <w:proofErr w:type="gramEnd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АОО "НИШ" и итоговых оценок победителей в баллы сертификата ЕНТ</w:t>
      </w:r>
    </w:p>
    <w:tbl>
      <w:tblPr>
        <w:tblW w:w="9519" w:type="dxa"/>
        <w:tblCellSpacing w:w="15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3305"/>
        <w:gridCol w:w="1134"/>
        <w:gridCol w:w="1034"/>
        <w:gridCol w:w="1092"/>
        <w:gridCol w:w="371"/>
        <w:gridCol w:w="370"/>
        <w:gridCol w:w="371"/>
        <w:gridCol w:w="371"/>
        <w:gridCol w:w="371"/>
        <w:gridCol w:w="371"/>
        <w:gridCol w:w="405"/>
      </w:tblGrid>
      <w:tr w:rsidR="00CA60C0" w:rsidRPr="00CA60C0" w:rsidTr="00BE6824">
        <w:trPr>
          <w:tblCellSpacing w:w="15" w:type="dxa"/>
        </w:trPr>
        <w:tc>
          <w:tcPr>
            <w:tcW w:w="279" w:type="dxa"/>
            <w:vMerge w:val="restart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75" w:type="dxa"/>
            <w:vMerge w:val="restart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230" w:type="dxa"/>
            <w:gridSpan w:val="3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</w:t>
            </w:r>
          </w:p>
        </w:tc>
        <w:tc>
          <w:tcPr>
            <w:tcW w:w="2585" w:type="dxa"/>
            <w:gridSpan w:val="7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выпускников АОО "НИШ"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Merge/>
            <w:vAlign w:val="center"/>
            <w:hideMark/>
          </w:tcPr>
          <w:p w:rsidR="00CA60C0" w:rsidRPr="00CA60C0" w:rsidRDefault="00CA60C0" w:rsidP="00CA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5" w:type="dxa"/>
            <w:vMerge/>
            <w:vAlign w:val="center"/>
            <w:hideMark/>
          </w:tcPr>
          <w:p w:rsidR="00CA60C0" w:rsidRPr="00CA60C0" w:rsidRDefault="00CA60C0" w:rsidP="00CA60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BE6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</w:t>
            </w:r>
            <w:proofErr w:type="spellStart"/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</w:t>
            </w:r>
            <w:proofErr w:type="spellEnd"/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(хорошо)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(отлично)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 (1)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 (2)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 (3)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(4)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 (5)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 (6)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A* (7)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(грамотность чтения)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(профильный предмет)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(грамотность чтения)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(профильный предмет)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Казахстана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(математическая грамотность)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(профильный предмет)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CA60C0" w:rsidRPr="00CA60C0" w:rsidTr="00BE6824">
        <w:trPr>
          <w:tblCellSpacing w:w="15" w:type="dxa"/>
        </w:trPr>
        <w:tc>
          <w:tcPr>
            <w:tcW w:w="279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5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Профильные предметы </w:t>
            </w:r>
          </w:p>
        </w:tc>
        <w:tc>
          <w:tcPr>
            <w:tcW w:w="11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4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2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1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0" w:type="dxa"/>
            <w:vAlign w:val="center"/>
            <w:hideMark/>
          </w:tcPr>
          <w:p w:rsidR="00CA60C0" w:rsidRPr="00CA60C0" w:rsidRDefault="00CA60C0" w:rsidP="00CA60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CA60C0" w:rsidRPr="00CA60C0" w:rsidRDefault="00CA60C0" w:rsidP="00CA60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* Наивысший результат </w:t>
      </w:r>
    </w:p>
    <w:p w:rsidR="00CA60C0" w:rsidRDefault="00CA60C0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60C0" w:rsidRDefault="00CA60C0" w:rsidP="00BE6824">
      <w:pPr>
        <w:spacing w:after="0" w:line="240" w:lineRule="auto"/>
        <w:ind w:left="4678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Типовым правилам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текущего контроля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успеваемости, промежуточной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аттестации обучающихся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образования,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реализующих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общеобразовательные учебные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программы начального,</w:t>
      </w:r>
      <w:r w:rsidR="00BE6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среднего,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общего среднего образования</w:t>
      </w:r>
      <w:proofErr w:type="gramEnd"/>
    </w:p>
    <w:p w:rsidR="00CA60C0" w:rsidRDefault="00CA60C0" w:rsidP="00BE6824">
      <w:pPr>
        <w:spacing w:after="0" w:line="240" w:lineRule="auto"/>
        <w:ind w:left="4678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ED2" w:rsidRPr="007B2ED2" w:rsidRDefault="00BE6824" w:rsidP="00BE6824">
      <w:pPr>
        <w:spacing w:after="0" w:line="240" w:lineRule="auto"/>
        <w:ind w:left="5529" w:right="-14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7B2ED2" w:rsidRPr="007B2ED2" w:rsidRDefault="007B2ED2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ED2" w:rsidRPr="007B2ED2" w:rsidRDefault="007B2ED2" w:rsidP="00CA60C0">
      <w:pPr>
        <w:spacing w:after="0" w:line="240" w:lineRule="auto"/>
        <w:ind w:left="-851" w:right="-1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  <w:bookmarkStart w:id="4" w:name="z209"/>
      <w:bookmarkEnd w:id="4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экзамена (тестирования) и итоговых оценок за курс обучения на уровнях основного среднего и общего среднего образования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 (наименование учебного предмета)       (наименование школы)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города (села))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района)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 области Республики Казахстан.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 состав экзаменационной комиссии входят: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 И. О. (при его наличии) председателя экзаменационной комиссии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 И. О. (при его наличии) экзаменатора ______________________________________________________________________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 И. О. (при наличии) ассистентов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Пакет с экзаменационными материалами, присланный из управления образования (Министерства) вскрыт в _____ час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Экзаменационный (тестовый) материал, присланный в пакете, прилагается к настоящему протоколу.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экзамен (тестирование) явились: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 (при его наличии)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На экзамен (тестирование) не явились: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 (при его наличии)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Экзамен (тестирование) начался в ____час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Экзамен (тестирование) закончился в ___час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proofErr w:type="gram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По результатам экзамена (тестирования) выставлены </w:t>
      </w:r>
      <w:proofErr w:type="spellStart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следующии</w:t>
      </w:r>
      <w:proofErr w:type="spellEnd"/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оценки:</w:t>
      </w:r>
    </w:p>
    <w:tbl>
      <w:tblPr>
        <w:tblW w:w="10774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660"/>
        <w:gridCol w:w="1821"/>
        <w:gridCol w:w="1644"/>
        <w:gridCol w:w="2126"/>
        <w:gridCol w:w="1701"/>
      </w:tblGrid>
      <w:tr w:rsidR="00BE6824" w:rsidRPr="007B2ED2" w:rsidTr="00BE6824">
        <w:trPr>
          <w:trHeight w:val="1270"/>
          <w:tblCellSpacing w:w="15" w:type="dxa"/>
        </w:trPr>
        <w:tc>
          <w:tcPr>
            <w:tcW w:w="777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5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0" w:type="dxa"/>
            <w:vAlign w:val="center"/>
            <w:hideMark/>
          </w:tcPr>
          <w:p w:rsidR="00BE6824" w:rsidRDefault="007B2ED2" w:rsidP="00BE6824">
            <w:pPr>
              <w:spacing w:after="0" w:line="240" w:lineRule="auto"/>
              <w:ind w:left="10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7B2ED2" w:rsidRPr="007B2ED2" w:rsidRDefault="007B2ED2" w:rsidP="00BE6824">
            <w:pPr>
              <w:spacing w:after="0" w:line="240" w:lineRule="auto"/>
              <w:ind w:left="10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его наличии) </w:t>
            </w:r>
            <w:proofErr w:type="gramStart"/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экзаменующегося</w:t>
            </w:r>
            <w:proofErr w:type="gramEnd"/>
          </w:p>
        </w:tc>
        <w:tc>
          <w:tcPr>
            <w:tcW w:w="1791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102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1614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101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2096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102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1656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102" w:right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BE6824" w:rsidRPr="007B2ED2" w:rsidTr="00BE6824">
        <w:trPr>
          <w:tblCellSpacing w:w="15" w:type="dxa"/>
        </w:trPr>
        <w:tc>
          <w:tcPr>
            <w:tcW w:w="777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5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0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824" w:rsidRPr="007B2ED2" w:rsidTr="00BE6824">
        <w:trPr>
          <w:tblCellSpacing w:w="15" w:type="dxa"/>
        </w:trPr>
        <w:tc>
          <w:tcPr>
            <w:tcW w:w="777" w:type="dxa"/>
            <w:vAlign w:val="center"/>
            <w:hideMark/>
          </w:tcPr>
          <w:p w:rsidR="007B2ED2" w:rsidRPr="007B2ED2" w:rsidRDefault="007B2ED2" w:rsidP="00BE6824">
            <w:pPr>
              <w:spacing w:after="0" w:line="240" w:lineRule="auto"/>
              <w:ind w:left="50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30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Особые мнения членов экзаменационной комиссии об оценках ответов отдельных обучающихся: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_________________________________________________________________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Дата проведения экзамена (тестирования) "___" __________20__ г.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Дата внесения в протокол оценок "___"__________ 20__ г.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Председатель Комиссии       ___________________ ___________</w:t>
      </w: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(при его наличии) подпись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Экзаменующий учитель ________________ __________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Ф.И.О. (при его наличии) подпись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Ассистенты ___________________ ___________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Ф.И.О. (при его наличии) подпись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___________________ _________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Ф.И.О. (при его наличии) подпись</w:t>
      </w:r>
    </w:p>
    <w:p w:rsidR="007B2ED2" w:rsidRPr="007B2ED2" w:rsidRDefault="007B2ED2" w:rsidP="007B2ED2">
      <w:pPr>
        <w:spacing w:after="0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Примечание: аналогичный электронный вариант Протокола используется наравне с бумажным вариантом.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387"/>
      </w:tblGrid>
      <w:tr w:rsidR="007B2ED2" w:rsidRPr="007B2ED2" w:rsidTr="00BE6824">
        <w:trPr>
          <w:tblCellSpacing w:w="15" w:type="dxa"/>
        </w:trPr>
        <w:tc>
          <w:tcPr>
            <w:tcW w:w="3969" w:type="dxa"/>
            <w:vAlign w:val="center"/>
            <w:hideMark/>
          </w:tcPr>
          <w:p w:rsidR="007B2ED2" w:rsidRPr="007B2ED2" w:rsidRDefault="007B2ED2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2" w:type="dxa"/>
            <w:vAlign w:val="center"/>
            <w:hideMark/>
          </w:tcPr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z242"/>
            <w:bookmarkEnd w:id="5"/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824" w:rsidRDefault="00BE6824" w:rsidP="007B2ED2">
            <w:pPr>
              <w:spacing w:after="0" w:line="240" w:lineRule="auto"/>
              <w:ind w:left="-851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ED2" w:rsidRPr="007B2ED2" w:rsidRDefault="007B2ED2" w:rsidP="00BE6824">
            <w:pPr>
              <w:spacing w:after="0" w:line="240" w:lineRule="auto"/>
              <w:ind w:left="2238" w:right="-19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4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Типовым правилам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 текущего контроля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успеваемости, промежуточной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аттестации обучающихся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организациях образования,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реализующих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общеобразовательные учебные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начального,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 среднего,</w:t>
            </w:r>
            <w:r w:rsidRPr="007B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общего среднего образования</w:t>
            </w:r>
            <w:proofErr w:type="gramEnd"/>
          </w:p>
        </w:tc>
      </w:tr>
    </w:tbl>
    <w:p w:rsidR="007B2ED2" w:rsidRDefault="007B2ED2" w:rsidP="00BE6824">
      <w:pPr>
        <w:spacing w:after="0" w:line="240" w:lineRule="auto"/>
        <w:ind w:left="-851" w:right="-1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Шкала</w:t>
      </w:r>
      <w:bookmarkStart w:id="6" w:name="z244"/>
      <w:bookmarkEnd w:id="6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перевода баллов тестирования в оценки аттестата</w:t>
      </w:r>
      <w:bookmarkStart w:id="7" w:name="z245"/>
      <w:bookmarkEnd w:id="7"/>
      <w:r w:rsidRPr="007B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общем среднем образовании</w:t>
      </w:r>
    </w:p>
    <w:p w:rsidR="004C2405" w:rsidRDefault="004C2405" w:rsidP="00BE6824">
      <w:pPr>
        <w:spacing w:after="0" w:line="240" w:lineRule="auto"/>
        <w:ind w:left="-851" w:right="-14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405" w:rsidRDefault="004C2405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10" w:type="dxa"/>
        <w:tblCellSpacing w:w="15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3574"/>
        <w:gridCol w:w="1635"/>
        <w:gridCol w:w="1472"/>
        <w:gridCol w:w="1418"/>
        <w:gridCol w:w="1418"/>
      </w:tblGrid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BE6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неудовлетвор</w:t>
            </w:r>
            <w:proofErr w:type="spellEnd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BE6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</w:t>
            </w:r>
            <w:proofErr w:type="spellEnd"/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(хорошо)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(отлично)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 язык для школ с русским, узбекским, уйгурским и таджикским языками обучения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24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32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40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24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32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40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Всемирная история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Казахская литература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12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– 36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–48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– 60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24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32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40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24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32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40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8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– 24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– 32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– 40</w:t>
            </w:r>
          </w:p>
        </w:tc>
      </w:tr>
      <w:tr w:rsidR="00BE6824" w:rsidRPr="004C2405" w:rsidTr="00BE68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6</w:t>
            </w:r>
          </w:p>
        </w:tc>
        <w:tc>
          <w:tcPr>
            <w:tcW w:w="1442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– 13</w:t>
            </w:r>
          </w:p>
        </w:tc>
        <w:tc>
          <w:tcPr>
            <w:tcW w:w="1388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– 20</w:t>
            </w:r>
          </w:p>
        </w:tc>
        <w:tc>
          <w:tcPr>
            <w:tcW w:w="1373" w:type="dxa"/>
            <w:vAlign w:val="center"/>
            <w:hideMark/>
          </w:tcPr>
          <w:p w:rsidR="004C2405" w:rsidRPr="004C2405" w:rsidRDefault="004C2405" w:rsidP="004C24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– 27</w:t>
            </w:r>
          </w:p>
        </w:tc>
      </w:tr>
    </w:tbl>
    <w:p w:rsidR="004C2405" w:rsidRDefault="004C2405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405" w:rsidRDefault="004C2405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405" w:rsidRDefault="004C2405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2405" w:rsidRDefault="004C2405" w:rsidP="007B2ED2">
      <w:pPr>
        <w:spacing w:after="0" w:line="240" w:lineRule="auto"/>
        <w:ind w:left="-851" w:right="-143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7F2" w:rsidRPr="00CA60C0" w:rsidRDefault="002837F2" w:rsidP="007B2ED2">
      <w:pPr>
        <w:spacing w:after="0"/>
        <w:ind w:left="-851" w:right="-143"/>
        <w:rPr>
          <w:rFonts w:ascii="Times New Roman" w:hAnsi="Times New Roman" w:cs="Times New Roman"/>
          <w:sz w:val="24"/>
          <w:szCs w:val="24"/>
        </w:rPr>
      </w:pPr>
    </w:p>
    <w:sectPr w:rsidR="002837F2" w:rsidRPr="00CA60C0" w:rsidSect="007B2ED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862"/>
    <w:multiLevelType w:val="multilevel"/>
    <w:tmpl w:val="A99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21"/>
    <w:rsid w:val="00144721"/>
    <w:rsid w:val="002837F2"/>
    <w:rsid w:val="004C2405"/>
    <w:rsid w:val="00611BA3"/>
    <w:rsid w:val="007B2ED2"/>
    <w:rsid w:val="00A2526B"/>
    <w:rsid w:val="00BD180F"/>
    <w:rsid w:val="00BE6824"/>
    <w:rsid w:val="00C06948"/>
    <w:rsid w:val="00CA60C0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0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80005191_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V1500010348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V070004991_" TargetMode="External"/><Relationship Id="rId7" Type="http://schemas.openxmlformats.org/officeDocument/2006/relationships/hyperlink" Target="http://adilet.zan.kz/rus/docs/V080005191_" TargetMode="External"/><Relationship Id="rId12" Type="http://schemas.openxmlformats.org/officeDocument/2006/relationships/hyperlink" Target="http://adilet.zan.kz/rus/docs/V1300008424" TargetMode="External"/><Relationship Id="rId17" Type="http://schemas.openxmlformats.org/officeDocument/2006/relationships/hyperlink" Target="http://adilet.zan.kz/rus/docs/V090005717_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V090005717_" TargetMode="External"/><Relationship Id="rId20" Type="http://schemas.openxmlformats.org/officeDocument/2006/relationships/hyperlink" Target="http://adilet.zan.kz/rus/docs/V10000066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P120000108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dilet.zan.kz/rus/docs/V1500010348" TargetMode="External"/><Relationship Id="rId23" Type="http://schemas.openxmlformats.org/officeDocument/2006/relationships/hyperlink" Target="http://adilet.zan.kz/rus/docs/V1500010348" TargetMode="External"/><Relationship Id="rId10" Type="http://schemas.openxmlformats.org/officeDocument/2006/relationships/hyperlink" Target="http://adilet.zan.kz/rus/docs/Z070000319_" TargetMode="External"/><Relationship Id="rId19" Type="http://schemas.openxmlformats.org/officeDocument/2006/relationships/hyperlink" Target="http://adilet.zan.kz/rus/docs/V15000103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V1700015233" TargetMode="External"/><Relationship Id="rId14" Type="http://schemas.openxmlformats.org/officeDocument/2006/relationships/hyperlink" Target="http://adilet.zan.kz/rus/docs/V1500010348" TargetMode="External"/><Relationship Id="rId22" Type="http://schemas.openxmlformats.org/officeDocument/2006/relationships/hyperlink" Target="http://adilet.zan.kz/rus/docs/V1200008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4E08-F169-4DDD-8C37-40C175B0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6644</Words>
  <Characters>37873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32-1Кабинет</dc:creator>
  <cp:keywords/>
  <dc:description/>
  <cp:lastModifiedBy>32-1Кабинет</cp:lastModifiedBy>
  <cp:revision>11</cp:revision>
  <cp:lastPrinted>2018-02-21T11:01:00Z</cp:lastPrinted>
  <dcterms:created xsi:type="dcterms:W3CDTF">2018-02-21T08:38:00Z</dcterms:created>
  <dcterms:modified xsi:type="dcterms:W3CDTF">2018-02-21T11:04:00Z</dcterms:modified>
</cp:coreProperties>
</file>