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1E" w:rsidRPr="00B5071E" w:rsidRDefault="00B5071E" w:rsidP="00B5071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5071E">
        <w:rPr>
          <w:rFonts w:ascii="Times New Roman" w:hAnsi="Times New Roman"/>
          <w:b/>
          <w:sz w:val="24"/>
          <w:szCs w:val="24"/>
        </w:rPr>
        <w:t>Методические рекомендации по определению детей с аутизмом в организации образования.</w:t>
      </w:r>
    </w:p>
    <w:p w:rsidR="00B5071E" w:rsidRPr="00B5071E" w:rsidRDefault="00B5071E" w:rsidP="00B5071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(Письмо </w:t>
      </w:r>
      <w:proofErr w:type="spellStart"/>
      <w:r w:rsidRPr="00B5071E">
        <w:rPr>
          <w:rFonts w:ascii="Times New Roman" w:hAnsi="Times New Roman"/>
          <w:sz w:val="24"/>
          <w:szCs w:val="24"/>
        </w:rPr>
        <w:t>МОиН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№4-02-4/1435 от 28 мая 2010г.)</w:t>
      </w:r>
    </w:p>
    <w:bookmarkEnd w:id="0"/>
    <w:p w:rsidR="00B5071E" w:rsidRPr="00B5071E" w:rsidRDefault="00B5071E" w:rsidP="00B5071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1. Настоящие  рекомендации  предусматривают определение детей </w:t>
      </w:r>
      <w:r w:rsidRPr="00B5071E">
        <w:rPr>
          <w:rFonts w:ascii="Times New Roman" w:hAnsi="Times New Roman"/>
          <w:b/>
          <w:sz w:val="24"/>
          <w:szCs w:val="24"/>
        </w:rPr>
        <w:t>с аутизмом</w:t>
      </w:r>
      <w:r w:rsidRPr="00B5071E">
        <w:rPr>
          <w:rFonts w:ascii="Times New Roman" w:hAnsi="Times New Roman"/>
          <w:sz w:val="24"/>
          <w:szCs w:val="24"/>
        </w:rPr>
        <w:t xml:space="preserve"> для охвата обучением в организации образования.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2. Детский   аутизм   -   это   нарушение   психического  развития,  проявляющееся   врожденными   нарушениями   или   трудностями   общения, социального взаимодействия и стереотипными формами поведения.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5071E">
        <w:rPr>
          <w:rFonts w:ascii="Times New Roman" w:hAnsi="Times New Roman"/>
          <w:sz w:val="24"/>
          <w:szCs w:val="24"/>
        </w:rPr>
        <w:t>Возможности к обучению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в организациях образования и социальная адаптация детей с аутизмом могут существенно различаться в зависимости от степени   выраженности    аутизма.   У   детей   с   легкой   формой   аутизма обучаемость и социальная адаптация    могут быть более высокими, чем у детей   с   тяжелым   аутизмом.   Своеобразие   и   особенности   психического развития при различных вариантах аутизма у детей обнаруживают   разные возможности и прогноз их </w:t>
      </w:r>
      <w:proofErr w:type="gramStart"/>
      <w:r w:rsidRPr="00B5071E">
        <w:rPr>
          <w:rFonts w:ascii="Times New Roman" w:hAnsi="Times New Roman"/>
          <w:sz w:val="24"/>
          <w:szCs w:val="24"/>
        </w:rPr>
        <w:t>обучения по программам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общих и специальных организаций образования.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4. Дети с аутизмом в зависимости от интеллектуальных  возможностей и  поведенческих  особенностей могут обучаться  и  воспитываться как по программам общеобразовательных, так и  специальных   (коррекционных) организаций образования.   Аутичные     дети,      способные     усваивать образовательные стандарты, но имеющие   выраженные   поведенческие (</w:t>
      </w:r>
      <w:proofErr w:type="spellStart"/>
      <w:r w:rsidRPr="00B5071E">
        <w:rPr>
          <w:rFonts w:ascii="Times New Roman" w:hAnsi="Times New Roman"/>
          <w:sz w:val="24"/>
          <w:szCs w:val="24"/>
        </w:rPr>
        <w:t>психопатоподобные</w:t>
      </w:r>
      <w:proofErr w:type="spellEnd"/>
      <w:r w:rsidRPr="00B5071E">
        <w:rPr>
          <w:rFonts w:ascii="Times New Roman" w:hAnsi="Times New Roman"/>
          <w:sz w:val="24"/>
          <w:szCs w:val="24"/>
        </w:rPr>
        <w:t>)   нарушения,   обучаются   на  дому.   Дети,  у  которых аутизм сочетается с тяжелыми интеллектуальными  и  коммуникативными нарушениями получают  психолого-педагогическую    помощь  только   в кабинетах    психолого-педагогической    коррекции    и    реабилитационных центрах, а также организациях социальной защиты населения.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5. Определение аутичных детей в общеобразовательные (инклюзивные) и специальные  (коррекционные) организации образования проводится на основе комплексного обследования их в психолого-медико-педагогических консультациях. В результате  обследования    выявляются    уровень   и особенности психического развития ребенка, его </w:t>
      </w:r>
      <w:proofErr w:type="gramStart"/>
      <w:r w:rsidRPr="00B5071E">
        <w:rPr>
          <w:rFonts w:ascii="Times New Roman" w:hAnsi="Times New Roman"/>
          <w:sz w:val="24"/>
          <w:szCs w:val="24"/>
        </w:rPr>
        <w:t>возможности к овладению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того или иного типа образовательной программы, определяются адекватные условия обучения и воспитания (тип, вид образовательной организации).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071E" w:rsidRPr="00B5071E" w:rsidRDefault="00B5071E" w:rsidP="00B507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071E">
        <w:rPr>
          <w:rFonts w:ascii="Times New Roman" w:hAnsi="Times New Roman"/>
          <w:b/>
          <w:sz w:val="24"/>
          <w:szCs w:val="24"/>
        </w:rPr>
        <w:t>Характеристика детей с аутизмом и</w:t>
      </w:r>
    </w:p>
    <w:p w:rsidR="00B5071E" w:rsidRPr="00B5071E" w:rsidRDefault="00B5071E" w:rsidP="00B507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071E">
        <w:rPr>
          <w:rFonts w:ascii="Times New Roman" w:hAnsi="Times New Roman"/>
          <w:b/>
          <w:sz w:val="24"/>
          <w:szCs w:val="24"/>
        </w:rPr>
        <w:t>оценка их возможностей в обучении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6.Диагностика детского аутизма осуществляется    в соответствии с диагностическими   критериями   аутизма   Международной   классификации болезней 10 пересмотра (МКБ-10). К ним относятся: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1)проявления аномального развития в возрасте до 3-х лет;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2)качественные нарушения социального взаимодействия:</w:t>
      </w:r>
      <w:r w:rsidRPr="00B5071E">
        <w:rPr>
          <w:rFonts w:ascii="Times New Roman" w:hAnsi="Times New Roman"/>
          <w:sz w:val="24"/>
          <w:szCs w:val="24"/>
        </w:rPr>
        <w:br/>
        <w:t>- отсутствие,    слабость    или    трудности    поддержания    зрительного контакта;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отсутствие или ограниченное использование мимики, жестов, странное положение тела, выражение лица (отрешенное или напряженное);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- безразличное отношение к окружающим, к их эмоциональным и речевым обращениям, в том числе на имя, сопротивление попыткам привлечь к совместному эмоциональному </w:t>
      </w:r>
      <w:r w:rsidRPr="00B5071E">
        <w:rPr>
          <w:rFonts w:ascii="Times New Roman" w:hAnsi="Times New Roman"/>
          <w:sz w:val="24"/>
          <w:szCs w:val="24"/>
        </w:rPr>
        <w:lastRenderedPageBreak/>
        <w:t>общению, игре, обучению, выполнению социальных навыков (опрятности, самообслуживания);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- отсутствие или значительно сниженная способность к установлению (адекватным для умственного развития способом </w:t>
      </w:r>
      <w:proofErr w:type="gramStart"/>
      <w:r w:rsidRPr="00B5071E">
        <w:rPr>
          <w:rFonts w:ascii="Times New Roman" w:hAnsi="Times New Roman"/>
          <w:sz w:val="24"/>
          <w:szCs w:val="24"/>
        </w:rPr>
        <w:t>и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несмотря на наличие необходимой возможности) социальных отношений с людьми;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отсутствие или ограниченные (социально неадекватные) контакты с детьми; неспособность к совместной ролевой игре со сверстниками;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3)качественные нарушения коммуникации (речевого общения):</w:t>
      </w:r>
      <w:r w:rsidRPr="00B5071E">
        <w:rPr>
          <w:rFonts w:ascii="Times New Roman" w:hAnsi="Times New Roman"/>
          <w:sz w:val="24"/>
          <w:szCs w:val="24"/>
        </w:rPr>
        <w:br/>
        <w:t>- задержка или полное отсутствие речи, не сопровождающееся попыткой  компенсировать это альтернативными способами коммуникации, такими как жесты, мимика и другие;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неспособность начать или поддержать разговор (вне зависимости от наличия речевых навыков), неспособность обмениваться репликами при общении с другими людьми;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- стереотипное и повторяющееся использование языка - </w:t>
      </w:r>
      <w:proofErr w:type="spellStart"/>
      <w:r w:rsidRPr="00B5071E">
        <w:rPr>
          <w:rFonts w:ascii="Times New Roman" w:hAnsi="Times New Roman"/>
          <w:sz w:val="24"/>
          <w:szCs w:val="24"/>
        </w:rPr>
        <w:t>эхолалии</w:t>
      </w:r>
      <w:proofErr w:type="spellEnd"/>
      <w:r w:rsidRPr="00B5071E">
        <w:rPr>
          <w:rFonts w:ascii="Times New Roman" w:hAnsi="Times New Roman"/>
          <w:sz w:val="24"/>
          <w:szCs w:val="24"/>
        </w:rPr>
        <w:t>, штампы, цитирование, употребление слов и фраз в неизменной форме; отсутствие личных местоимений и другие;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аномалии в высоте тона голоса, ударения, скорости, ритме и интонации речи;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4) ограниченные, повторяющиеся и стереотипные модели поведения, интересов и действий: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071E">
        <w:rPr>
          <w:rFonts w:ascii="Times New Roman" w:hAnsi="Times New Roman"/>
          <w:sz w:val="24"/>
          <w:szCs w:val="24"/>
        </w:rPr>
        <w:t>- стереотипные и повторяющиеся движения: бесцельная двигательная активность, движения рук, ног, тела (вертлявость, хлопанье, взмахи, бег по кругу, вращение вокруг себя, действия с предметами и прочее);</w:t>
      </w:r>
      <w:proofErr w:type="gramEnd"/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настойчивое требование соблюдения специфических, не функциональных ритуалов и заведенного установившегося порядка;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стереотипные и повторяющиеся игры, занятия и интересы;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- захваченность и </w:t>
      </w:r>
      <w:proofErr w:type="spellStart"/>
      <w:r w:rsidRPr="00B5071E">
        <w:rPr>
          <w:rFonts w:ascii="Times New Roman" w:hAnsi="Times New Roman"/>
          <w:sz w:val="24"/>
          <w:szCs w:val="24"/>
        </w:rPr>
        <w:t>всепоглощенность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стереотипными и ограниченными интересами;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5) клиническая и психологическая картина не соответствует другим нарушениям  психического  развития:  нарушениям  слуха,  речи  (сенсорная алалия),   реактивному   нарушению   привязанности   или   расторможенному нарушению привязанности, которые  сопровождаются   вторичными </w:t>
      </w:r>
      <w:proofErr w:type="spellStart"/>
      <w:r w:rsidRPr="00B5071E">
        <w:rPr>
          <w:rFonts w:ascii="Times New Roman" w:hAnsi="Times New Roman"/>
          <w:sz w:val="24"/>
          <w:szCs w:val="24"/>
        </w:rPr>
        <w:t>социоэмоциональными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      проблемами,       умственной       отсталостью       с эмоциональным/поведенческим    нарушением, шизофренией с необычно ранним началом и синдромом </w:t>
      </w:r>
      <w:proofErr w:type="spellStart"/>
      <w:r w:rsidRPr="00B5071E">
        <w:rPr>
          <w:rFonts w:ascii="Times New Roman" w:hAnsi="Times New Roman"/>
          <w:sz w:val="24"/>
          <w:szCs w:val="24"/>
        </w:rPr>
        <w:t>Ретта</w:t>
      </w:r>
      <w:proofErr w:type="spellEnd"/>
      <w:r w:rsidRPr="00B5071E">
        <w:rPr>
          <w:rFonts w:ascii="Times New Roman" w:hAnsi="Times New Roman"/>
          <w:sz w:val="24"/>
          <w:szCs w:val="24"/>
        </w:rPr>
        <w:t>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5071E">
        <w:rPr>
          <w:rFonts w:ascii="Times New Roman" w:hAnsi="Times New Roman"/>
          <w:i/>
          <w:sz w:val="24"/>
          <w:szCs w:val="24"/>
        </w:rPr>
        <w:t xml:space="preserve">Примечание: При установлении диагноза «детский аутизм» необходимо руководствоваться диагностическими критериями в полной версии МКБ-10, а также критериями классификации </w:t>
      </w:r>
      <w:proofErr w:type="spellStart"/>
      <w:r w:rsidRPr="00B5071E">
        <w:rPr>
          <w:rFonts w:ascii="Times New Roman" w:hAnsi="Times New Roman"/>
          <w:i/>
          <w:sz w:val="24"/>
          <w:szCs w:val="24"/>
        </w:rPr>
        <w:t>К.С.Лебединской</w:t>
      </w:r>
      <w:proofErr w:type="spellEnd"/>
      <w:r w:rsidRPr="00B5071E">
        <w:rPr>
          <w:rFonts w:ascii="Times New Roman" w:hAnsi="Times New Roman"/>
          <w:i/>
          <w:sz w:val="24"/>
          <w:szCs w:val="24"/>
        </w:rPr>
        <w:t xml:space="preserve"> и О.С-Никольской.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7. Помимо классического детского аутизма выделяется широкий спектр расстройств аутистического круга (аутистические проявления, аутистические синдромы, расстройства аутистического спектра, атипичный аутизм, </w:t>
      </w:r>
      <w:proofErr w:type="spellStart"/>
      <w:r w:rsidRPr="00B5071E">
        <w:rPr>
          <w:rFonts w:ascii="Times New Roman" w:hAnsi="Times New Roman"/>
          <w:sz w:val="24"/>
          <w:szCs w:val="24"/>
        </w:rPr>
        <w:t>парааутистические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расстройства) органического, обменного, хромосомного и психогенного происхождения, которые имеют характеристики, сходные с основным синдромом, но без полного набора критериев детского аутизма. Дети с этими нарушениями требуют аналогичного подхода при проведении диагностического обследования и оказании коррекционной помощи.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Вышеперечисленные симптомы детского аутизма могут проявляться в различной степени выраженности. Дети с аутизмом - это, разнородная по особенностям, уровню и возможностям психического развития, категория детей с ограниченными возможностями, В классификации </w:t>
      </w:r>
      <w:proofErr w:type="spellStart"/>
      <w:r w:rsidRPr="00B5071E">
        <w:rPr>
          <w:rFonts w:ascii="Times New Roman" w:hAnsi="Times New Roman"/>
          <w:sz w:val="24"/>
          <w:szCs w:val="24"/>
        </w:rPr>
        <w:t>К.С.Лебединской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5071E">
        <w:rPr>
          <w:rFonts w:ascii="Times New Roman" w:hAnsi="Times New Roman"/>
          <w:sz w:val="24"/>
          <w:szCs w:val="24"/>
        </w:rPr>
        <w:t>О.С.Никольской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выделяются четыре группы детей с аутизмом.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i/>
          <w:sz w:val="24"/>
          <w:szCs w:val="24"/>
        </w:rPr>
        <w:lastRenderedPageBreak/>
        <w:t>Первая группа</w:t>
      </w:r>
      <w:r w:rsidRPr="00B5071E">
        <w:rPr>
          <w:rFonts w:ascii="Times New Roman" w:hAnsi="Times New Roman"/>
          <w:sz w:val="24"/>
          <w:szCs w:val="24"/>
        </w:rPr>
        <w:t xml:space="preserve"> детей с аутизмом отличается отсутствием речи, полевым поведением, почти полным отрешением от мира. Отмечается задержанное умственное развитие с избирательным проявлением способностей в отдельных областях (группировке по цвету, форме, величине). Наблюдается </w:t>
      </w:r>
      <w:proofErr w:type="spellStart"/>
      <w:r w:rsidRPr="00B5071E">
        <w:rPr>
          <w:rFonts w:ascii="Times New Roman" w:hAnsi="Times New Roman"/>
          <w:sz w:val="24"/>
          <w:szCs w:val="24"/>
        </w:rPr>
        <w:t>мутизм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(отсутствие речи при способности говорить), но внутренняя речь может существовать и развиваться. Дети могут проявлять понимание речи, иногда произносить слова и фразы. Прогноз этой группы детей может быть различным.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При </w:t>
      </w:r>
      <w:r w:rsidRPr="00B5071E">
        <w:rPr>
          <w:rFonts w:ascii="Times New Roman" w:hAnsi="Times New Roman"/>
          <w:i/>
          <w:sz w:val="24"/>
          <w:szCs w:val="24"/>
        </w:rPr>
        <w:t>оказании ранней коррекционной помощи</w:t>
      </w:r>
      <w:r w:rsidRPr="00B5071E">
        <w:rPr>
          <w:rFonts w:ascii="Times New Roman" w:hAnsi="Times New Roman"/>
          <w:sz w:val="24"/>
          <w:szCs w:val="24"/>
        </w:rPr>
        <w:t xml:space="preserve"> у большинства детей отмечается положительная динамика в </w:t>
      </w:r>
      <w:proofErr w:type="spellStart"/>
      <w:r w:rsidRPr="00B5071E">
        <w:rPr>
          <w:rFonts w:ascii="Times New Roman" w:hAnsi="Times New Roman"/>
          <w:sz w:val="24"/>
          <w:szCs w:val="24"/>
        </w:rPr>
        <w:t>психоречевом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и социально-коммуникативном развитии, достаточная для обучения и воспитания их в общеобразовательных или специальных (коррекционных) организациях образования.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i/>
          <w:sz w:val="24"/>
          <w:szCs w:val="24"/>
        </w:rPr>
        <w:t>Вторая группа</w:t>
      </w:r>
      <w:r w:rsidRPr="00B5071E">
        <w:rPr>
          <w:rFonts w:ascii="Times New Roman" w:hAnsi="Times New Roman"/>
          <w:sz w:val="24"/>
          <w:szCs w:val="24"/>
        </w:rPr>
        <w:t xml:space="preserve"> детей уже вступают во взаимодействие с окружающими, но характеризуется неприятием контактов и изменений, которые не нравятся ребенку, Протест может выражаться в агрессивных действиях к окружающим или самим себе. Типично большое количество двигательных стереотипии, разнообразных страхов. Отмечается активное стремление к сохранению постоянства окружающей среды, коммуникативных и речевых форм. Речь </w:t>
      </w:r>
      <w:proofErr w:type="gramStart"/>
      <w:r w:rsidRPr="00B5071E">
        <w:rPr>
          <w:rFonts w:ascii="Times New Roman" w:hAnsi="Times New Roman"/>
          <w:sz w:val="24"/>
          <w:szCs w:val="24"/>
        </w:rPr>
        <w:t>-ф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разовая, но стереотипная; имеются значительные трудности использования речевых средств в общении, социальном взаимодействии. Выражено различие вербального и невербального интеллекта; </w:t>
      </w:r>
      <w:proofErr w:type="gramStart"/>
      <w:r w:rsidRPr="00B5071E">
        <w:rPr>
          <w:rFonts w:ascii="Times New Roman" w:hAnsi="Times New Roman"/>
          <w:sz w:val="24"/>
          <w:szCs w:val="24"/>
        </w:rPr>
        <w:t>невербальный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может быть в норме, в то время как вербальный значительно снижен. Характерны трудности самостоятельного осмысления социального смысла и установление причинно-следственных связей; формальное усвоение знаний, умений, навыков с использованием их в стереотипной форме. При проведении своевременной коррекционной работы возможна существенная динамика в продвижении этих детей. Дети этой группы чаще всего способны к </w:t>
      </w:r>
      <w:proofErr w:type="gramStart"/>
      <w:r w:rsidRPr="00B5071E">
        <w:rPr>
          <w:rFonts w:ascii="Times New Roman" w:hAnsi="Times New Roman"/>
          <w:sz w:val="24"/>
          <w:szCs w:val="24"/>
        </w:rPr>
        <w:t>обучению по программам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общеобразовательных организаций или для детей с задержкой психического развития и нарушениями речи.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i/>
          <w:sz w:val="24"/>
          <w:szCs w:val="24"/>
        </w:rPr>
        <w:t>Третья группа.</w:t>
      </w:r>
      <w:r w:rsidRPr="00B5071E">
        <w:rPr>
          <w:rFonts w:ascii="Times New Roman" w:hAnsi="Times New Roman"/>
          <w:sz w:val="24"/>
          <w:szCs w:val="24"/>
        </w:rPr>
        <w:t xml:space="preserve"> Проблемы развития этих детей проявляются, прежде всего,   в  поведении,   общении  и  социальном  взаимодействии.  Дети  этой группы отличаются чрезмерной поглощенностью одними и теми же занятиями и интересами. Им не нужна обратная связь, они редко заботятся о том, чтобы быть понятым. Они не умеют приспособить свои потребности к меняющимся обстоятельствам, что, чаще всего, проявляется экстремальной конфликтностью поведения, негативизмом, упрямством, стремление делать назло. Отмечается раннее речевое и ускоренное интеллектуальное развитие, хорошая память. Раннее проявление интереса к «интеллектуальным» занятиям. Высокие достижения в отдельных абстрактных знаниях сочетается с трудностями социального понимания происходящего. Дети часто не чувствуют подтекста-ситуации, проявляют большую социальную наивность.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Дети этой группы, как правило, не испытывают затруднений в усвоении образовательных программ, но требуют индивидуального подхода в обучении и воспитании и нуждаются в психологической помощи с целью преодоления трудностей общения и социального взаимодействия.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У детей </w:t>
      </w:r>
      <w:r w:rsidRPr="00B5071E">
        <w:rPr>
          <w:rFonts w:ascii="Times New Roman" w:hAnsi="Times New Roman"/>
          <w:i/>
          <w:sz w:val="24"/>
          <w:szCs w:val="24"/>
        </w:rPr>
        <w:t>четвертой группы</w:t>
      </w:r>
      <w:r w:rsidRPr="00B5071E">
        <w:rPr>
          <w:rFonts w:ascii="Times New Roman" w:hAnsi="Times New Roman"/>
          <w:sz w:val="24"/>
          <w:szCs w:val="24"/>
        </w:rPr>
        <w:t xml:space="preserve"> аутизм выражен в наиболее легкой форме и проявляется лишь трудностями организации общения и взаимодействия. Дети этой группы отличаются повышенной чувствительностью и заторможенностью в контактах. Их проблемы особенно проявляются при реальном взаимодействии с посторонними людьми, при попытках организовать сложные взаимодействия. Отрицательная оценка со стороны </w:t>
      </w:r>
      <w:r w:rsidRPr="00B5071E">
        <w:rPr>
          <w:rFonts w:ascii="Times New Roman" w:hAnsi="Times New Roman"/>
          <w:sz w:val="24"/>
          <w:szCs w:val="24"/>
        </w:rPr>
        <w:lastRenderedPageBreak/>
        <w:t xml:space="preserve">взрослых или детей вызывает страх несостоятельности, тревожность, отказ от дальнейшего социального развития. У детей нередко наблюдается задержка умственного и речевого развития. Характерно замедленное восприятие обращенной речи. Речь связная, но нередко бедна, смазанная, </w:t>
      </w:r>
      <w:proofErr w:type="spellStart"/>
      <w:r w:rsidRPr="00B5071E">
        <w:rPr>
          <w:rFonts w:ascii="Times New Roman" w:hAnsi="Times New Roman"/>
          <w:sz w:val="24"/>
          <w:szCs w:val="24"/>
        </w:rPr>
        <w:t>аграмматичная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. Отмечаются малая понятливость в простейших социальных ситуациях; проявления отдельных способностей, связанные обычно с невербальной сферой: музыкой или конструированием. При целенаправленном взаимодействии и обучении часто выявляется быстрая </w:t>
      </w:r>
      <w:proofErr w:type="spellStart"/>
      <w:r w:rsidRPr="00B5071E">
        <w:rPr>
          <w:rFonts w:ascii="Times New Roman" w:hAnsi="Times New Roman"/>
          <w:sz w:val="24"/>
          <w:szCs w:val="24"/>
        </w:rPr>
        <w:t>пресыщаемость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и утомляемость.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Дети четвертой группы имеют наилучший прогноз по сравнению с детьми предыдущих групп. При оказании психолого-педагогической помощи с раннего возраста, дети способны обучаться в общеобразовательных школах. При контактах с таким ребенком требуется индивидуальный подход: эмоционально поддерживать (часто хвалить) ребенка, не торопить при выполнении устных и письменных заданий, повторно объяснять свои инструкции и требования, если ребенок их не понял, избегать отрицательной оценки деятельности ребенка повышенным тоном, публично и прочих.</w:t>
      </w:r>
    </w:p>
    <w:p w:rsidR="00B5071E" w:rsidRPr="00B5071E" w:rsidRDefault="00B5071E" w:rsidP="00B507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5071E" w:rsidRPr="00B5071E" w:rsidRDefault="00B5071E" w:rsidP="00B507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071E">
        <w:rPr>
          <w:rFonts w:ascii="Times New Roman" w:hAnsi="Times New Roman"/>
          <w:b/>
          <w:sz w:val="24"/>
          <w:szCs w:val="24"/>
        </w:rPr>
        <w:t>Определение детей с аутизмом в общеобразовательные и специальные (коррекционные) организации образования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8. Показанием к определению детей с аутизмом в общеобразовательные организации образования (детские сады и школы) является детский аутизм легкой степени выраженности (3 и 4 групп) с достаточным уровнем умственного, речевого и социально-коммуникативного развития, не препятствующий усвоению общеобразовательной программы и выполнению общепринятых норм поведения в коллективе.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B5071E">
        <w:rPr>
          <w:rFonts w:ascii="Times New Roman" w:hAnsi="Times New Roman"/>
          <w:b/>
          <w:i/>
          <w:sz w:val="24"/>
          <w:szCs w:val="24"/>
        </w:rPr>
        <w:t>Примечание.</w:t>
      </w:r>
      <w:r w:rsidRPr="00B5071E">
        <w:rPr>
          <w:rFonts w:ascii="Times New Roman" w:hAnsi="Times New Roman"/>
          <w:sz w:val="24"/>
          <w:szCs w:val="24"/>
        </w:rPr>
        <w:t xml:space="preserve"> </w:t>
      </w:r>
      <w:r w:rsidRPr="00B5071E">
        <w:rPr>
          <w:rFonts w:ascii="Times New Roman" w:hAnsi="Times New Roman"/>
          <w:i/>
          <w:sz w:val="24"/>
          <w:szCs w:val="24"/>
        </w:rPr>
        <w:t xml:space="preserve">Эти дети поступают в школу или детский сад на </w:t>
      </w:r>
      <w:proofErr w:type="gramStart"/>
      <w:r w:rsidRPr="00B5071E">
        <w:rPr>
          <w:rFonts w:ascii="Times New Roman" w:hAnsi="Times New Roman"/>
          <w:i/>
          <w:sz w:val="24"/>
          <w:szCs w:val="24"/>
        </w:rPr>
        <w:t>общих</w:t>
      </w:r>
      <w:proofErr w:type="gramEnd"/>
      <w:r w:rsidRPr="00B5071E">
        <w:rPr>
          <w:rFonts w:ascii="Times New Roman" w:hAnsi="Times New Roman"/>
          <w:i/>
          <w:sz w:val="24"/>
          <w:szCs w:val="24"/>
        </w:rPr>
        <w:t xml:space="preserve"> основанию: (без сообщения заключения ПМПК «детский аутизм»). Родителям предлагаются рекомендации по проведению </w:t>
      </w:r>
      <w:proofErr w:type="spellStart"/>
      <w:r w:rsidRPr="00B5071E">
        <w:rPr>
          <w:rFonts w:ascii="Times New Roman" w:hAnsi="Times New Roman"/>
          <w:i/>
          <w:sz w:val="24"/>
          <w:szCs w:val="24"/>
        </w:rPr>
        <w:t>психокоррекционной</w:t>
      </w:r>
      <w:proofErr w:type="spellEnd"/>
      <w:r w:rsidRPr="00B5071E">
        <w:rPr>
          <w:rFonts w:ascii="Times New Roman" w:hAnsi="Times New Roman"/>
          <w:i/>
          <w:sz w:val="24"/>
          <w:szCs w:val="24"/>
        </w:rPr>
        <w:t xml:space="preserve"> работы с ребенком в условиях кабинетов психолого-педагогической коррекции, реабилитационных центров или школы и детского сада (дошкольный или школьный психолог проводит коррекционную работу по запросу родителей в связи с трудностями общения и социального взаимодействия у ребенка).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B5071E">
        <w:rPr>
          <w:rFonts w:ascii="Times New Roman" w:hAnsi="Times New Roman"/>
          <w:sz w:val="24"/>
          <w:szCs w:val="24"/>
        </w:rPr>
        <w:t>Показанием   к   определению   детей   с   аутизмом   в   инклюзивные организации дошкольного   образования (массовые детские сады), а также  в детские  сады   и   группы   для  детей  с   задержкой   психического  развития является детский аутизм умеренной степени выраженности -    дети  1 и 2 группы,  которые  могут  быть  организованы   в  рамках   общего  режима  в детском саду: самостоятельное, ограниченное или пассивное выполнение с помощью   взрослого   навыков   опрятности,   самообслуживания</w:t>
      </w:r>
      <w:proofErr w:type="gramEnd"/>
      <w:r w:rsidRPr="00B5071E">
        <w:rPr>
          <w:rFonts w:ascii="Times New Roman" w:hAnsi="Times New Roman"/>
          <w:sz w:val="24"/>
          <w:szCs w:val="24"/>
        </w:rPr>
        <w:t>,   некоторых норм поведения.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B5071E">
        <w:rPr>
          <w:rFonts w:ascii="Times New Roman" w:hAnsi="Times New Roman"/>
          <w:sz w:val="24"/>
          <w:szCs w:val="24"/>
        </w:rPr>
        <w:t>Показанием   к   определению   детей   с   аутизмом   в   школьные общеобразовательные инклюзивные</w:t>
      </w:r>
      <w:r w:rsidRPr="00B5071E">
        <w:rPr>
          <w:rFonts w:ascii="Times New Roman" w:hAnsi="Times New Roman"/>
          <w:sz w:val="24"/>
          <w:szCs w:val="24"/>
        </w:rPr>
        <w:tab/>
        <w:t>организации</w:t>
      </w:r>
      <w:r w:rsidRPr="00B5071E">
        <w:rPr>
          <w:rFonts w:ascii="Times New Roman" w:hAnsi="Times New Roman"/>
          <w:sz w:val="24"/>
          <w:szCs w:val="24"/>
        </w:rPr>
        <w:tab/>
        <w:t>образования  (общеобразовательные (массовые)  школы)    является     детский    аутизм умеренной степени выраженности (2 и 4 группы),  при  котором уровень интеллектуального, речевого и    социально-коммуникативного    развития достаточен для самостоятельного (или с организующей и индивидуальной помощью) усвоения программы общеобразовательной школы,   выполнения правил поведения на уроках и требований учителя.</w:t>
      </w:r>
      <w:proofErr w:type="gramEnd"/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11. Показания   к   определению   детей   с   аутизмом    в   специальные (коррекционные) организации образования.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lastRenderedPageBreak/>
        <w:t>В зависимости от уровня интеллектуального и речевого развития дети с аутизмом могут получать образовательные услуги в различных видах организаций специального образования: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1)дети  с различной  степенью выраженности аутизма (1-4 групп), имеющие   общую    и    специфическую    задержку    психического    развития, получают образовательные услуги в дошкольных и школьных специальных (коррекционных)    организациях    образования    для    детей    с    задержкой психического развития;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2) дети  с  различной  степенью  выраженности  аутизма  (1-  4  групп), имеющие нарушения речи, получают образовательные услуги в дошкольных и школьных специальных (коррекционных) организациях образования для детей   с   нарушениями   речи.   Эти   дети   имеют   выраженные   трудности   в понимании   и   гибком    использовании   речи   в   общении   и   социальном взаимодействии;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3)дети с различной степенью выраженности аутизма (1-4 групп), интеллектуальная недостаточность при котором может быть приравнена к легкой или умеренной умственной отсталости, получают образовательные услуги в дошкольных и школьных специальных (коррекционных) организациях образования для детей с нарушением интеллекта (умственной отсталостью);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4) дети с различной степенью выраженности аутизма, интеллектуальная недостаточность при котором может быть приравнена к тяжелой или глубокой умственной отсталости получают образовательные услуги в кабинетах психолого-педагогической коррекции, реабилитационных центрах, организациях социальной защиты.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12. Противопоказаниями к определению детей с аутизмом в общие и специальные (коррекционные) организации образования являются: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1)аутизм   в    рамках    текущего    (процессуального)    психического заболевания   (шизофрении),   при   котором   наблюдаются   другие тяжелые нервно-психические нарушения, </w:t>
      </w:r>
      <w:proofErr w:type="spellStart"/>
      <w:r w:rsidRPr="00B5071E">
        <w:rPr>
          <w:rFonts w:ascii="Times New Roman" w:hAnsi="Times New Roman"/>
          <w:sz w:val="24"/>
          <w:szCs w:val="24"/>
        </w:rPr>
        <w:t>психопатоподобные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      расстройства, препятствующие пребыванию ребенка в детском коллективе;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2) частые судорожные припадки;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B5071E">
        <w:rPr>
          <w:rFonts w:ascii="Times New Roman" w:hAnsi="Times New Roman"/>
          <w:sz w:val="24"/>
          <w:szCs w:val="24"/>
        </w:rPr>
        <w:t>стойкий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71E">
        <w:rPr>
          <w:rFonts w:ascii="Times New Roman" w:hAnsi="Times New Roman"/>
          <w:sz w:val="24"/>
          <w:szCs w:val="24"/>
        </w:rPr>
        <w:t>энурез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5071E">
        <w:rPr>
          <w:rFonts w:ascii="Times New Roman" w:hAnsi="Times New Roman"/>
          <w:sz w:val="24"/>
          <w:szCs w:val="24"/>
        </w:rPr>
        <w:t>энкопрез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(для </w:t>
      </w:r>
      <w:proofErr w:type="spellStart"/>
      <w:r w:rsidRPr="00B5071E">
        <w:rPr>
          <w:rFonts w:ascii="Times New Roman" w:hAnsi="Times New Roman"/>
          <w:sz w:val="24"/>
          <w:szCs w:val="24"/>
        </w:rPr>
        <w:t>интернатных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организаций).</w:t>
      </w:r>
      <w:r w:rsidRPr="00B5071E">
        <w:rPr>
          <w:rFonts w:ascii="Times New Roman" w:hAnsi="Times New Roman"/>
          <w:sz w:val="24"/>
          <w:szCs w:val="24"/>
        </w:rPr>
        <w:br/>
      </w:r>
      <w:r w:rsidRPr="00B5071E">
        <w:rPr>
          <w:rFonts w:ascii="Times New Roman" w:hAnsi="Times New Roman"/>
          <w:i/>
          <w:sz w:val="24"/>
          <w:szCs w:val="24"/>
        </w:rPr>
        <w:t>Примечание:  Дети,   страдающие указанными  заболеваниями  (1),   в зависимости от состояния, периодически направляются для печения в центры психического здоровья, При длительной ремиссии и улучшении состояния эти дети могут получать образовательные услуги в организациях образования или обучаться на дому. Заключение о возможности посещения ребенком организации образования или необходимости его обучения на дому предоставляет центр психического здоровья.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071E" w:rsidRPr="00B5071E" w:rsidRDefault="00B5071E" w:rsidP="00B507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071E">
        <w:rPr>
          <w:rFonts w:ascii="Times New Roman" w:hAnsi="Times New Roman"/>
          <w:b/>
          <w:sz w:val="24"/>
          <w:szCs w:val="24"/>
        </w:rPr>
        <w:t>Порядок организации   и условия обучения аутичных детей</w:t>
      </w:r>
    </w:p>
    <w:p w:rsidR="00B5071E" w:rsidRPr="00B5071E" w:rsidRDefault="00B5071E" w:rsidP="00B507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071E">
        <w:rPr>
          <w:rFonts w:ascii="Times New Roman" w:hAnsi="Times New Roman"/>
          <w:b/>
          <w:sz w:val="24"/>
          <w:szCs w:val="24"/>
        </w:rPr>
        <w:t>в общеобразовательных и специальных (коррекционных) организациях образования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13. С   учетом   интересов   родителей   (законных   представителей)   и наличия контингента в общеобразовательных  и  специальных (коррекционных) дошкольных и школьных организациях образования для аутичных детей могут быть открыты: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классы (группы) с совместным пребыванием с другими детьми, где в одном классе (группе) могут обучаться не более двух детей с аутизмом;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- специальные классы (группы) с наполняемостью не более 6 детей с аутизмом.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5071E">
        <w:rPr>
          <w:rFonts w:ascii="Times New Roman" w:hAnsi="Times New Roman"/>
          <w:i/>
          <w:sz w:val="24"/>
          <w:szCs w:val="24"/>
        </w:rPr>
        <w:lastRenderedPageBreak/>
        <w:t>Примечание: пребывание детей с аутизмом в отдельных классах (группах) в общеобразовательных и специальных организаций (за исключением случаев с тяжелым аутизмом) должно быть временным - на период времени, необходимый для усвоения детьми элементарных навыков общения и норм поведения в детском коллективе (период адаптации).</w:t>
      </w:r>
      <w:proofErr w:type="gramEnd"/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14.Обучение аутичных детей в общеобразовательных или специальных (коррекционных) детских садах или школах осуществляется с учетом их индивидуальных   особенностей.   Индивидуальный   подход   реализуется   в вариативном и гибком   изучении образовательной программы, применении индивидуальных методов и приемов воспитания и обучения детей с аутизмом.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15.</w:t>
      </w:r>
      <w:r w:rsidRPr="00B5071E">
        <w:rPr>
          <w:rFonts w:ascii="Times New Roman" w:hAnsi="Times New Roman"/>
          <w:sz w:val="24"/>
          <w:szCs w:val="24"/>
        </w:rPr>
        <w:tab/>
        <w:t>Допускается   в период адаптации (испытательный срок - с начата обучения   в  течени</w:t>
      </w:r>
      <w:proofErr w:type="gramStart"/>
      <w:r w:rsidRPr="00B5071E">
        <w:rPr>
          <w:rFonts w:ascii="Times New Roman" w:hAnsi="Times New Roman"/>
          <w:sz w:val="24"/>
          <w:szCs w:val="24"/>
        </w:rPr>
        <w:t>и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 2-4   месяцев)  ограниченное  использование  аутичным ребенком   речевых   и   иных   средств   общения,   избирательное  (неполное) выполнение   ребенком    требований    учителя и усвоение программы, проявления полевого   поведения,    стереотипных   форм    поведения    и </w:t>
      </w:r>
      <w:proofErr w:type="spellStart"/>
      <w:r w:rsidRPr="00B5071E">
        <w:rPr>
          <w:rFonts w:ascii="Times New Roman" w:hAnsi="Times New Roman"/>
          <w:sz w:val="24"/>
          <w:szCs w:val="24"/>
        </w:rPr>
        <w:t>дезадаптивных</w:t>
      </w:r>
      <w:proofErr w:type="spellEnd"/>
      <w:r w:rsidRPr="00B5071E">
        <w:rPr>
          <w:rFonts w:ascii="Times New Roman" w:hAnsi="Times New Roman"/>
          <w:sz w:val="24"/>
          <w:szCs w:val="24"/>
        </w:rPr>
        <w:t xml:space="preserve"> реакций (крик, плач, неадекватный смех и прочее). В случае сохранения     выраженных     трудностей     обучения    и    поведения     после испытательного срока, детский сад или школа направляет ребенка в ПМПК для решения вопроса условий его дальнейшего обучения.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Дети  с  аутизмом   в   общеобразовательных    и    специальных (коррекционных) организациях  образования обеспечиваются   психолог</w:t>
      </w:r>
      <w:proofErr w:type="gramStart"/>
      <w:r w:rsidRPr="00B5071E">
        <w:rPr>
          <w:rFonts w:ascii="Times New Roman" w:hAnsi="Times New Roman"/>
          <w:sz w:val="24"/>
          <w:szCs w:val="24"/>
        </w:rPr>
        <w:t>о-</w:t>
      </w:r>
      <w:proofErr w:type="gramEnd"/>
      <w:r w:rsidRPr="00B5071E">
        <w:rPr>
          <w:rFonts w:ascii="Times New Roman" w:hAnsi="Times New Roman"/>
          <w:sz w:val="24"/>
          <w:szCs w:val="24"/>
        </w:rPr>
        <w:t xml:space="preserve"> педагогической коррекционной поддержкой  (сопровождением),   которая осуществляется психологом, специальным   и    социальным    педагогами</w:t>
      </w:r>
      <w:r w:rsidRPr="00B5071E">
        <w:rPr>
          <w:rFonts w:ascii="Times New Roman" w:hAnsi="Times New Roman"/>
          <w:sz w:val="24"/>
          <w:szCs w:val="24"/>
        </w:rPr>
        <w:br/>
        <w:t>дошкольной и школьной организации, а также психолого-педагогическим консилиумом организации образования, (специальным педагогом - если в общеобразовательном детском саду находится - 6, а в школе - 10 и свыше детей с аутизмом  или других детей с ограниченными  возможностями). В других случаях  психолого-педагогическая    помощь    и    сопровождение аутичного ребенка осуществляется вне общеобразовательной организации – в кабинетах психолого-педагогической  коррекции,    реабилитационных центрах и других организаций специального образования.</w:t>
      </w:r>
    </w:p>
    <w:p w:rsidR="00B5071E" w:rsidRPr="00B5071E" w:rsidRDefault="00B5071E" w:rsidP="00B5071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5071E">
        <w:rPr>
          <w:rFonts w:ascii="Times New Roman" w:hAnsi="Times New Roman"/>
          <w:sz w:val="24"/>
          <w:szCs w:val="24"/>
        </w:rPr>
        <w:t>Если  в  процессе обучения аутичного ребенка    возникает необходимость перевода ребенка в другие специальные (коррекционные) или общеобразовательные   организации   образования,   детский   сад   или  школа (психолого-педагогический   консилиум)   обязаны   оформить   документы и соответствующее представление (заключение     консилиума) для  его повторного обследования в ПМПК.</w:t>
      </w:r>
    </w:p>
    <w:p w:rsidR="00B5071E" w:rsidRPr="00B5071E" w:rsidRDefault="00B5071E" w:rsidP="00B50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443" w:rsidRPr="00B5071E" w:rsidRDefault="00240443" w:rsidP="00B5071E">
      <w:pPr>
        <w:spacing w:after="0"/>
        <w:rPr>
          <w:rFonts w:ascii="Times New Roman" w:hAnsi="Times New Roman"/>
          <w:sz w:val="24"/>
          <w:szCs w:val="24"/>
        </w:rPr>
      </w:pPr>
    </w:p>
    <w:sectPr w:rsidR="00240443" w:rsidRPr="00B5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1E"/>
    <w:rsid w:val="00240443"/>
    <w:rsid w:val="00895D43"/>
    <w:rsid w:val="00B5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Almagul</cp:lastModifiedBy>
  <cp:revision>2</cp:revision>
  <dcterms:created xsi:type="dcterms:W3CDTF">2017-04-09T09:02:00Z</dcterms:created>
  <dcterms:modified xsi:type="dcterms:W3CDTF">2017-04-09T09:02:00Z</dcterms:modified>
</cp:coreProperties>
</file>