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8A" w:rsidRPr="008E0314" w:rsidRDefault="00D9028A" w:rsidP="00D9028A">
      <w:pPr>
        <w:spacing w:after="0" w:line="240" w:lineRule="auto"/>
        <w:jc w:val="center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Verdana" w:eastAsia="Times New Roman" w:hAnsi="Verdan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Школьная программа формирования </w:t>
      </w:r>
      <w:proofErr w:type="spellStart"/>
      <w:r w:rsidRPr="008E0314">
        <w:rPr>
          <w:rFonts w:ascii="Verdana" w:eastAsia="Times New Roman" w:hAnsi="Verdan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антикоррупционной</w:t>
      </w:r>
      <w:proofErr w:type="spellEnd"/>
      <w:r w:rsidRPr="008E0314">
        <w:rPr>
          <w:rFonts w:ascii="Verdana" w:eastAsia="Times New Roman" w:hAnsi="Verdan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культуры в школьной среде в контексте духовно-нравственного и гражданско-патриотического воспитания в СОШ № 28 г.Павлодара</w:t>
      </w:r>
    </w:p>
    <w:p w:rsidR="00D9028A" w:rsidRPr="008E0314" w:rsidRDefault="00D9028A" w:rsidP="00D9028A">
      <w:pPr>
        <w:spacing w:after="0" w:line="240" w:lineRule="auto"/>
        <w:jc w:val="center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1. Общие положения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1. Настоящая Программа формирования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антикоррупционной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культуры в школьной среде в контексте духовно-нравственного и гражданско-патриотического воспитания (далее – Программа) разработана в соответствии с Концептуальными основами воспитания и определяет порядок проведения воспитательной работы, который включает в себя организацию воспитательных мероприятий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антикоррупционного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характера для детей, которые обучаются по программам начального, основного среднего, общего среднего образования.</w:t>
      </w:r>
    </w:p>
    <w:p w:rsidR="00D9028A" w:rsidRPr="008E0314" w:rsidRDefault="00D9028A" w:rsidP="00D9028A">
      <w:pPr>
        <w:spacing w:after="0" w:line="240" w:lineRule="auto"/>
        <w:jc w:val="center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2.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Цельи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задачи воспитательной работы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2. Целью настоящей Программы является создание условий в школе для становления и развития высоконравственного, ответственного, инициативного и социально компетентного гражданина и патриота.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3. Для реализации указанной цели ставятся следующие задачи:</w:t>
      </w:r>
    </w:p>
    <w:p w:rsidR="00D9028A" w:rsidRPr="008E0314" w:rsidRDefault="00D9028A" w:rsidP="00D9028A">
      <w:pPr>
        <w:spacing w:after="0" w:line="240" w:lineRule="auto"/>
        <w:ind w:left="600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1) реализация мер, направленных на духовно-нравственное и гражданско-патриотическое воспитание;</w:t>
      </w:r>
      <w:r w:rsidRPr="008E0314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</w: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2) укрепление доверия обучающихся к институтам государственной власти;</w:t>
      </w:r>
      <w:r w:rsidRPr="008E0314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</w: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3) формирование у обучающихся политико-правовых знаний;</w:t>
      </w:r>
      <w:r w:rsidRPr="008E0314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</w: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4) формирование у обучающихся нравственно-этических ценностных основ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антикоррупционного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поведения.</w:t>
      </w:r>
    </w:p>
    <w:p w:rsidR="00D9028A" w:rsidRPr="008E0314" w:rsidRDefault="00D9028A" w:rsidP="00D9028A">
      <w:pPr>
        <w:spacing w:after="0" w:line="240" w:lineRule="auto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4. Для проведения комплекса мероприятий используются следующие виды воспитания:</w:t>
      </w:r>
    </w:p>
    <w:p w:rsidR="00D9028A" w:rsidRPr="008E0314" w:rsidRDefault="00D9028A" w:rsidP="00D9028A">
      <w:pPr>
        <w:spacing w:after="0" w:line="240" w:lineRule="auto"/>
        <w:ind w:left="600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1) нравственное воспитание направлено на формирование морально-этических установок, формирование у каждого школьника нулевой терпимости к коррупции;</w:t>
      </w:r>
      <w:r w:rsidRPr="008E0314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</w: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2) социально-правовое воспитание направлено на получение представления о сущности взаимоотношений между гражданином и государством, знания о правах и обязанностях, убеждение в необходимости соблюдения правовых норм, осознание общественной опасности коррупции;</w:t>
      </w:r>
      <w:r w:rsidRPr="008E0314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</w: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3) эстетическое воспитание направлено на развитие у школьников понимания красоты произведений искусства, литературы, содействующее воспитанию у школьников эстетического вкуса и доброжелательного и патриотического отношения к окружающей действительности.</w:t>
      </w:r>
    </w:p>
    <w:p w:rsidR="00D9028A" w:rsidRPr="008E0314" w:rsidRDefault="00D9028A" w:rsidP="00D9028A">
      <w:pPr>
        <w:spacing w:after="0" w:line="240" w:lineRule="auto"/>
        <w:jc w:val="center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3. Организация воспитательной работы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5. Организация воспитательной работы осуществляется в учебных заведениях, реализующих общеобразовательные учебные программы начального, основного среднего и общего среднего образования (далее - общеобразовательные школы).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6. Руководство воспитательной работой возлагается на руководство общеобразовательной школы и педагогического работника, осуществляющего классное руководство.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7. В общеобразовательных школах проводится комплекс мероприятий, направленных на формирование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антикоррупционной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культуры в школьной среде, то есть сохранение и укрепление системы ценностей, отражающей нетерпимость к коррупции, в том числе формирования у школьников стремления к соблюдению требований законов, повышению образовательного и культурного уровня.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8. В общеобразовательных школах создаются добровольные школьные клубы «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Адал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Ұрпақ», которые оказывают содействие и участвуют в организации воспитательной работы.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9. Организационной основой воспитательной работы являются:</w:t>
      </w:r>
    </w:p>
    <w:p w:rsidR="00D9028A" w:rsidRPr="008E0314" w:rsidRDefault="00D9028A" w:rsidP="00D9028A">
      <w:pPr>
        <w:spacing w:after="0" w:line="240" w:lineRule="auto"/>
        <w:ind w:left="600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1) комплексный план воспитательной работы общеобразовательной школы на соответствующий учебный год;</w:t>
      </w:r>
      <w:r w:rsidRPr="008E0314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</w: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2) план воспитательной работы педагогического работника, осуществляющего классное руководство;</w:t>
      </w:r>
      <w:r w:rsidRPr="008E0314">
        <w:rPr>
          <w:rFonts w:ascii="Verdana" w:eastAsia="Times New Roman" w:hAnsi="Verdana"/>
          <w:color w:val="000000"/>
          <w:sz w:val="21"/>
          <w:szCs w:val="21"/>
          <w:lang w:eastAsia="ru-RU"/>
        </w:rPr>
        <w:br/>
      </w: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3) план работы добровольного школьного клуба «АдалҰрпақ».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10. Предусмотренные в пункте 9 настоящей Программы планы формируются согласно Модельному плану воспитательной работы по формированию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антикоррупционной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культуры в школьной среде (прилагается). 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11. В планах отражаются основные направления воспитательной работы, проведения календарных мероприятий, направленных на формирование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антикоррупционной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культуры, взаимодействия с общественными организациями, уполномоченным органом по противодействию коррупции и иными государственными органами.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12. В проведении воспитательной работы могут участвовать граждане и попечительские советы, родительские комитеты, общественные объединения, уполномоченный орган по противодействию коррупции и иные государственные органы.</w:t>
      </w:r>
    </w:p>
    <w:p w:rsidR="00D9028A" w:rsidRPr="008E0314" w:rsidRDefault="00D9028A" w:rsidP="00D9028A">
      <w:pPr>
        <w:spacing w:after="0" w:line="240" w:lineRule="auto"/>
        <w:jc w:val="center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4. Добровольные школьные клубы «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Адал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Ұрпақ»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13. Основными задачами добровольных школьных клубов «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Адал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Ұрпақ» являются формирование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антикоррупционной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культуры в школьной среде, поощрение инициатив по укреплению нетерпимого отношения к коррупции,  участие в организации мероприятий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антикоррупционного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характера.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14. Добровольные школьные клубы «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Адал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Ұрпақ» состоят из секций следующего характера: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антикоррупционные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знания;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антикоррупционная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информация и творчество; культурно-массовые мероприятия.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15. Секция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антикоррупционные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знанияпринимает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участие в организации лекций, «круглых столов» и других просветительских мероприятий.</w:t>
      </w:r>
    </w:p>
    <w:p w:rsidR="00D9028A" w:rsidRPr="008E0314" w:rsidRDefault="00D9028A" w:rsidP="00D9028A">
      <w:pPr>
        <w:spacing w:after="0" w:line="240" w:lineRule="auto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16.Секция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антикоррупционная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информация и творчество участвует в организации мероприятий и конкурсов на лучшие видеоролики, рисунки, сочинения.</w:t>
      </w:r>
    </w:p>
    <w:p w:rsidR="00D9028A" w:rsidRPr="008E0314" w:rsidRDefault="00D9028A" w:rsidP="00D9028A">
      <w:pPr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17. Секция по культурно-массовым мероприятиям участвуют в организации акций, </w:t>
      </w:r>
      <w:proofErr w:type="spellStart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флэш-мобов</w:t>
      </w:r>
      <w:proofErr w:type="spellEnd"/>
      <w:r w:rsidRPr="008E0314">
        <w:rPr>
          <w:rFonts w:ascii="Times New Roman" w:eastAsia="Times New Roman" w:hAnsi="Times New Roman"/>
          <w:color w:val="000000"/>
          <w:sz w:val="21"/>
          <w:szCs w:val="21"/>
          <w:bdr w:val="none" w:sz="0" w:space="0" w:color="auto" w:frame="1"/>
          <w:lang w:eastAsia="ru-RU"/>
        </w:rPr>
        <w:t>, диалоговых площадок, встреч с представителями общественных, ветеранских организаций, государственных органов и организаций и других социально-значимых мероприятий.</w:t>
      </w:r>
    </w:p>
    <w:p w:rsidR="006568A0" w:rsidRDefault="006568A0"/>
    <w:sectPr w:rsidR="006568A0" w:rsidSect="0065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9028A"/>
    <w:rsid w:val="006568A0"/>
    <w:rsid w:val="00D9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Камаржанова</dc:creator>
  <cp:lastModifiedBy>Камаржанова</cp:lastModifiedBy>
  <cp:revision>1</cp:revision>
  <dcterms:created xsi:type="dcterms:W3CDTF">2019-01-21T16:34:00Z</dcterms:created>
  <dcterms:modified xsi:type="dcterms:W3CDTF">2019-01-21T16:35:00Z</dcterms:modified>
</cp:coreProperties>
</file>