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Pr="00052958" w:rsidRDefault="00052958" w:rsidP="00052958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  <w:r w:rsidRPr="000529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 справка убойного пункта,  ветеринарная справка.</w:t>
            </w:r>
          </w:p>
          <w:p w:rsidR="00052958" w:rsidRPr="00AE6187" w:rsidRDefault="00052958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Default="007F77DB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Мясо </w:t>
            </w:r>
            <w:r w:rsidR="00F52543">
              <w:rPr>
                <w:rFonts w:ascii="Times New Roman" w:hAnsi="Times New Roman" w:cs="Times New Roman"/>
                <w:szCs w:val="28"/>
              </w:rPr>
              <w:t>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052958" w:rsidP="00020191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>Должны быть хорошо обескровлены, чистые. Без посторонних включений| без посторонних запахов| без фекальных загрязнений|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от бледно-розового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Свежие, охлажденные: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 w:rsidR="00020191">
              <w:rPr>
                <w:rFonts w:ascii="Times New Roman" w:hAnsi="Times New Roman" w:cs="Times New Roman"/>
              </w:rPr>
              <w:t xml:space="preserve"> </w:t>
            </w:r>
            <w:r w:rsidR="007C439E"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F52543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Масло сливочное </w:t>
            </w:r>
            <w:r w:rsidR="00A65783">
              <w:rPr>
                <w:rFonts w:ascii="Times New Roman" w:hAnsi="Times New Roman" w:cs="Times New Roman"/>
                <w:szCs w:val="28"/>
              </w:rPr>
              <w:t>крестьянское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до желтого, однородный по всей массе. ГОСТ Р 52253-2004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соответствия,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справка.</w:t>
            </w:r>
          </w:p>
          <w:p w:rsidR="007C439E" w:rsidRPr="00AE6187" w:rsidRDefault="007C439E" w:rsidP="0002019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7C439E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06E29">
              <w:rPr>
                <w:rFonts w:ascii="Times New Roman" w:hAnsi="Times New Roman" w:cs="Times New Roman"/>
                <w:szCs w:val="28"/>
              </w:rPr>
              <w:t>Сельдь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 w:rsidR="00692288">
              <w:rPr>
                <w:rFonts w:ascii="Times New Roman" w:hAnsi="Times New Roman" w:cs="Times New Roman"/>
                <w:szCs w:val="28"/>
              </w:rPr>
              <w:t>,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7C439E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7C439E" w:rsidRPr="00AE6187" w:rsidRDefault="007C439E" w:rsidP="00F06E29">
      <w:pPr>
        <w:spacing w:after="0" w:line="240" w:lineRule="auto"/>
        <w:jc w:val="both"/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Минтай.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AE6187">
              <w:rPr>
                <w:rFonts w:ascii="Times New Roman" w:hAnsi="Times New Roman" w:cs="Times New Roman"/>
                <w:szCs w:val="28"/>
              </w:rPr>
              <w:t>ые  характеристики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Горбуша.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692288">
        <w:trPr>
          <w:trHeight w:val="1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DE6682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 xml:space="preserve">Растительное масло 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рафинированное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 w:rsidR="00DE6682">
              <w:rPr>
                <w:rFonts w:ascii="Times New Roman" w:hAnsi="Times New Roman" w:cs="Times New Roman"/>
                <w:szCs w:val="28"/>
              </w:rPr>
              <w:t>о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высшего сорта, </w:t>
            </w:r>
            <w:r w:rsidRPr="00DE6682">
              <w:rPr>
                <w:rFonts w:ascii="Times New Roman" w:hAnsi="Times New Roman" w:cs="Times New Roman"/>
                <w:szCs w:val="28"/>
              </w:rPr>
              <w:t>сертификат соответствия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74427">
              <w:rPr>
                <w:rFonts w:ascii="Times New Roman" w:hAnsi="Times New Roman" w:cs="Times New Roman"/>
                <w:szCs w:val="28"/>
              </w:rPr>
              <w:t>пастеризованное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Молоко коровье  с массовой долей не менее 2,5%,сертификат качества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Кефир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Pr="00AE618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Ряженка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</w:t>
            </w:r>
            <w:r w:rsidR="00E56D2F">
              <w:rPr>
                <w:rFonts w:ascii="Times New Roman" w:hAnsi="Times New Roman" w:cs="Times New Roman"/>
                <w:szCs w:val="28"/>
              </w:rPr>
              <w:t>а.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Йогурт</w:t>
            </w:r>
            <w:r w:rsidR="00632DE8">
              <w:rPr>
                <w:rFonts w:ascii="Times New Roman" w:hAnsi="Times New Roman" w:cs="Times New Roman"/>
                <w:szCs w:val="28"/>
              </w:rPr>
              <w:t xml:space="preserve"> п</w:t>
            </w:r>
            <w:r w:rsidR="00F52543">
              <w:rPr>
                <w:rFonts w:ascii="Times New Roman" w:hAnsi="Times New Roman" w:cs="Times New Roman"/>
                <w:szCs w:val="28"/>
              </w:rPr>
              <w:t>и</w:t>
            </w:r>
            <w:r w:rsidR="00632DE8">
              <w:rPr>
                <w:rFonts w:ascii="Times New Roman" w:hAnsi="Times New Roman" w:cs="Times New Roman"/>
                <w:szCs w:val="28"/>
              </w:rPr>
              <w:t>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="00E56D2F">
              <w:rPr>
                <w:rFonts w:ascii="Times New Roman" w:hAnsi="Times New Roman" w:cs="Times New Roman"/>
                <w:szCs w:val="28"/>
              </w:rPr>
              <w:t>.</w:t>
            </w:r>
            <w:r w:rsidR="000201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474427" w:rsidRDefault="00474427" w:rsidP="0047442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Бифидок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0D000B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Кисломолочный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продукт  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массовой долей не менее 2,5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Консистенция - однородная, </w:t>
            </w:r>
            <w:proofErr w:type="spell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жидкая,с</w:t>
            </w:r>
            <w:proofErr w:type="spell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легкой тягучестью. 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Сертификат качества. </w:t>
            </w:r>
            <w:r w:rsidR="000D000B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РК 1065-2002</w:t>
            </w:r>
          </w:p>
          <w:p w:rsidR="00020191" w:rsidRPr="00AE6187" w:rsidRDefault="0002019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02019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E56D2F" w:rsidRPr="00F52543" w:rsidRDefault="00020191" w:rsidP="00F5254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15%,сертификат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06E29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  <w:r w:rsidR="00F06E29" w:rsidRPr="00F06E29">
        <w:rPr>
          <w:rFonts w:ascii="Times New Roman" w:hAnsi="Times New Roman" w:cs="Times New Roman"/>
          <w:szCs w:val="28"/>
        </w:rPr>
        <w:t xml:space="preserve">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Творог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0D000B" w:rsidRDefault="000D000B" w:rsidP="00E5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Полужирный. Массовая доля жира не менее 9%.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56D2F">
              <w:rPr>
                <w:rFonts w:ascii="Times New Roman" w:hAnsi="Times New Roman" w:cs="Times New Roman"/>
                <w:szCs w:val="28"/>
              </w:rPr>
              <w:t>удостоверение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225EFA" w:rsidP="00E56D2F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Кисломолочный продукт  твердый или полутвердый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 массовой долей</w:t>
            </w:r>
            <w:r w:rsidR="00730EE1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жира в сухом веществе не менее 4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5%,сертификат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Яйцо</w:t>
            </w:r>
          </w:p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EB7C1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Куриное, пищевое 1 категории, сертификат качества,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B7C1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Томат паста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Продукт томатный концентрированный  25%, 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 без соли, без воды, без консервантов,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B7C1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F06E29" w:rsidP="00DE6682">
            <w:pPr>
              <w:rPr>
                <w:rFonts w:ascii="Times New Roman" w:hAnsi="Times New Roman" w:cs="Times New Roman"/>
                <w:szCs w:val="28"/>
              </w:rPr>
            </w:pPr>
            <w:r w:rsidRPr="00F06E29">
              <w:rPr>
                <w:rFonts w:ascii="Times New Roman" w:hAnsi="Times New Roman" w:cs="Times New Roman"/>
                <w:szCs w:val="28"/>
              </w:rPr>
              <w:t>Крупа из гороха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F06E29" w:rsidP="004C30E7">
            <w:pPr>
              <w:rPr>
                <w:rFonts w:ascii="Times New Roman" w:hAnsi="Times New Roman" w:cs="Times New Roman"/>
                <w:szCs w:val="28"/>
              </w:rPr>
            </w:pPr>
            <w:r w:rsidRPr="00F06E29">
              <w:rPr>
                <w:rFonts w:ascii="Times New Roman" w:hAnsi="Times New Roman" w:cs="Times New Roman"/>
                <w:szCs w:val="28"/>
              </w:rPr>
              <w:t xml:space="preserve">Горох </w:t>
            </w:r>
            <w:proofErr w:type="gramStart"/>
            <w:r w:rsidRPr="00F06E29">
              <w:rPr>
                <w:rFonts w:ascii="Times New Roman" w:hAnsi="Times New Roman" w:cs="Times New Roman"/>
                <w:szCs w:val="28"/>
              </w:rPr>
              <w:t xml:space="preserve">шлифованный </w:t>
            </w:r>
            <w:r>
              <w:rPr>
                <w:rFonts w:ascii="Times New Roman" w:hAnsi="Times New Roman" w:cs="Times New Roman"/>
                <w:szCs w:val="28"/>
              </w:rPr>
              <w:t>,к</w:t>
            </w:r>
            <w:r w:rsidR="00DE6682">
              <w:rPr>
                <w:rFonts w:ascii="Times New Roman" w:hAnsi="Times New Roman" w:cs="Times New Roman"/>
                <w:szCs w:val="28"/>
              </w:rPr>
              <w:t>рупн</w:t>
            </w:r>
            <w:r>
              <w:rPr>
                <w:rFonts w:ascii="Times New Roman" w:hAnsi="Times New Roman" w:cs="Times New Roman"/>
                <w:szCs w:val="28"/>
              </w:rPr>
              <w:t>ый</w:t>
            </w:r>
            <w:proofErr w:type="gramEnd"/>
            <w:r w:rsidR="00DE6682">
              <w:rPr>
                <w:rFonts w:ascii="Times New Roman" w:hAnsi="Times New Roman" w:cs="Times New Roman"/>
                <w:szCs w:val="28"/>
              </w:rPr>
              <w:t>, без вредителей, без мусора, сухая, сертификат качества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DE6682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Сахар</w:t>
            </w:r>
            <w:r w:rsidR="00F52543">
              <w:rPr>
                <w:rFonts w:ascii="Times New Roman" w:hAnsi="Times New Roman" w:cs="Times New Roman"/>
                <w:szCs w:val="28"/>
              </w:rPr>
              <w:t>-песок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Белый свекловичный, кристаллический категории ТС1, ТС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2,ТС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3, сертификат качества.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4C30E7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концентрированный  плодово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-ягодный  крахмала 31% , сахара 62%, плодово- ягодного  экстракта 7%, цвет соответствует, вкус сладкий, запах свежих ягод и плодов. Сертификат качества.</w:t>
            </w:r>
          </w:p>
        </w:tc>
      </w:tr>
    </w:tbl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3209BB" w:rsidRPr="00AE6187" w:rsidRDefault="00F06E29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06E29">
        <w:rPr>
          <w:rFonts w:ascii="Times New Roman" w:hAnsi="Times New Roman" w:cs="Times New Roman"/>
          <w:szCs w:val="28"/>
        </w:rPr>
        <w:t xml:space="preserve"> </w:t>
      </w:r>
      <w:r w:rsidR="003209BB" w:rsidRPr="00AE6187">
        <w:rPr>
          <w:rFonts w:ascii="Times New Roman" w:hAnsi="Times New Roman" w:cs="Times New Roman"/>
          <w:szCs w:val="28"/>
        </w:rPr>
        <w:t xml:space="preserve"> М.П.</w:t>
      </w:r>
    </w:p>
    <w:p w:rsidR="003209BB" w:rsidRPr="00AE6187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Повидло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55521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Однородный продукт мажущейся консистенции, вырабатываемый путем уваривания плодового пюре с сахаром. Доля основного пюре, которому соответствует наименование, должна быть не менее 60% . Сорт высший и 1-й.</w:t>
            </w:r>
            <w:r w:rsidR="004C30E7"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Порошок цвет от светло-коричневого до темно-коричневого, вкус 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аромат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свойственные какао-бобам, без посторонних привкусов и вкусов. Содержание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 %: </w:t>
            </w:r>
            <w:r>
              <w:rPr>
                <w:rFonts w:ascii="Times New Roman" w:hAnsi="Times New Roman" w:cs="Times New Roman"/>
                <w:szCs w:val="28"/>
              </w:rPr>
              <w:t xml:space="preserve"> жира до 17.5; сахара 3,5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; крахмала 25,4; </w:t>
            </w:r>
            <w:proofErr w:type="spellStart"/>
            <w:r w:rsidR="00051170">
              <w:rPr>
                <w:rFonts w:ascii="Times New Roman" w:hAnsi="Times New Roman" w:cs="Times New Roman"/>
                <w:szCs w:val="28"/>
              </w:rPr>
              <w:t>клечатки</w:t>
            </w:r>
            <w:proofErr w:type="spellEnd"/>
            <w:r w:rsidR="00051170">
              <w:rPr>
                <w:rFonts w:ascii="Times New Roman" w:hAnsi="Times New Roman" w:cs="Times New Roman"/>
                <w:szCs w:val="28"/>
              </w:rPr>
              <w:t xml:space="preserve"> 5,5; органических кислот 4; минеральных веществ 3; теобромина и кофеина 2,5. Сертификат соответствия.</w:t>
            </w:r>
          </w:p>
        </w:tc>
      </w:tr>
    </w:tbl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0511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Черный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гранулированный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Сорт высший . Сертификат качества.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60FB8" w:rsidRDefault="00B60FB8" w:rsidP="00B60FB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B60FB8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60FB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60FB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B60FB8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D461A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Кофе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D461A" w:rsidP="007D4108">
            <w:pPr>
              <w:rPr>
                <w:rFonts w:ascii="Times New Roman" w:hAnsi="Times New Roman" w:cs="Times New Roman"/>
                <w:szCs w:val="28"/>
              </w:rPr>
            </w:pPr>
            <w:r w:rsidRPr="00BD461A">
              <w:rPr>
                <w:rFonts w:ascii="Times New Roman" w:hAnsi="Times New Roman" w:cs="Times New Roman"/>
                <w:szCs w:val="28"/>
              </w:rPr>
              <w:t>Экстракты, эссенции и концентраты кофе (кофе растворимый)</w:t>
            </w:r>
            <w:r w:rsidR="00B60FB8">
              <w:rPr>
                <w:rFonts w:ascii="Times New Roman" w:hAnsi="Times New Roman" w:cs="Times New Roman"/>
                <w:szCs w:val="28"/>
              </w:rPr>
              <w:t>. Сертификат качества.</w:t>
            </w:r>
          </w:p>
        </w:tc>
      </w:tr>
    </w:tbl>
    <w:p w:rsidR="00B60FB8" w:rsidRDefault="00B60FB8" w:rsidP="00B60FB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60FB8" w:rsidRDefault="00B60FB8" w:rsidP="00B60FB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Шульга Т.Ф.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B60FB8" w:rsidRDefault="00B60FB8" w:rsidP="00B60FB8">
      <w:pPr>
        <w:rPr>
          <w:sz w:val="18"/>
        </w:rPr>
      </w:pPr>
    </w:p>
    <w:p w:rsidR="00B60FB8" w:rsidRDefault="00B60FB8" w:rsidP="00B60FB8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F06E29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6E29">
              <w:rPr>
                <w:rFonts w:ascii="Times New Roman" w:hAnsi="Times New Roman" w:cs="Times New Roman"/>
                <w:szCs w:val="28"/>
              </w:rPr>
              <w:t>Пряности прочие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Сухие. Укроп, петрушка.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Обработанные. В отдельной упаковке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F06E29" w:rsidRDefault="00F06E29" w:rsidP="00F06E29">
      <w:pPr>
        <w:rPr>
          <w:sz w:val="18"/>
        </w:rPr>
      </w:pP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06E29" w:rsidTr="00960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F06E29" w:rsidTr="00960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Лавровый лист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Сухой. Обработанный. В отдельной упаковке. Сертификат качества.</w:t>
            </w:r>
          </w:p>
        </w:tc>
      </w:tr>
    </w:tbl>
    <w:p w:rsidR="00F06E29" w:rsidRDefault="00F06E29" w:rsidP="00F06E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Шульга Т.Ф.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Пищевая, йодированная.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 xml:space="preserve"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</w:t>
            </w:r>
            <w:proofErr w:type="spellStart"/>
            <w:r w:rsidRPr="00320391">
              <w:rPr>
                <w:rFonts w:ascii="Times New Roman" w:hAnsi="Times New Roman" w:cs="Times New Roman"/>
                <w:color w:val="000000"/>
              </w:rPr>
              <w:t>Фортифицированная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3E72A8" w:rsidRDefault="003E72A8" w:rsidP="004C10EA">
      <w:pPr>
        <w:rPr>
          <w:sz w:val="18"/>
        </w:rPr>
      </w:pP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Пряники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Мучное кондитерское изделие. Консистенция: мягкие, хорошо пропеченные, не липкие. Влажность 14,5%. Сертификат качества</w:t>
            </w:r>
          </w:p>
        </w:tc>
      </w:tr>
    </w:tbl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E72A8" w:rsidP="00F06E29">
      <w:pPr>
        <w:rPr>
          <w:sz w:val="1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1665B8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Вафли</w:t>
            </w:r>
            <w:r w:rsidR="003C00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Сухие хрустящие, легкие, мелкопористые, начинкой (кроме  орехов).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Печенье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Сладкое, без кремовой начинки, из муки высшего сорта или овсяной. Сертификат качества. Без постороннего запаха и вкуса.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C002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3C002C" w:rsidRDefault="003C002C" w:rsidP="00F06E29">
      <w:pPr>
        <w:spacing w:after="0" w:line="240" w:lineRule="auto"/>
        <w:jc w:val="both"/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Сушки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Твердые, рассыпчатые кольцеобразные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изделия ,сладкие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 муки высшего сорта, без добавок 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C002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>
      <w:r>
        <w:br w:type="page"/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DB3998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изделие  продолговатой формы высшего сорта. 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Массой 0,35 кг.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C002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D000B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</w:t>
            </w:r>
            <w:r w:rsidR="00EB61E1">
              <w:rPr>
                <w:rFonts w:ascii="Times New Roman" w:hAnsi="Times New Roman" w:cs="Times New Roman"/>
                <w:szCs w:val="28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изделие  продолговатой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формы высшего сорта.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Формовой. Массой 0,55 кг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05295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изделие  продолговатой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формы  из смеси муки предпочтительно обогащённой.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Массой 0,35 кг.</w:t>
            </w:r>
            <w:r>
              <w:rPr>
                <w:rFonts w:ascii="Times New Roman" w:hAnsi="Times New Roman" w:cs="Times New Roman"/>
                <w:szCs w:val="28"/>
              </w:rPr>
              <w:t xml:space="preserve">  Сертификат качества.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315A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A65783" w:rsidRDefault="00A65783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A6578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95746A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изготовленный из муки твердых сортов</w:t>
            </w:r>
            <w:r w:rsidR="0095746A">
              <w:rPr>
                <w:rFonts w:ascii="Times New Roman" w:hAnsi="Times New Roman" w:cs="Times New Roman"/>
                <w:szCs w:val="28"/>
              </w:rPr>
              <w:t xml:space="preserve"> высшего сорта. Без посторонних запахов и привкусов. Без вредителей. Сертификат соответствия.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315A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600D7" w:rsidP="003861B5">
            <w:pPr>
              <w:rPr>
                <w:rFonts w:ascii="Times New Roman" w:hAnsi="Times New Roman" w:cs="Times New Roman"/>
                <w:szCs w:val="28"/>
              </w:rPr>
            </w:pPr>
            <w:r w:rsidRPr="009600D7">
              <w:rPr>
                <w:rFonts w:ascii="Times New Roman" w:hAnsi="Times New Roman" w:cs="Times New Roman"/>
                <w:szCs w:val="28"/>
              </w:rPr>
              <w:t>Гречиха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Зерно гречихи.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Ячневая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A65783" w:rsidRDefault="00A65783" w:rsidP="0095746A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Пшеничная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Зерно пшеницы,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мелкодробленное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1665B8" w:rsidRDefault="001665B8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Крупа 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Высшего сорта.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Хлопья овсяные</w:t>
            </w:r>
            <w:r>
              <w:rPr>
                <w:rFonts w:ascii="Times New Roman" w:hAnsi="Times New Roman" w:cs="Times New Roman"/>
                <w:szCs w:val="28"/>
              </w:rPr>
              <w:t xml:space="preserve">. 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Крупа из кукурузы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кукурузная.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перловая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перловая.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Рис очищенный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1382A">
              <w:rPr>
                <w:rFonts w:ascii="Times New Roman" w:hAnsi="Times New Roman" w:cs="Times New Roman"/>
                <w:szCs w:val="28"/>
              </w:rPr>
              <w:t>Круглозерный</w:t>
            </w:r>
            <w:proofErr w:type="spellEnd"/>
            <w:r w:rsidRPr="0031382A">
              <w:rPr>
                <w:rFonts w:ascii="Times New Roman" w:hAnsi="Times New Roman" w:cs="Times New Roman"/>
                <w:szCs w:val="28"/>
              </w:rPr>
              <w:t xml:space="preserve"> шлифованный рис.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манная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манная марки «Т». </w:t>
            </w:r>
            <w:r w:rsidR="00225EF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 сгущенное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730EE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Сгущенное цельное молоко с сахаром. Жирность  не менее 8,5 % Сертификат качества.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30EE1" w:rsidRPr="00AE6187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1382A" w:rsidRPr="0031382A">
              <w:rPr>
                <w:rFonts w:ascii="Times New Roman" w:hAnsi="Times New Roman" w:cs="Times New Roman"/>
                <w:szCs w:val="28"/>
              </w:rPr>
              <w:t>Смеси соков фруктовых прочие</w:t>
            </w:r>
            <w:r w:rsidR="0068481A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 xml:space="preserve">Натуральный. Осветленный или с мякотью, без признаков брожения и плесени. Изготовлен из одного или нескольких видов фруктов. С низким содержанием сахарозы. Сертификат соответствия. 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31382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504F8F" w:rsidRPr="00AE6187" w:rsidRDefault="00504F8F" w:rsidP="00504F8F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Капуста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504F8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F442D1"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bookmarkStart w:id="3" w:name="_Hlk799587"/>
      <w:r w:rsidR="0068481A">
        <w:rPr>
          <w:rFonts w:ascii="Times New Roman" w:hAnsi="Times New Roman" w:cs="Times New Roman"/>
          <w:szCs w:val="28"/>
        </w:rPr>
        <w:t>Шульга Т.Ф.</w:t>
      </w:r>
    </w:p>
    <w:bookmarkEnd w:id="3"/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Редька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Редька зеленая.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Корнеплоды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должны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D4108" w:rsidRPr="00AE6187" w:rsidRDefault="007D4108" w:rsidP="007D4108">
      <w:pPr>
        <w:rPr>
          <w:sz w:val="1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 </w:t>
            </w:r>
            <w:r w:rsidR="001665B8">
              <w:rPr>
                <w:rFonts w:ascii="Times New Roman" w:hAnsi="Times New Roman" w:cs="Times New Roman"/>
                <w:szCs w:val="28"/>
              </w:rPr>
              <w:t>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Чеснок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неувядшими, </w:t>
            </w:r>
            <w:r w:rsidR="007C60FF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C60FF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 xml:space="preserve">, без заболеваний и повреждений сельскохозяйственными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843A2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Апельсин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Мандарин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Pr="00AE6187" w:rsidRDefault="00843A24" w:rsidP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A65783" w:rsidRDefault="00A65783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Абрикосы сушеные</w:t>
            </w:r>
            <w:r>
              <w:rPr>
                <w:rFonts w:ascii="Times New Roman" w:hAnsi="Times New Roman" w:cs="Times New Roman"/>
                <w:szCs w:val="28"/>
              </w:rPr>
              <w:t xml:space="preserve">. 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3861B5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Виноград сушёный. 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Смеси фруктов</w:t>
            </w:r>
            <w:r>
              <w:rPr>
                <w:rFonts w:ascii="Times New Roman" w:hAnsi="Times New Roman" w:cs="Times New Roman"/>
                <w:szCs w:val="28"/>
              </w:rPr>
              <w:t xml:space="preserve"> сушеные.</w:t>
            </w:r>
            <w:r w:rsidRPr="0068481A">
              <w:rPr>
                <w:rFonts w:ascii="Times New Roman" w:hAnsi="Times New Roman" w:cs="Times New Roman"/>
                <w:szCs w:val="28"/>
              </w:rPr>
              <w:t xml:space="preserve"> Продукты переработки фруктов.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3861B5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DB5CB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Хлебопекарные сушенные йодированные активные. Сертификат соответствия.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68481A" w:rsidP="00D5187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Карамель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Глазированные, неглазированные.   Без меда. Вкус и запах ясно выраженные, характерные для данного наименования изделий, без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салистого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прогорклого или другого неприятного привкуса.</w:t>
            </w:r>
            <w:r w:rsidR="0068481A">
              <w:t xml:space="preserve"> </w:t>
            </w:r>
            <w:r w:rsidR="0068481A" w:rsidRPr="0068481A">
              <w:rPr>
                <w:rFonts w:ascii="Times New Roman" w:hAnsi="Times New Roman" w:cs="Times New Roman"/>
                <w:szCs w:val="28"/>
              </w:rPr>
              <w:t>С фруктовыми, ягодными, фруктово-ягодными и желейными начинками</w:t>
            </w:r>
            <w:r w:rsidR="0068481A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8481A" w:rsidRPr="00AE6187" w:rsidRDefault="0068481A" w:rsidP="0068481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8481A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68481A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Конфета шоколадная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Сахаристые кондитерские изделия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68481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Глазированные, неглазированные.   Без меда. Вкус и запах ясно выраженные, характерные для данного наименования изделий, без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салистого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прогорклого или другого неприятного привкуса.</w:t>
            </w:r>
            <w:r>
              <w:t xml:space="preserve"> </w:t>
            </w:r>
            <w:r w:rsidRPr="0068481A">
              <w:rPr>
                <w:rFonts w:ascii="Times New Roman" w:hAnsi="Times New Roman" w:cs="Times New Roman"/>
                <w:szCs w:val="28"/>
              </w:rPr>
              <w:t>С фруктовыми, ягодными, фруктово-ягодными и желейными начинками</w:t>
            </w:r>
            <w:r>
              <w:rPr>
                <w:rFonts w:ascii="Times New Roman" w:hAnsi="Times New Roman" w:cs="Times New Roman"/>
                <w:szCs w:val="28"/>
              </w:rPr>
              <w:t>. Сертификат качества.</w:t>
            </w:r>
          </w:p>
        </w:tc>
      </w:tr>
    </w:tbl>
    <w:p w:rsidR="0068481A" w:rsidRPr="00AE6187" w:rsidRDefault="0068481A" w:rsidP="0068481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8481A" w:rsidRPr="00AE6187" w:rsidRDefault="0068481A" w:rsidP="0068481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8481A" w:rsidRPr="00AE6187" w:rsidRDefault="0068481A" w:rsidP="0068481A">
      <w:pPr>
        <w:rPr>
          <w:sz w:val="1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Кукуруза консервированная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B60FB8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-овощные. </w:t>
            </w:r>
            <w:r w:rsidR="00DB5CB1"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B60FB8">
        <w:rPr>
          <w:rFonts w:ascii="Times New Roman" w:hAnsi="Times New Roman" w:cs="Times New Roman"/>
          <w:szCs w:val="28"/>
        </w:rPr>
        <w:t>Шульга Т.Ф.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Зеленый горошек</w:t>
            </w:r>
            <w:r w:rsidR="006435BE">
              <w:rPr>
                <w:rFonts w:ascii="Times New Roman" w:hAnsi="Times New Roman" w:cs="Times New Roman"/>
                <w:szCs w:val="28"/>
              </w:rPr>
              <w:t xml:space="preserve"> консервированный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B60FB8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овощные .</w:t>
            </w:r>
            <w:r w:rsidR="00DB5CB1">
              <w:rPr>
                <w:rFonts w:ascii="Times New Roman" w:hAnsi="Times New Roman" w:cs="Times New Roman"/>
                <w:szCs w:val="28"/>
              </w:rPr>
              <w:t>Содержание</w:t>
            </w:r>
            <w:proofErr w:type="gramEnd"/>
            <w:r w:rsidR="00DB5CB1">
              <w:rPr>
                <w:rFonts w:ascii="Times New Roman" w:hAnsi="Times New Roman" w:cs="Times New Roman"/>
                <w:szCs w:val="28"/>
              </w:rPr>
              <w:t xml:space="preserve">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60FB8" w:rsidRPr="00AE6187" w:rsidRDefault="00DB5CB1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B60FB8">
        <w:rPr>
          <w:rFonts w:ascii="Times New Roman" w:hAnsi="Times New Roman" w:cs="Times New Roman"/>
          <w:szCs w:val="28"/>
        </w:rPr>
        <w:t>Шульга Т.Ф.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Соленые огурцы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B60FB8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овощные. </w:t>
            </w:r>
            <w:r w:rsidR="00DB5CB1">
              <w:rPr>
                <w:rFonts w:ascii="Times New Roman" w:hAnsi="Times New Roman" w:cs="Times New Roman"/>
                <w:szCs w:val="28"/>
              </w:rPr>
              <w:t>Содержание поваренной соли не более 0,6%; без уксуса и жгучих специй;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B60FB8">
        <w:rPr>
          <w:rFonts w:ascii="Times New Roman" w:hAnsi="Times New Roman" w:cs="Times New Roman"/>
          <w:szCs w:val="28"/>
        </w:rPr>
        <w:t>Шульга Т.Ф.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Фасоль овощная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6F6627" w:rsidP="007D410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Фасоль сушенная, предназначенная для варки</w:t>
            </w:r>
            <w:r w:rsidR="007D4108">
              <w:rPr>
                <w:rFonts w:ascii="Times New Roman" w:hAnsi="Times New Roman" w:cs="Times New Roman"/>
                <w:szCs w:val="28"/>
              </w:rPr>
              <w:t>; согласно национальным стандартам или техническим условиям. Сертификат качества.</w:t>
            </w: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D4108" w:rsidRDefault="007D4108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F6627" w:rsidRPr="00AE6187" w:rsidTr="00E262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6F6627" w:rsidRPr="00AE6187" w:rsidTr="00E262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Консервы рыбные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rPr>
                <w:rFonts w:ascii="Times New Roman" w:hAnsi="Times New Roman" w:cs="Times New Roman"/>
                <w:szCs w:val="28"/>
              </w:rPr>
            </w:pPr>
            <w:r w:rsidRPr="006F6627">
              <w:rPr>
                <w:rFonts w:ascii="Times New Roman" w:hAnsi="Times New Roman" w:cs="Times New Roman"/>
                <w:szCs w:val="28"/>
              </w:rPr>
              <w:t>Натуральные. Вкус и запах приятные, свойственные консервам данного вида, ГОСТ 7452-</w:t>
            </w:r>
            <w:proofErr w:type="gramStart"/>
            <w:r w:rsidRPr="006F6627">
              <w:rPr>
                <w:rFonts w:ascii="Times New Roman" w:hAnsi="Times New Roman" w:cs="Times New Roman"/>
                <w:szCs w:val="28"/>
              </w:rPr>
              <w:t>97.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F6627" w:rsidRPr="00AE6187" w:rsidRDefault="006F6627" w:rsidP="006F6627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Pr="00AE6187" w:rsidRDefault="006F6627" w:rsidP="007D4108">
      <w:pPr>
        <w:rPr>
          <w:sz w:val="18"/>
        </w:rPr>
      </w:pPr>
    </w:p>
    <w:p w:rsidR="00993956" w:rsidRPr="00AE6187" w:rsidRDefault="00993956" w:rsidP="00993956">
      <w:pPr>
        <w:rPr>
          <w:sz w:val="18"/>
        </w:rPr>
      </w:pP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F6627" w:rsidRPr="00AE6187" w:rsidTr="00E262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6F6627" w:rsidRPr="00AE6187" w:rsidTr="00E262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r>
              <w:rPr>
                <w:rFonts w:ascii="Times New Roman" w:hAnsi="Times New Roman" w:cs="Times New Roman"/>
                <w:szCs w:val="28"/>
              </w:rPr>
              <w:t>икра овощная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E262C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овощные .Содержание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поваренной соли не более 0,6%; согласно национальным стандартам или техническим условиям. Сертификат качества.</w:t>
            </w:r>
            <w:bookmarkStart w:id="4" w:name="_GoBack"/>
            <w:bookmarkEnd w:id="4"/>
          </w:p>
        </w:tc>
      </w:tr>
    </w:tbl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F6627" w:rsidRPr="00AE6187" w:rsidRDefault="006F6627" w:rsidP="006F6627">
      <w:pPr>
        <w:rPr>
          <w:sz w:val="18"/>
        </w:rPr>
      </w:pPr>
    </w:p>
    <w:p w:rsidR="006F6627" w:rsidRDefault="006F6627" w:rsidP="006F6627">
      <w:pPr>
        <w:rPr>
          <w:sz w:val="18"/>
        </w:rPr>
      </w:pPr>
    </w:p>
    <w:p w:rsidR="00993956" w:rsidRDefault="00993956" w:rsidP="00843A24">
      <w:pPr>
        <w:rPr>
          <w:sz w:val="18"/>
        </w:rPr>
      </w:pPr>
    </w:p>
    <w:sectPr w:rsidR="00993956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3B7" w:rsidRDefault="007E33B7" w:rsidP="001665B8">
      <w:pPr>
        <w:spacing w:after="0" w:line="240" w:lineRule="auto"/>
      </w:pPr>
      <w:r>
        <w:separator/>
      </w:r>
    </w:p>
  </w:endnote>
  <w:endnote w:type="continuationSeparator" w:id="0">
    <w:p w:rsidR="007E33B7" w:rsidRDefault="007E33B7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3B7" w:rsidRDefault="007E33B7" w:rsidP="001665B8">
      <w:pPr>
        <w:spacing w:after="0" w:line="240" w:lineRule="auto"/>
      </w:pPr>
      <w:r>
        <w:separator/>
      </w:r>
    </w:p>
  </w:footnote>
  <w:footnote w:type="continuationSeparator" w:id="0">
    <w:p w:rsidR="007E33B7" w:rsidRDefault="007E33B7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793"/>
    <w:rsid w:val="00020191"/>
    <w:rsid w:val="00051170"/>
    <w:rsid w:val="00052958"/>
    <w:rsid w:val="000B28CB"/>
    <w:rsid w:val="000D000B"/>
    <w:rsid w:val="001665B8"/>
    <w:rsid w:val="00225EFA"/>
    <w:rsid w:val="002C53D3"/>
    <w:rsid w:val="0031382A"/>
    <w:rsid w:val="00320391"/>
    <w:rsid w:val="003209BB"/>
    <w:rsid w:val="003861B5"/>
    <w:rsid w:val="003C002C"/>
    <w:rsid w:val="003D7DC5"/>
    <w:rsid w:val="003E72A8"/>
    <w:rsid w:val="00400CCD"/>
    <w:rsid w:val="00457B9E"/>
    <w:rsid w:val="0046277C"/>
    <w:rsid w:val="00474427"/>
    <w:rsid w:val="004C02AC"/>
    <w:rsid w:val="004C10EA"/>
    <w:rsid w:val="004C30E7"/>
    <w:rsid w:val="00504F8F"/>
    <w:rsid w:val="00507E91"/>
    <w:rsid w:val="005315A1"/>
    <w:rsid w:val="00533793"/>
    <w:rsid w:val="00555210"/>
    <w:rsid w:val="005853BA"/>
    <w:rsid w:val="005E6ADC"/>
    <w:rsid w:val="005F0205"/>
    <w:rsid w:val="00632DE8"/>
    <w:rsid w:val="006435BE"/>
    <w:rsid w:val="0068481A"/>
    <w:rsid w:val="00692288"/>
    <w:rsid w:val="006B7CDF"/>
    <w:rsid w:val="006F6627"/>
    <w:rsid w:val="00730EE1"/>
    <w:rsid w:val="007C439E"/>
    <w:rsid w:val="007C60FF"/>
    <w:rsid w:val="007D4108"/>
    <w:rsid w:val="007E33B7"/>
    <w:rsid w:val="007F77DB"/>
    <w:rsid w:val="00843A24"/>
    <w:rsid w:val="008B48F4"/>
    <w:rsid w:val="008D4D9C"/>
    <w:rsid w:val="0095746A"/>
    <w:rsid w:val="009600D7"/>
    <w:rsid w:val="00987BBC"/>
    <w:rsid w:val="00993956"/>
    <w:rsid w:val="009D0E1F"/>
    <w:rsid w:val="00A56502"/>
    <w:rsid w:val="00A65783"/>
    <w:rsid w:val="00AD104E"/>
    <w:rsid w:val="00AE6187"/>
    <w:rsid w:val="00AF55FC"/>
    <w:rsid w:val="00AF6867"/>
    <w:rsid w:val="00B0315B"/>
    <w:rsid w:val="00B60FB8"/>
    <w:rsid w:val="00BD461A"/>
    <w:rsid w:val="00BD7A5B"/>
    <w:rsid w:val="00D51879"/>
    <w:rsid w:val="00DB3998"/>
    <w:rsid w:val="00DB5CB1"/>
    <w:rsid w:val="00DE6682"/>
    <w:rsid w:val="00DF6090"/>
    <w:rsid w:val="00E56D2F"/>
    <w:rsid w:val="00EB61E1"/>
    <w:rsid w:val="00EB7C1C"/>
    <w:rsid w:val="00F06E29"/>
    <w:rsid w:val="00F442D1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BB4A"/>
  <w15:docId w15:val="{A606495F-D17B-4D59-BE7F-FBDB3C2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1CA3-3786-4DC0-8F00-BABA3146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23828</Words>
  <Characters>135825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Наталья</cp:lastModifiedBy>
  <cp:revision>29</cp:revision>
  <cp:lastPrinted>2019-02-08T05:07:00Z</cp:lastPrinted>
  <dcterms:created xsi:type="dcterms:W3CDTF">2019-01-31T05:09:00Z</dcterms:created>
  <dcterms:modified xsi:type="dcterms:W3CDTF">2019-02-12T08:37:00Z</dcterms:modified>
</cp:coreProperties>
</file>