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EED" w:rsidRPr="00261EED" w:rsidRDefault="00261EED" w:rsidP="00261EED">
      <w:pPr>
        <w:rPr>
          <w:rFonts w:ascii="Times New Roman" w:hAnsi="Times New Roman" w:cs="Times New Roman"/>
        </w:rPr>
      </w:pPr>
      <w:bookmarkStart w:id="0" w:name="_GoBack"/>
      <w:bookmarkEnd w:id="0"/>
      <w:r w:rsidRPr="00261EED">
        <w:rPr>
          <w:rFonts w:ascii="Times New Roman" w:hAnsi="Times New Roman" w:cs="Times New Roman"/>
        </w:rPr>
        <w:t>О внесении изменений и дополнений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  <w:b/>
          <w:sz w:val="28"/>
          <w:szCs w:val="28"/>
        </w:rPr>
        <w:t>Приказ Министра образования и науки Республики Казахстан от 25 сентября 2018 года № 494.</w:t>
      </w:r>
      <w:r w:rsidRPr="00261EED">
        <w:rPr>
          <w:rFonts w:ascii="Times New Roman" w:hAnsi="Times New Roman" w:cs="Times New Roman"/>
        </w:rPr>
        <w:t xml:space="preserve"> Зарегистрирован в Министерстве юстиции Республики Казахстан 12 октября 2018 года № 17538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>      ПРИКАЗЫВАЮ: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1. </w:t>
      </w:r>
      <w:proofErr w:type="gramStart"/>
      <w:r w:rsidRPr="00261EED">
        <w:rPr>
          <w:rFonts w:ascii="Times New Roman" w:hAnsi="Times New Roman" w:cs="Times New Roman"/>
        </w:rPr>
        <w:t>Внести в </w:t>
      </w:r>
      <w:hyperlink r:id="rId6" w:anchor="z1" w:history="1">
        <w:r w:rsidRPr="00261EED">
          <w:rPr>
            <w:rStyle w:val="a3"/>
            <w:rFonts w:ascii="Times New Roman" w:hAnsi="Times New Roman" w:cs="Times New Roman"/>
          </w:rPr>
          <w:t>приказ</w:t>
        </w:r>
      </w:hyperlink>
      <w:r w:rsidRPr="00261EED">
        <w:rPr>
          <w:rFonts w:ascii="Times New Roman" w:hAnsi="Times New Roman" w:cs="Times New Roman"/>
        </w:rPr>
        <w:t> 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 (зарегистрирован в Реестре государственной регистрации нормативных правовых актов Республики Казахстан под № 5191, опубликован в газете "Юридическая газета" от 30 мая 2008 года № 81 (1481), следующие изменения и дополнения:</w:t>
      </w:r>
      <w:proofErr w:type="gramEnd"/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>      заголовок приказа изложить в следующей редакции: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Pr="00261EED">
        <w:rPr>
          <w:rFonts w:ascii="Times New Roman" w:hAnsi="Times New Roman" w:cs="Times New Roman"/>
        </w:rPr>
        <w:t>послесреднего</w:t>
      </w:r>
      <w:proofErr w:type="spellEnd"/>
      <w:r w:rsidRPr="00261EED">
        <w:rPr>
          <w:rFonts w:ascii="Times New Roman" w:hAnsi="Times New Roman" w:cs="Times New Roman"/>
        </w:rPr>
        <w:t xml:space="preserve"> образования";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>      </w:t>
      </w:r>
      <w:hyperlink r:id="rId7" w:anchor="z5" w:history="1">
        <w:r w:rsidRPr="00261EED">
          <w:rPr>
            <w:rStyle w:val="a3"/>
            <w:rFonts w:ascii="Times New Roman" w:hAnsi="Times New Roman" w:cs="Times New Roman"/>
          </w:rPr>
          <w:t>подпункт 3)</w:t>
        </w:r>
      </w:hyperlink>
      <w:r w:rsidRPr="00261EED">
        <w:rPr>
          <w:rFonts w:ascii="Times New Roman" w:hAnsi="Times New Roman" w:cs="Times New Roman"/>
        </w:rPr>
        <w:t> пункта 1 исключить;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>      в </w:t>
      </w:r>
      <w:hyperlink r:id="rId8" w:anchor="z17" w:history="1">
        <w:r w:rsidRPr="00261EED">
          <w:rPr>
            <w:rStyle w:val="a3"/>
            <w:rFonts w:ascii="Times New Roman" w:hAnsi="Times New Roman" w:cs="Times New Roman"/>
          </w:rPr>
          <w:t>Типовых правилах</w:t>
        </w:r>
      </w:hyperlink>
      <w:r w:rsidRPr="00261EED">
        <w:rPr>
          <w:rFonts w:ascii="Times New Roman" w:hAnsi="Times New Roman" w:cs="Times New Roman"/>
        </w:rPr>
        <w:t> 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утвержденных указанным приказом: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>      правый верхний угол изложить в следующей редакции:</w:t>
      </w:r>
    </w:p>
    <w:tbl>
      <w:tblPr>
        <w:tblW w:w="109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9"/>
        <w:gridCol w:w="4960"/>
      </w:tblGrid>
      <w:tr w:rsidR="00261EED" w:rsidRPr="00261EED" w:rsidTr="00261EED"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1EED" w:rsidRPr="00261EED" w:rsidRDefault="00261EED" w:rsidP="00261EED">
            <w:pPr>
              <w:rPr>
                <w:rFonts w:ascii="Times New Roman" w:hAnsi="Times New Roman" w:cs="Times New Roman"/>
              </w:rPr>
            </w:pPr>
            <w:r w:rsidRPr="00261E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1EED" w:rsidRPr="00261EED" w:rsidRDefault="00261EED" w:rsidP="00261EED">
            <w:pPr>
              <w:rPr>
                <w:rFonts w:ascii="Times New Roman" w:hAnsi="Times New Roman" w:cs="Times New Roman"/>
              </w:rPr>
            </w:pPr>
            <w:r w:rsidRPr="00261EED">
              <w:rPr>
                <w:rFonts w:ascii="Times New Roman" w:hAnsi="Times New Roman" w:cs="Times New Roman"/>
              </w:rPr>
              <w:t>"Приложение 1</w:t>
            </w:r>
            <w:r w:rsidRPr="00261EED">
              <w:rPr>
                <w:rFonts w:ascii="Times New Roman" w:hAnsi="Times New Roman" w:cs="Times New Roman"/>
              </w:rPr>
              <w:br/>
              <w:t>к приказу Министра образования</w:t>
            </w:r>
            <w:r w:rsidRPr="00261EED">
              <w:rPr>
                <w:rFonts w:ascii="Times New Roman" w:hAnsi="Times New Roman" w:cs="Times New Roman"/>
              </w:rPr>
              <w:br/>
              <w:t>и науки Республики Казахстан</w:t>
            </w:r>
            <w:r w:rsidRPr="00261EED">
              <w:rPr>
                <w:rFonts w:ascii="Times New Roman" w:hAnsi="Times New Roman" w:cs="Times New Roman"/>
              </w:rPr>
              <w:br/>
              <w:t>от 18 марта 2008 года № 125";</w:t>
            </w:r>
          </w:p>
        </w:tc>
      </w:tr>
    </w:tbl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в Типовых правилах проведения текущего контроля успеваемости, промежуточной и итоговой аттестации обучающихся в организациях технического и профессионального, </w:t>
      </w:r>
      <w:proofErr w:type="spellStart"/>
      <w:r w:rsidRPr="00261EED">
        <w:rPr>
          <w:rFonts w:ascii="Times New Roman" w:hAnsi="Times New Roman" w:cs="Times New Roman"/>
        </w:rPr>
        <w:t>послесреднего</w:t>
      </w:r>
      <w:proofErr w:type="spellEnd"/>
      <w:r w:rsidRPr="00261EED">
        <w:rPr>
          <w:rFonts w:ascii="Times New Roman" w:hAnsi="Times New Roman" w:cs="Times New Roman"/>
        </w:rPr>
        <w:t xml:space="preserve"> образования, утвержденных указанным приказом: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>      правый верхний угол изложить в следующей редакции:</w:t>
      </w:r>
    </w:p>
    <w:tbl>
      <w:tblPr>
        <w:tblW w:w="109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9"/>
        <w:gridCol w:w="4960"/>
      </w:tblGrid>
      <w:tr w:rsidR="00261EED" w:rsidRPr="00261EED" w:rsidTr="00261EED"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1EED" w:rsidRPr="00261EED" w:rsidRDefault="00261EED" w:rsidP="00261EED">
            <w:pPr>
              <w:rPr>
                <w:rFonts w:ascii="Times New Roman" w:hAnsi="Times New Roman" w:cs="Times New Roman"/>
              </w:rPr>
            </w:pPr>
            <w:r w:rsidRPr="00261E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1EED" w:rsidRPr="00261EED" w:rsidRDefault="00261EED" w:rsidP="00261EED">
            <w:pPr>
              <w:rPr>
                <w:rFonts w:ascii="Times New Roman" w:hAnsi="Times New Roman" w:cs="Times New Roman"/>
              </w:rPr>
            </w:pPr>
            <w:bookmarkStart w:id="1" w:name="z14"/>
            <w:bookmarkEnd w:id="1"/>
            <w:r w:rsidRPr="00261EED">
              <w:rPr>
                <w:rFonts w:ascii="Times New Roman" w:hAnsi="Times New Roman" w:cs="Times New Roman"/>
              </w:rPr>
              <w:t>"Приложение 2</w:t>
            </w:r>
            <w:r w:rsidRPr="00261EED">
              <w:rPr>
                <w:rFonts w:ascii="Times New Roman" w:hAnsi="Times New Roman" w:cs="Times New Roman"/>
              </w:rPr>
              <w:br/>
              <w:t>к приказу Министра образования</w:t>
            </w:r>
            <w:r w:rsidRPr="00261EED">
              <w:rPr>
                <w:rFonts w:ascii="Times New Roman" w:hAnsi="Times New Roman" w:cs="Times New Roman"/>
              </w:rPr>
              <w:br/>
              <w:t>и науки Республики Казахстан</w:t>
            </w:r>
            <w:r w:rsidRPr="00261EED">
              <w:rPr>
                <w:rFonts w:ascii="Times New Roman" w:hAnsi="Times New Roman" w:cs="Times New Roman"/>
              </w:rPr>
              <w:br/>
              <w:t>от 18 марта 2008 года № 125";</w:t>
            </w:r>
          </w:p>
        </w:tc>
      </w:tr>
    </w:tbl>
    <w:p w:rsidR="00261EED" w:rsidRPr="00261EED" w:rsidRDefault="00261EED" w:rsidP="00261EED">
      <w:pPr>
        <w:rPr>
          <w:rFonts w:ascii="Times New Roman" w:hAnsi="Times New Roman" w:cs="Times New Roman"/>
        </w:rPr>
      </w:pPr>
      <w:bookmarkStart w:id="2" w:name="z15"/>
      <w:bookmarkEnd w:id="2"/>
      <w:r w:rsidRPr="00261EED">
        <w:rPr>
          <w:rFonts w:ascii="Times New Roman" w:hAnsi="Times New Roman" w:cs="Times New Roman"/>
        </w:rPr>
        <w:t>      </w:t>
      </w:r>
      <w:hyperlink r:id="rId9" w:anchor="z914" w:history="1">
        <w:r w:rsidRPr="00261EED">
          <w:rPr>
            <w:rStyle w:val="a3"/>
            <w:rFonts w:ascii="Times New Roman" w:hAnsi="Times New Roman" w:cs="Times New Roman"/>
          </w:rPr>
          <w:t>пункт 2</w:t>
        </w:r>
      </w:hyperlink>
      <w:r w:rsidRPr="00261EED">
        <w:rPr>
          <w:rFonts w:ascii="Times New Roman" w:hAnsi="Times New Roman" w:cs="Times New Roman"/>
        </w:rPr>
        <w:t> изложить в следующей редакции: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>      "2. В настоящих Правилах использованы следующие определения: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1) квалификационный экзамен – процедура, позволяющая объективно определить достаточность теоретической и практической подготовки, опыта и </w:t>
      </w:r>
      <w:proofErr w:type="spellStart"/>
      <w:r w:rsidRPr="00261EED">
        <w:rPr>
          <w:rFonts w:ascii="Times New Roman" w:hAnsi="Times New Roman" w:cs="Times New Roman"/>
        </w:rPr>
        <w:t>компетенотности</w:t>
      </w:r>
      <w:proofErr w:type="spellEnd"/>
      <w:r w:rsidRPr="00261EED">
        <w:rPr>
          <w:rFonts w:ascii="Times New Roman" w:hAnsi="Times New Roman" w:cs="Times New Roman"/>
        </w:rPr>
        <w:t>, оценить их соответствие требованиям и присвоить уровень квалификации;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2) квалификационная комиссия – коллегиальный орган, создаваемый для проведения процедуры по присвоению обучающимся организаций технического и профессионального </w:t>
      </w:r>
      <w:r w:rsidRPr="00261EED">
        <w:rPr>
          <w:rFonts w:ascii="Times New Roman" w:hAnsi="Times New Roman" w:cs="Times New Roman"/>
        </w:rPr>
        <w:lastRenderedPageBreak/>
        <w:t>образования рабочей квалификации по итогам освоения профессиональных модулей в рамках одной квалификации;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3) промежуточная аттестация обучающихся – процедура, проводимая с целью оценки качества освоения </w:t>
      </w:r>
      <w:proofErr w:type="gramStart"/>
      <w:r w:rsidRPr="00261EED">
        <w:rPr>
          <w:rFonts w:ascii="Times New Roman" w:hAnsi="Times New Roman" w:cs="Times New Roman"/>
        </w:rPr>
        <w:t>обучающимися</w:t>
      </w:r>
      <w:proofErr w:type="gramEnd"/>
      <w:r w:rsidRPr="00261EED">
        <w:rPr>
          <w:rFonts w:ascii="Times New Roman" w:hAnsi="Times New Roman" w:cs="Times New Roman"/>
        </w:rPr>
        <w:t xml:space="preserve"> содержания части или всего объема одного учебного предмета, одной учебной дисциплины и (или) модуля, а также профессиональных модулей в рамках одной квалификации после завершения их изучения;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4) итоговая аттестация обучающихся – процедура, проводимая с целью определения степени освоения </w:t>
      </w:r>
      <w:proofErr w:type="gramStart"/>
      <w:r w:rsidRPr="00261EED">
        <w:rPr>
          <w:rFonts w:ascii="Times New Roman" w:hAnsi="Times New Roman" w:cs="Times New Roman"/>
        </w:rPr>
        <w:t>обучающимися</w:t>
      </w:r>
      <w:proofErr w:type="gramEnd"/>
      <w:r w:rsidRPr="00261EED">
        <w:rPr>
          <w:rFonts w:ascii="Times New Roman" w:hAnsi="Times New Roman" w:cs="Times New Roman"/>
        </w:rPr>
        <w:t xml:space="preserve"> объема учебных дисциплин;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</w:t>
      </w:r>
      <w:proofErr w:type="gramStart"/>
      <w:r w:rsidRPr="00261EED">
        <w:rPr>
          <w:rFonts w:ascii="Times New Roman" w:hAnsi="Times New Roman" w:cs="Times New Roman"/>
        </w:rPr>
        <w:t>5) текущий контроль успеваемости обучающихся – систематическая проверка знаний обучающихся, проводимая преподавателем на текущих занятиях в соответствии с учебной программой дисциплины и (или) модуля;</w:t>
      </w:r>
      <w:proofErr w:type="gramEnd"/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>      6) дипломная работа (проект) - выпускная квалификационная работа, самостоятельная творческая работа студентов, обучающихся по программам подготовки квалифицированных рабочих и специалистов среднего звена, прикладных бакалавров;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7) итоговая аттестационная комиссия – коллегиальный орган, создаваемый для проведения итоговой аттестации выпускника организаций технического и профессионального, </w:t>
      </w:r>
      <w:proofErr w:type="spellStart"/>
      <w:r w:rsidRPr="00261EED">
        <w:rPr>
          <w:rFonts w:ascii="Times New Roman" w:hAnsi="Times New Roman" w:cs="Times New Roman"/>
        </w:rPr>
        <w:t>послесреднего</w:t>
      </w:r>
      <w:proofErr w:type="spellEnd"/>
      <w:r w:rsidRPr="00261EED">
        <w:rPr>
          <w:rFonts w:ascii="Times New Roman" w:hAnsi="Times New Roman" w:cs="Times New Roman"/>
        </w:rPr>
        <w:t xml:space="preserve"> образования</w:t>
      </w:r>
      <w:proofErr w:type="gramStart"/>
      <w:r w:rsidRPr="00261EED">
        <w:rPr>
          <w:rFonts w:ascii="Times New Roman" w:hAnsi="Times New Roman" w:cs="Times New Roman"/>
        </w:rPr>
        <w:t>.";</w:t>
      </w:r>
      <w:proofErr w:type="gramEnd"/>
    </w:p>
    <w:p w:rsidR="00261EED" w:rsidRPr="00261EED" w:rsidRDefault="00261EED" w:rsidP="00261EED">
      <w:pPr>
        <w:rPr>
          <w:rFonts w:ascii="Times New Roman" w:hAnsi="Times New Roman" w:cs="Times New Roman"/>
        </w:rPr>
      </w:pPr>
      <w:bookmarkStart w:id="3" w:name="z24"/>
      <w:bookmarkEnd w:id="3"/>
      <w:r w:rsidRPr="00261EED">
        <w:rPr>
          <w:rFonts w:ascii="Times New Roman" w:hAnsi="Times New Roman" w:cs="Times New Roman"/>
        </w:rPr>
        <w:t>      </w:t>
      </w:r>
      <w:hyperlink r:id="rId10" w:anchor="z924" w:history="1">
        <w:r w:rsidRPr="00261EED">
          <w:rPr>
            <w:rStyle w:val="a3"/>
            <w:rFonts w:ascii="Times New Roman" w:hAnsi="Times New Roman" w:cs="Times New Roman"/>
          </w:rPr>
          <w:t>пункт 5</w:t>
        </w:r>
      </w:hyperlink>
      <w:r w:rsidRPr="00261EED">
        <w:rPr>
          <w:rFonts w:ascii="Times New Roman" w:hAnsi="Times New Roman" w:cs="Times New Roman"/>
        </w:rPr>
        <w:t> изложить в следующей редакции: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"5. Перечень дисциплин и (или) модулей и форма проведения промежуточной аттестации обучающихся устанавливаются организациями технического и профессионального, </w:t>
      </w:r>
      <w:proofErr w:type="spellStart"/>
      <w:r w:rsidRPr="00261EED">
        <w:rPr>
          <w:rFonts w:ascii="Times New Roman" w:hAnsi="Times New Roman" w:cs="Times New Roman"/>
        </w:rPr>
        <w:t>послесреднего</w:t>
      </w:r>
      <w:proofErr w:type="spellEnd"/>
      <w:r w:rsidRPr="00261EED">
        <w:rPr>
          <w:rFonts w:ascii="Times New Roman" w:hAnsi="Times New Roman" w:cs="Times New Roman"/>
        </w:rPr>
        <w:t xml:space="preserve"> образования в соответствии с рабочими учебными планами и вносятся в график учебно-воспитательного процесса в начале учебного года.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Промежуточная аттестация по общеобразовательным дисциплинам предусматривает проведение экзаменов по: языку, литературе, истории Казахстана, математике и выбору организации технического и профессионального, </w:t>
      </w:r>
      <w:proofErr w:type="spellStart"/>
      <w:r w:rsidRPr="00261EED">
        <w:rPr>
          <w:rFonts w:ascii="Times New Roman" w:hAnsi="Times New Roman" w:cs="Times New Roman"/>
        </w:rPr>
        <w:t>послесреднего</w:t>
      </w:r>
      <w:proofErr w:type="spellEnd"/>
      <w:r w:rsidRPr="00261EED">
        <w:rPr>
          <w:rFonts w:ascii="Times New Roman" w:hAnsi="Times New Roman" w:cs="Times New Roman"/>
        </w:rPr>
        <w:t xml:space="preserve"> образования.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Для проведения промежуточной аттестации на присвоение рабочей квалификации обучающимся приказом руководителя организаций технического и профессионального, </w:t>
      </w:r>
      <w:proofErr w:type="spellStart"/>
      <w:r w:rsidRPr="00261EED">
        <w:rPr>
          <w:rFonts w:ascii="Times New Roman" w:hAnsi="Times New Roman" w:cs="Times New Roman"/>
        </w:rPr>
        <w:t>послесреднего</w:t>
      </w:r>
      <w:proofErr w:type="spellEnd"/>
      <w:r w:rsidRPr="00261EED">
        <w:rPr>
          <w:rFonts w:ascii="Times New Roman" w:hAnsi="Times New Roman" w:cs="Times New Roman"/>
        </w:rPr>
        <w:t xml:space="preserve"> образования создается квалификационная комиссия</w:t>
      </w:r>
      <w:proofErr w:type="gramStart"/>
      <w:r w:rsidRPr="00261EED">
        <w:rPr>
          <w:rFonts w:ascii="Times New Roman" w:hAnsi="Times New Roman" w:cs="Times New Roman"/>
        </w:rPr>
        <w:t>.";</w:t>
      </w:r>
      <w:proofErr w:type="gramEnd"/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>      дополнить пунктом 17-1 следующего содержания: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"17-1. </w:t>
      </w:r>
      <w:proofErr w:type="gramStart"/>
      <w:r w:rsidRPr="00261EED">
        <w:rPr>
          <w:rFonts w:ascii="Times New Roman" w:hAnsi="Times New Roman" w:cs="Times New Roman"/>
        </w:rPr>
        <w:t>При кредитной технологии обучения учебные достижения обучающихся оцениваются в баллах по 100-бальной шкале, соответствующих принятой в международной практике буквенной системе (положительные оценки, по мере убывания, от "А" до "D", "неудовлетворительно" – "F") с соответствующим цифровым эквивалентом по 4-х балльной шкале.";</w:t>
      </w:r>
      <w:proofErr w:type="gramEnd"/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>      дополнить пунктом 23-1 следующего содержания: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>      "23-1. Дипломная работа выполняется студентами, обучающимися по рабочим квалификациям, а также обучающимися по естественнонаучным, гуманитарным, экономическим и творческим специальностям, и имеет целью систематизацию, обобщение и проверку специальных теоретических знаний и практических навыков выпускников.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Дипломный проект выполняется студентами, обучающимися по техническим, технологическим и сельскохозяйственным специальностям при подготовке специалиста среднего звена, прикладного бакалавра и предполагает описание или </w:t>
      </w:r>
      <w:proofErr w:type="spellStart"/>
      <w:r w:rsidRPr="00261EED">
        <w:rPr>
          <w:rFonts w:ascii="Times New Roman" w:hAnsi="Times New Roman" w:cs="Times New Roman"/>
        </w:rPr>
        <w:t>расчҰт</w:t>
      </w:r>
      <w:proofErr w:type="spellEnd"/>
      <w:r w:rsidRPr="00261EED">
        <w:rPr>
          <w:rFonts w:ascii="Times New Roman" w:hAnsi="Times New Roman" w:cs="Times New Roman"/>
        </w:rPr>
        <w:t xml:space="preserve"> некоторого технического устройства или технологии</w:t>
      </w:r>
      <w:proofErr w:type="gramStart"/>
      <w:r w:rsidRPr="00261EED">
        <w:rPr>
          <w:rFonts w:ascii="Times New Roman" w:hAnsi="Times New Roman" w:cs="Times New Roman"/>
        </w:rPr>
        <w:t>.";</w:t>
      </w:r>
      <w:proofErr w:type="gramEnd"/>
    </w:p>
    <w:p w:rsidR="00261EED" w:rsidRPr="00261EED" w:rsidRDefault="00261EED" w:rsidP="00261EED">
      <w:pPr>
        <w:rPr>
          <w:rFonts w:ascii="Times New Roman" w:hAnsi="Times New Roman" w:cs="Times New Roman"/>
        </w:rPr>
      </w:pPr>
      <w:bookmarkStart w:id="4" w:name="z33"/>
      <w:bookmarkEnd w:id="4"/>
      <w:r w:rsidRPr="00261EED">
        <w:rPr>
          <w:rFonts w:ascii="Times New Roman" w:hAnsi="Times New Roman" w:cs="Times New Roman"/>
        </w:rPr>
        <w:t>      </w:t>
      </w:r>
      <w:hyperlink r:id="rId11" w:anchor="z982" w:history="1">
        <w:r w:rsidRPr="00261EED">
          <w:rPr>
            <w:rStyle w:val="a3"/>
            <w:rFonts w:ascii="Times New Roman" w:hAnsi="Times New Roman" w:cs="Times New Roman"/>
          </w:rPr>
          <w:t>пункты 31</w:t>
        </w:r>
      </w:hyperlink>
      <w:r w:rsidRPr="00261EED">
        <w:rPr>
          <w:rFonts w:ascii="Times New Roman" w:hAnsi="Times New Roman" w:cs="Times New Roman"/>
        </w:rPr>
        <w:t> и </w:t>
      </w:r>
      <w:hyperlink r:id="rId12" w:anchor="z984" w:history="1">
        <w:r w:rsidRPr="00261EED">
          <w:rPr>
            <w:rStyle w:val="a3"/>
            <w:rFonts w:ascii="Times New Roman" w:hAnsi="Times New Roman" w:cs="Times New Roman"/>
          </w:rPr>
          <w:t>32</w:t>
        </w:r>
      </w:hyperlink>
      <w:r w:rsidRPr="00261EED">
        <w:rPr>
          <w:rFonts w:ascii="Times New Roman" w:hAnsi="Times New Roman" w:cs="Times New Roman"/>
        </w:rPr>
        <w:t> изложить в следующей редакции:</w:t>
      </w:r>
    </w:p>
    <w:p w:rsidR="00261EED" w:rsidRPr="00261EED" w:rsidRDefault="00261EED" w:rsidP="00261EED">
      <w:pPr>
        <w:spacing w:after="0"/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lastRenderedPageBreak/>
        <w:t>      "31. Лицам, получившим оценку "неудовлетворительно" при защите дипломного проекта (работы) или сдаче итогового экзамена, итоговая аттестационная комиссия выносит решение о допуске к повторной пересдаче итоговой аттестации и определяет ее сроки. Повторный итоговый экзамен проводится только по дисциплине и (или) модулю, по которой была получена оценка "неудовлетворительно".</w:t>
      </w:r>
    </w:p>
    <w:p w:rsidR="00261EED" w:rsidRPr="00261EED" w:rsidRDefault="00261EED" w:rsidP="00261EED">
      <w:pPr>
        <w:spacing w:after="0"/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Итоговая аттестационная комиссия определяет представить </w:t>
      </w:r>
      <w:proofErr w:type="gramStart"/>
      <w:r w:rsidRPr="00261EED">
        <w:rPr>
          <w:rFonts w:ascii="Times New Roman" w:hAnsi="Times New Roman" w:cs="Times New Roman"/>
        </w:rPr>
        <w:t>обучающемуся</w:t>
      </w:r>
      <w:proofErr w:type="gramEnd"/>
      <w:r w:rsidRPr="00261EED">
        <w:rPr>
          <w:rFonts w:ascii="Times New Roman" w:hAnsi="Times New Roman" w:cs="Times New Roman"/>
        </w:rPr>
        <w:t xml:space="preserve"> на повторную защиту ту же работу с доработкой или же разработать новую тему.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>      32. Обучающемуся, получившему оценку "неудовлетворительно" при повторной защите дипломного проекта (работы) или сдаче итоговых экзаменов, выдается справка установленного образца об окончании полного курса обучения по специальности (профессии)</w:t>
      </w:r>
      <w:proofErr w:type="gramStart"/>
      <w:r w:rsidRPr="00261EED">
        <w:rPr>
          <w:rFonts w:ascii="Times New Roman" w:hAnsi="Times New Roman" w:cs="Times New Roman"/>
        </w:rPr>
        <w:t>."</w:t>
      </w:r>
      <w:proofErr w:type="gramEnd"/>
      <w:r w:rsidRPr="00261EED">
        <w:rPr>
          <w:rFonts w:ascii="Times New Roman" w:hAnsi="Times New Roman" w:cs="Times New Roman"/>
        </w:rPr>
        <w:t>;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bookmarkStart w:id="5" w:name="z37"/>
      <w:bookmarkEnd w:id="5"/>
      <w:r w:rsidRPr="00261EED">
        <w:rPr>
          <w:rFonts w:ascii="Times New Roman" w:hAnsi="Times New Roman" w:cs="Times New Roman"/>
        </w:rPr>
        <w:t>      </w:t>
      </w:r>
      <w:hyperlink r:id="rId13" w:anchor="z987" w:history="1">
        <w:r w:rsidRPr="00261EED">
          <w:rPr>
            <w:rStyle w:val="a3"/>
            <w:rFonts w:ascii="Times New Roman" w:hAnsi="Times New Roman" w:cs="Times New Roman"/>
          </w:rPr>
          <w:t>пункт 35</w:t>
        </w:r>
      </w:hyperlink>
      <w:r w:rsidRPr="00261EED">
        <w:rPr>
          <w:rFonts w:ascii="Times New Roman" w:hAnsi="Times New Roman" w:cs="Times New Roman"/>
        </w:rPr>
        <w:t> изложить в следующей редакции: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"35. </w:t>
      </w:r>
      <w:proofErr w:type="gramStart"/>
      <w:r w:rsidRPr="00261EED">
        <w:rPr>
          <w:rFonts w:ascii="Times New Roman" w:hAnsi="Times New Roman" w:cs="Times New Roman"/>
        </w:rPr>
        <w:t>Обучающимся, сдавшим экзамены с оценками "отлично" не менее чем по 75 процентам всех дисциплин и (или) модуля учебного плана, а по остальным дисциплинам и (или) модулям - с оценками "хорошо", и защитившему дипломную работу (проект) с оценками "отлично", выдается диплом с отличием.";</w:t>
      </w:r>
      <w:proofErr w:type="gramEnd"/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>      дополнить пунктом 35-1 следующего содержания: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>      "35-1. Обучающемуся по кредитной технологии, сдавшему экзамены и дифференцированные зачеты с оценками "А", "</w:t>
      </w:r>
      <w:proofErr w:type="gramStart"/>
      <w:r w:rsidRPr="00261EED">
        <w:rPr>
          <w:rFonts w:ascii="Times New Roman" w:hAnsi="Times New Roman" w:cs="Times New Roman"/>
        </w:rPr>
        <w:t>А-</w:t>
      </w:r>
      <w:proofErr w:type="gramEnd"/>
      <w:r w:rsidRPr="00261EED">
        <w:rPr>
          <w:rFonts w:ascii="Times New Roman" w:hAnsi="Times New Roman" w:cs="Times New Roman"/>
        </w:rPr>
        <w:t>", "В+", "В", "В-" и имеющему средний балл успеваемости за весь период обучения не ниже 3,5, а также сдавшему итоговую аттестацию с оценками "А", "А-", выдается диплом с отличием в случае отсутствия повторных сдач экзаменов в течение всего периода обучения.".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>      2. Департаменту технического и профессионального образования Министерства образования и науки Республики Казахстан совместно с Департаментом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>      1) государственную регистрацию настоящего приказа в Министерстве юстиции Республики Казахстан;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>      2) в течени</w:t>
      </w:r>
      <w:proofErr w:type="gramStart"/>
      <w:r w:rsidRPr="00261EED">
        <w:rPr>
          <w:rFonts w:ascii="Times New Roman" w:hAnsi="Times New Roman" w:cs="Times New Roman"/>
        </w:rPr>
        <w:t>и</w:t>
      </w:r>
      <w:proofErr w:type="gramEnd"/>
      <w:r w:rsidRPr="00261EED">
        <w:rPr>
          <w:rFonts w:ascii="Times New Roman" w:hAnsi="Times New Roman" w:cs="Times New Roman"/>
        </w:rPr>
        <w:t xml:space="preserve">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3) размещение настоящего приказа на </w:t>
      </w:r>
      <w:proofErr w:type="spellStart"/>
      <w:r w:rsidRPr="00261EED">
        <w:rPr>
          <w:rFonts w:ascii="Times New Roman" w:hAnsi="Times New Roman" w:cs="Times New Roman"/>
        </w:rPr>
        <w:t>интернет-ресурсе</w:t>
      </w:r>
      <w:proofErr w:type="spellEnd"/>
      <w:r w:rsidRPr="00261EED">
        <w:rPr>
          <w:rFonts w:ascii="Times New Roman" w:hAnsi="Times New Roman" w:cs="Times New Roman"/>
        </w:rPr>
        <w:t xml:space="preserve"> Министерства образования и науки Республики Казахстан после его официального опубликования;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>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мероприятиях, предусмотренных подпунктами 1), 2) и 3) настоящего пункта;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>      5) доведение настоящего приказа до сведения областных, городов Астана, Алматы и Шымкент управлений образования.</w:t>
      </w:r>
    </w:p>
    <w:p w:rsidR="00261EED" w:rsidRPr="00261EED" w:rsidRDefault="00261EED" w:rsidP="00261EED">
      <w:pPr>
        <w:spacing w:after="0"/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3. Контроль за исполнением настоящего приказа возложить на </w:t>
      </w:r>
      <w:proofErr w:type="gramStart"/>
      <w:r w:rsidRPr="00261EED">
        <w:rPr>
          <w:rFonts w:ascii="Times New Roman" w:hAnsi="Times New Roman" w:cs="Times New Roman"/>
        </w:rPr>
        <w:t>вице-министра</w:t>
      </w:r>
      <w:proofErr w:type="gramEnd"/>
      <w:r w:rsidRPr="00261EED">
        <w:rPr>
          <w:rFonts w:ascii="Times New Roman" w:hAnsi="Times New Roman" w:cs="Times New Roman"/>
        </w:rPr>
        <w:t xml:space="preserve"> образования и науки Республики Казахстан </w:t>
      </w:r>
      <w:proofErr w:type="spellStart"/>
      <w:r w:rsidRPr="00261EED">
        <w:rPr>
          <w:rFonts w:ascii="Times New Roman" w:hAnsi="Times New Roman" w:cs="Times New Roman"/>
        </w:rPr>
        <w:t>Асылову</w:t>
      </w:r>
      <w:proofErr w:type="spellEnd"/>
      <w:r w:rsidRPr="00261EED">
        <w:rPr>
          <w:rFonts w:ascii="Times New Roman" w:hAnsi="Times New Roman" w:cs="Times New Roman"/>
        </w:rPr>
        <w:t xml:space="preserve"> Б. А.</w:t>
      </w:r>
    </w:p>
    <w:p w:rsidR="00261EED" w:rsidRPr="00261EED" w:rsidRDefault="00261EED" w:rsidP="00261EED">
      <w:pPr>
        <w:spacing w:after="0"/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261EED" w:rsidRPr="00261EED" w:rsidTr="00261EED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1EED" w:rsidRPr="00261EED" w:rsidRDefault="00261EED" w:rsidP="00261EED">
            <w:pPr>
              <w:rPr>
                <w:rFonts w:ascii="Times New Roman" w:hAnsi="Times New Roman" w:cs="Times New Roman"/>
              </w:rPr>
            </w:pPr>
            <w:r w:rsidRPr="00261EED">
              <w:rPr>
                <w:rFonts w:ascii="Times New Roman" w:hAnsi="Times New Roman" w:cs="Times New Roman"/>
                <w:i/>
                <w:iCs/>
              </w:rPr>
              <w:t>      </w:t>
            </w:r>
            <w:bookmarkStart w:id="6" w:name="z49"/>
            <w:bookmarkEnd w:id="6"/>
            <w:r w:rsidRPr="00261EED">
              <w:rPr>
                <w:rFonts w:ascii="Times New Roman" w:hAnsi="Times New Roman" w:cs="Times New Roman"/>
                <w:i/>
                <w:iCs/>
              </w:rPr>
              <w:t>Министр образования и науки</w:t>
            </w:r>
            <w:r w:rsidRPr="00261EED">
              <w:rPr>
                <w:rFonts w:ascii="Times New Roman" w:hAnsi="Times New Roman" w:cs="Times New Roman"/>
                <w:i/>
                <w:iCs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1EED" w:rsidRPr="00261EED" w:rsidRDefault="00261EED" w:rsidP="00261EED">
            <w:pPr>
              <w:rPr>
                <w:rFonts w:ascii="Times New Roman" w:hAnsi="Times New Roman" w:cs="Times New Roman"/>
              </w:rPr>
            </w:pPr>
            <w:r w:rsidRPr="00261EED">
              <w:rPr>
                <w:rFonts w:ascii="Times New Roman" w:hAnsi="Times New Roman" w:cs="Times New Roman"/>
                <w:i/>
                <w:iCs/>
              </w:rPr>
              <w:t xml:space="preserve">Е. </w:t>
            </w:r>
            <w:proofErr w:type="spellStart"/>
            <w:r w:rsidRPr="00261EED">
              <w:rPr>
                <w:rFonts w:ascii="Times New Roman" w:hAnsi="Times New Roman" w:cs="Times New Roman"/>
                <w:i/>
                <w:iCs/>
              </w:rPr>
              <w:t>Сагадиев</w:t>
            </w:r>
            <w:proofErr w:type="spellEnd"/>
          </w:p>
        </w:tc>
      </w:tr>
    </w:tbl>
    <w:p w:rsidR="00261EED" w:rsidRPr="00261EED" w:rsidRDefault="00261EED" w:rsidP="00261EED">
      <w:pPr>
        <w:rPr>
          <w:rFonts w:ascii="Times New Roman" w:hAnsi="Times New Roman" w:cs="Times New Roman"/>
        </w:rPr>
      </w:pPr>
    </w:p>
    <w:sectPr w:rsidR="00261EED" w:rsidRPr="00261EED" w:rsidSect="00261EE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0689"/>
    <w:multiLevelType w:val="multilevel"/>
    <w:tmpl w:val="DFF8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93926"/>
    <w:multiLevelType w:val="multilevel"/>
    <w:tmpl w:val="4D90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3E1FC1"/>
    <w:multiLevelType w:val="multilevel"/>
    <w:tmpl w:val="B61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1A"/>
    <w:rsid w:val="000D4971"/>
    <w:rsid w:val="00261EED"/>
    <w:rsid w:val="006E5FB4"/>
    <w:rsid w:val="0078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1E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1E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6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080005191_" TargetMode="External"/><Relationship Id="rId13" Type="http://schemas.openxmlformats.org/officeDocument/2006/relationships/hyperlink" Target="http://adilet.zan.kz/rus/docs/V080005191_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dilet.zan.kz/rus/docs/V080005191_" TargetMode="External"/><Relationship Id="rId12" Type="http://schemas.openxmlformats.org/officeDocument/2006/relationships/hyperlink" Target="http://adilet.zan.kz/rus/docs/V080005191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080005191_" TargetMode="External"/><Relationship Id="rId11" Type="http://schemas.openxmlformats.org/officeDocument/2006/relationships/hyperlink" Target="http://adilet.zan.kz/rus/docs/V080005191_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dilet.zan.kz/rus/docs/V080005191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V080005191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1414</Words>
  <Characters>8065</Characters>
  <Application>Microsoft Office Word</Application>
  <DocSecurity>0</DocSecurity>
  <Lines>67</Lines>
  <Paragraphs>18</Paragraphs>
  <ScaleCrop>false</ScaleCrop>
  <Company/>
  <LinksUpToDate>false</LinksUpToDate>
  <CharactersWithSpaces>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3</cp:revision>
  <dcterms:created xsi:type="dcterms:W3CDTF">2019-02-18T02:52:00Z</dcterms:created>
  <dcterms:modified xsi:type="dcterms:W3CDTF">2019-02-18T03:02:00Z</dcterms:modified>
</cp:coreProperties>
</file>