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354" w:rsidRPr="00E75354" w:rsidRDefault="00E75354" w:rsidP="00E75354">
      <w:pPr>
        <w:pStyle w:val="a3"/>
        <w:shd w:val="clear" w:color="auto" w:fill="FFFFFF"/>
        <w:spacing w:before="0" w:beforeAutospacing="0" w:after="128" w:afterAutospacing="0" w:line="257" w:lineRule="atLeast"/>
        <w:jc w:val="center"/>
        <w:rPr>
          <w:b/>
          <w:lang w:val="kk-KZ"/>
        </w:rPr>
      </w:pPr>
      <w:r w:rsidRPr="00E75354">
        <w:rPr>
          <w:b/>
          <w:lang w:val="kk-KZ"/>
        </w:rPr>
        <w:t>Ерте жыныстық қатынастар</w:t>
      </w:r>
    </w:p>
    <w:p w:rsidR="00E75354" w:rsidRPr="00E75354" w:rsidRDefault="00E75354" w:rsidP="00801C61">
      <w:pPr>
        <w:pStyle w:val="a3"/>
        <w:shd w:val="clear" w:color="auto" w:fill="FFFFFF"/>
        <w:spacing w:before="0" w:beforeAutospacing="0" w:after="128" w:afterAutospacing="0" w:line="257" w:lineRule="atLeast"/>
        <w:ind w:firstLine="708"/>
        <w:jc w:val="both"/>
        <w:rPr>
          <w:lang w:val="kk-KZ"/>
        </w:rPr>
      </w:pPr>
      <w:r w:rsidRPr="00E75354">
        <w:rPr>
          <w:lang w:val="kk-KZ"/>
        </w:rPr>
        <w:t>Жасөспірімдік кезең – бұл, тәжірибеге әуесқойлылық пен оны қанағаттандыру кезеңі. Қажетсіз жүктілік, ЖЖБЖ және АИТВ/ЖИТС – мұның бәрі жасөспірімдегі жыныстық белсенділіктің салдары.</w:t>
      </w:r>
    </w:p>
    <w:p w:rsidR="00E75354" w:rsidRPr="00E75354" w:rsidRDefault="00E75354" w:rsidP="00E75354">
      <w:pPr>
        <w:pStyle w:val="a3"/>
        <w:shd w:val="clear" w:color="auto" w:fill="FFFFFF"/>
        <w:spacing w:before="0" w:beforeAutospacing="0" w:after="128" w:afterAutospacing="0" w:line="257" w:lineRule="atLeast"/>
        <w:jc w:val="both"/>
        <w:rPr>
          <w:lang w:val="kk-KZ"/>
        </w:rPr>
      </w:pPr>
      <w:r w:rsidRPr="00E75354">
        <w:rPr>
          <w:lang w:val="kk-KZ"/>
        </w:rPr>
        <w:t>• Жастар жауапты шешімдер қабылдауға дайын болмағандықтан және жеткілікті ақпараттарды білмегендіктен, әсіресе, ЖЖБЖ мен АИТВ/ЖИТС-қа әлсіз болып келеді. Ержету кезеңінде жасөспірімдер көбінесе тез ересектер қатарына қосылуды жыныстық қатынас деп ойлайды;</w:t>
      </w:r>
    </w:p>
    <w:p w:rsidR="00E75354" w:rsidRPr="00E75354" w:rsidRDefault="00E75354" w:rsidP="00E75354">
      <w:pPr>
        <w:pStyle w:val="a3"/>
        <w:shd w:val="clear" w:color="auto" w:fill="FFFFFF"/>
        <w:spacing w:before="0" w:beforeAutospacing="0" w:after="128" w:afterAutospacing="0" w:line="257" w:lineRule="atLeast"/>
        <w:jc w:val="both"/>
        <w:rPr>
          <w:lang w:val="kk-KZ"/>
        </w:rPr>
      </w:pPr>
      <w:r w:rsidRPr="00E75354">
        <w:rPr>
          <w:lang w:val="kk-KZ"/>
        </w:rPr>
        <w:t>•  Жыныстық қатынас көбінесе алкоголь мен есірткі тұтынуға ұласып жатады, ал бұл өз нәтижесінде мінез-құлық қауіптілігіне және нақты шешімдер қабылдаудың төмендеуіне әкеп соғады;</w:t>
      </w:r>
    </w:p>
    <w:p w:rsidR="00E75354" w:rsidRPr="00E75354" w:rsidRDefault="00E75354" w:rsidP="00E75354">
      <w:pPr>
        <w:pStyle w:val="a3"/>
        <w:shd w:val="clear" w:color="auto" w:fill="FFFFFF"/>
        <w:spacing w:before="0" w:beforeAutospacing="0" w:after="128" w:afterAutospacing="0" w:line="257" w:lineRule="atLeast"/>
        <w:jc w:val="both"/>
        <w:rPr>
          <w:lang w:val="kk-KZ"/>
        </w:rPr>
      </w:pPr>
      <w:r w:rsidRPr="00E75354">
        <w:rPr>
          <w:lang w:val="kk-KZ"/>
        </w:rPr>
        <w:t>•  Жастар көбінесе өздерін әлсіз деп ойламайды, олардың қатынастарын «бұл жағдай менде болмайды» деген сөздермен анықтауға болады;</w:t>
      </w:r>
    </w:p>
    <w:p w:rsidR="00E75354" w:rsidRPr="00E75354" w:rsidRDefault="00E75354" w:rsidP="00E75354">
      <w:pPr>
        <w:pStyle w:val="a3"/>
        <w:shd w:val="clear" w:color="auto" w:fill="FFFFFF"/>
        <w:spacing w:before="0" w:beforeAutospacing="0" w:after="128" w:afterAutospacing="0" w:line="257" w:lineRule="atLeast"/>
        <w:jc w:val="both"/>
        <w:rPr>
          <w:lang w:val="kk-KZ"/>
        </w:rPr>
      </w:pPr>
      <w:r w:rsidRPr="00E75354">
        <w:rPr>
          <w:lang w:val="kk-KZ"/>
        </w:rPr>
        <w:t>•  Белгілі бір адамдар тобына жатпай-ақ, қауіпті мінез-құлық нәтижесінде ЖЖБЖ мен АИТВ-ні жұқтыруға болады. Сенің кім екенің маңызды емес, сенің не істейтінің маңызды.</w:t>
      </w:r>
    </w:p>
    <w:p w:rsidR="00E75354" w:rsidRPr="00E75354" w:rsidRDefault="00E75354" w:rsidP="00801C61">
      <w:pPr>
        <w:pStyle w:val="a3"/>
        <w:shd w:val="clear" w:color="auto" w:fill="FFFFFF"/>
        <w:spacing w:before="0" w:beforeAutospacing="0" w:after="128" w:afterAutospacing="0" w:line="257" w:lineRule="atLeast"/>
        <w:ind w:firstLine="708"/>
        <w:jc w:val="both"/>
        <w:rPr>
          <w:lang w:val="kk-KZ"/>
        </w:rPr>
      </w:pPr>
      <w:r w:rsidRPr="00E75354">
        <w:rPr>
          <w:lang w:val="kk-KZ"/>
        </w:rPr>
        <w:t>Мамандардың зерттеуі  бойынша, соңғы жылдары алғашқы рет жыныстық қатынасқа түсу жасының төмендеу үрдісі байқалатындығы анықталды. Қазіргі заманғы жастарға ерте жыныстық қатынасқа түсу қалыпты жағдайға айналған. </w:t>
      </w:r>
    </w:p>
    <w:p w:rsidR="00E75354" w:rsidRPr="00E75354" w:rsidRDefault="00E75354" w:rsidP="00801C61">
      <w:pPr>
        <w:pStyle w:val="a3"/>
        <w:shd w:val="clear" w:color="auto" w:fill="FFFFFF"/>
        <w:spacing w:before="0" w:beforeAutospacing="0" w:after="128" w:afterAutospacing="0" w:line="257" w:lineRule="atLeast"/>
        <w:ind w:firstLine="708"/>
        <w:jc w:val="both"/>
        <w:rPr>
          <w:lang w:val="kk-KZ"/>
        </w:rPr>
      </w:pPr>
      <w:r w:rsidRPr="00E75354">
        <w:rPr>
          <w:lang w:val="kk-KZ"/>
        </w:rPr>
        <w:t>Психологтардың анықтауынша, қазіргі жасөспірімдерде жыныстық мәселелерге деген қызығушылық пайда болған. Жасөспірімдер теледидардан немесе видеофильмдерден жыныстық мағынасы бар көптеген көрініске куә болады, көп ақпаратты интернеттен алады. Әлі толық жетілмеген жасөспірімнің санасы ақпаратты дұрыс түсінбейді және оны дұрыс қолдана алмайды, нәтижесінде өмірлік дағдысына айналып кетеді. Жастардың жыныстық қатынасқа деген көзқарастарының жеңілдігін көрсетеді. Жасөспірімдер арасында мүлде бейтаныс адамдармен жыныстық қатынасқа түсе беру кең таралған.  Жыныстық өмірді 16 жасқа дейін бастаған бозбалалардың саны, осы жастағы бойжеткендердің санына қарағанда әлдеқайда жоғары. 16 жасқа дейін жыныстық өмірді бастаған оқушылардың саны, жалпы білім беретін мектептерге қарағанда, арнаулы мамандандырылған оқу орындарында оқитын білім алушыларда жоғары.</w:t>
      </w:r>
    </w:p>
    <w:p w:rsidR="00E75354" w:rsidRPr="00E75354" w:rsidRDefault="00E75354" w:rsidP="00E75354">
      <w:pPr>
        <w:pStyle w:val="a3"/>
        <w:shd w:val="clear" w:color="auto" w:fill="FFFFFF"/>
        <w:spacing w:before="0" w:beforeAutospacing="0" w:after="128" w:afterAutospacing="0" w:line="257" w:lineRule="atLeast"/>
        <w:jc w:val="both"/>
        <w:rPr>
          <w:lang w:val="kk-KZ"/>
        </w:rPr>
      </w:pPr>
      <w:r w:rsidRPr="00E75354">
        <w:rPr>
          <w:rStyle w:val="a4"/>
          <w:lang w:val="kk-KZ"/>
        </w:rPr>
        <w:t>Жасөспірімдерде жыныстық қатынастарды ерте бастаудың себептері:</w:t>
      </w:r>
    </w:p>
    <w:p w:rsidR="00E75354" w:rsidRPr="00E75354" w:rsidRDefault="00E75354" w:rsidP="00E75354">
      <w:pPr>
        <w:pStyle w:val="a3"/>
        <w:shd w:val="clear" w:color="auto" w:fill="FFFFFF"/>
        <w:spacing w:before="0" w:beforeAutospacing="0" w:after="128" w:afterAutospacing="0" w:line="257" w:lineRule="atLeast"/>
        <w:jc w:val="both"/>
      </w:pPr>
      <w:r w:rsidRPr="00E75354">
        <w:rPr>
          <w:lang w:val="kk-KZ"/>
        </w:rPr>
        <w:t>-        </w:t>
      </w:r>
      <w:r w:rsidRPr="00E75354">
        <w:rPr>
          <w:rStyle w:val="apple-converted-space"/>
          <w:lang w:val="kk-KZ"/>
        </w:rPr>
        <w:t> </w:t>
      </w:r>
      <w:r w:rsidRPr="00E75354">
        <w:rPr>
          <w:lang w:val="kk-KZ"/>
        </w:rPr>
        <w:t>Өзін аз жалғыз сезіну немесе танымал болу;</w:t>
      </w:r>
    </w:p>
    <w:p w:rsidR="00E75354" w:rsidRPr="00E75354" w:rsidRDefault="00E75354" w:rsidP="00E75354">
      <w:pPr>
        <w:pStyle w:val="a3"/>
        <w:shd w:val="clear" w:color="auto" w:fill="FFFFFF"/>
        <w:spacing w:before="0" w:beforeAutospacing="0" w:after="128" w:afterAutospacing="0" w:line="257" w:lineRule="atLeast"/>
        <w:jc w:val="both"/>
      </w:pPr>
      <w:r w:rsidRPr="00E75354">
        <w:rPr>
          <w:lang w:val="kk-KZ"/>
        </w:rPr>
        <w:t>-        </w:t>
      </w:r>
      <w:r w:rsidRPr="00E75354">
        <w:rPr>
          <w:rStyle w:val="apple-converted-space"/>
          <w:lang w:val="kk-KZ"/>
        </w:rPr>
        <w:t> </w:t>
      </w:r>
      <w:r w:rsidRPr="00E75354">
        <w:rPr>
          <w:lang w:val="kk-KZ"/>
        </w:rPr>
        <w:t>Өзін ата-анаға тәуелсіз екенін көрсету;</w:t>
      </w:r>
    </w:p>
    <w:p w:rsidR="00E75354" w:rsidRPr="00E75354" w:rsidRDefault="00E75354" w:rsidP="00E75354">
      <w:pPr>
        <w:pStyle w:val="a3"/>
        <w:shd w:val="clear" w:color="auto" w:fill="FFFFFF"/>
        <w:spacing w:before="0" w:beforeAutospacing="0" w:after="128" w:afterAutospacing="0" w:line="257" w:lineRule="atLeast"/>
        <w:jc w:val="both"/>
      </w:pPr>
      <w:r w:rsidRPr="00E75354">
        <w:rPr>
          <w:lang w:val="kk-KZ"/>
        </w:rPr>
        <w:t>-        </w:t>
      </w:r>
      <w:r w:rsidRPr="00E75354">
        <w:rPr>
          <w:rStyle w:val="apple-converted-space"/>
          <w:lang w:val="kk-KZ"/>
        </w:rPr>
        <w:t> </w:t>
      </w:r>
      <w:r w:rsidRPr="00E75354">
        <w:rPr>
          <w:lang w:val="kk-KZ"/>
        </w:rPr>
        <w:t>Өзіндік «Менін» жыныстық қатынас арқылы анықтау, себебі, өзін өте сенімсіз сезінеді және осылай өзінің тартымдылығын танытпақшы.</w:t>
      </w:r>
    </w:p>
    <w:p w:rsidR="00E75354" w:rsidRPr="00E75354" w:rsidRDefault="00E75354" w:rsidP="00E75354">
      <w:pPr>
        <w:pStyle w:val="a3"/>
        <w:shd w:val="clear" w:color="auto" w:fill="FFFFFF"/>
        <w:spacing w:before="0" w:beforeAutospacing="0" w:after="128" w:afterAutospacing="0" w:line="257" w:lineRule="atLeast"/>
        <w:jc w:val="both"/>
      </w:pPr>
      <w:r w:rsidRPr="00E75354">
        <w:rPr>
          <w:lang w:val="kk-KZ"/>
        </w:rPr>
        <w:t>-        </w:t>
      </w:r>
      <w:r w:rsidRPr="00E75354">
        <w:rPr>
          <w:rStyle w:val="apple-converted-space"/>
          <w:lang w:val="kk-KZ"/>
        </w:rPr>
        <w:t> </w:t>
      </w:r>
      <w:r w:rsidRPr="00E75354">
        <w:rPr>
          <w:lang w:val="kk-KZ"/>
        </w:rPr>
        <w:t>Бозбалалар өздерінің ер екендігін, ал қыздар әлемге және өзіне қалаулы екенін дәлелдегісі келеді;</w:t>
      </w:r>
    </w:p>
    <w:p w:rsidR="00E75354" w:rsidRPr="00E75354" w:rsidRDefault="00E75354" w:rsidP="00E75354">
      <w:pPr>
        <w:pStyle w:val="a3"/>
        <w:shd w:val="clear" w:color="auto" w:fill="FFFFFF"/>
        <w:spacing w:before="0" w:beforeAutospacing="0" w:after="128" w:afterAutospacing="0" w:line="257" w:lineRule="atLeast"/>
        <w:jc w:val="both"/>
      </w:pPr>
      <w:r w:rsidRPr="00E75354">
        <w:rPr>
          <w:lang w:val="kk-KZ"/>
        </w:rPr>
        <w:t>-        </w:t>
      </w:r>
      <w:r w:rsidRPr="00E75354">
        <w:rPr>
          <w:rStyle w:val="apple-converted-space"/>
          <w:lang w:val="kk-KZ"/>
        </w:rPr>
        <w:t> </w:t>
      </w:r>
      <w:r w:rsidRPr="00E75354">
        <w:rPr>
          <w:lang w:val="kk-KZ"/>
        </w:rPr>
        <w:t>Махаббатын сақтап қалу үшін;</w:t>
      </w:r>
    </w:p>
    <w:p w:rsidR="00E75354" w:rsidRPr="00E75354" w:rsidRDefault="00E75354" w:rsidP="00E75354">
      <w:pPr>
        <w:pStyle w:val="a3"/>
        <w:shd w:val="clear" w:color="auto" w:fill="FFFFFF"/>
        <w:spacing w:before="0" w:beforeAutospacing="0" w:after="128" w:afterAutospacing="0" w:line="257" w:lineRule="atLeast"/>
        <w:jc w:val="both"/>
      </w:pPr>
      <w:r w:rsidRPr="00E75354">
        <w:rPr>
          <w:lang w:val="kk-KZ"/>
        </w:rPr>
        <w:t>-        </w:t>
      </w:r>
      <w:r w:rsidRPr="00E75354">
        <w:rPr>
          <w:rStyle w:val="apple-converted-space"/>
          <w:lang w:val="kk-KZ"/>
        </w:rPr>
        <w:t> </w:t>
      </w:r>
      <w:r w:rsidRPr="00E75354">
        <w:rPr>
          <w:lang w:val="kk-KZ"/>
        </w:rPr>
        <w:t>«Барлығы осыны істейтіндіктен».</w:t>
      </w:r>
    </w:p>
    <w:p w:rsidR="00E75354" w:rsidRPr="00E75354" w:rsidRDefault="00E75354" w:rsidP="00E75354">
      <w:pPr>
        <w:pStyle w:val="a3"/>
        <w:shd w:val="clear" w:color="auto" w:fill="FFFFFF"/>
        <w:spacing w:before="0" w:beforeAutospacing="0" w:after="128" w:afterAutospacing="0" w:line="257" w:lineRule="atLeast"/>
        <w:jc w:val="both"/>
      </w:pPr>
      <w:r w:rsidRPr="00E75354">
        <w:rPr>
          <w:rStyle w:val="a4"/>
          <w:lang w:val="kk-KZ"/>
        </w:rPr>
        <w:t>Ерте жыныстық қатынастар адам денсаулығына, ең әуелі репродуктивті денсаулығына жағымсыз әсерлерін қалдырады:</w:t>
      </w:r>
    </w:p>
    <w:p w:rsidR="00E75354" w:rsidRPr="00E75354" w:rsidRDefault="00E75354" w:rsidP="00E75354">
      <w:pPr>
        <w:pStyle w:val="a3"/>
        <w:shd w:val="clear" w:color="auto" w:fill="FFFFFF"/>
        <w:spacing w:before="0" w:beforeAutospacing="0" w:after="128" w:afterAutospacing="0" w:line="257" w:lineRule="atLeast"/>
        <w:jc w:val="both"/>
      </w:pPr>
      <w:r w:rsidRPr="00E75354">
        <w:rPr>
          <w:lang w:val="kk-KZ"/>
        </w:rPr>
        <w:t>-        </w:t>
      </w:r>
      <w:r w:rsidRPr="00E75354">
        <w:rPr>
          <w:rStyle w:val="apple-converted-space"/>
          <w:lang w:val="kk-KZ"/>
        </w:rPr>
        <w:t> </w:t>
      </w:r>
      <w:r w:rsidRPr="00E75354">
        <w:rPr>
          <w:lang w:val="kk-KZ"/>
        </w:rPr>
        <w:t>Қажетсіз жүктілік (аборт немесе жастайынан ана болу);</w:t>
      </w:r>
    </w:p>
    <w:p w:rsidR="00E75354" w:rsidRPr="00E75354" w:rsidRDefault="00E75354" w:rsidP="00E75354">
      <w:pPr>
        <w:pStyle w:val="a3"/>
        <w:shd w:val="clear" w:color="auto" w:fill="FFFFFF"/>
        <w:spacing w:before="0" w:beforeAutospacing="0" w:after="128" w:afterAutospacing="0" w:line="257" w:lineRule="atLeast"/>
        <w:jc w:val="both"/>
      </w:pPr>
      <w:r w:rsidRPr="00E75354">
        <w:rPr>
          <w:lang w:val="kk-KZ"/>
        </w:rPr>
        <w:t>-        </w:t>
      </w:r>
      <w:r w:rsidRPr="00E75354">
        <w:rPr>
          <w:rStyle w:val="apple-converted-space"/>
          <w:lang w:val="kk-KZ"/>
        </w:rPr>
        <w:t> </w:t>
      </w:r>
      <w:r w:rsidRPr="00E75354">
        <w:rPr>
          <w:lang w:val="kk-KZ"/>
        </w:rPr>
        <w:t>ЖЖБЖ/АИТВ жұқтыру;</w:t>
      </w:r>
    </w:p>
    <w:p w:rsidR="00E75354" w:rsidRPr="00E75354" w:rsidRDefault="00E75354" w:rsidP="00E75354">
      <w:pPr>
        <w:pStyle w:val="a3"/>
        <w:shd w:val="clear" w:color="auto" w:fill="FFFFFF"/>
        <w:spacing w:before="0" w:beforeAutospacing="0" w:after="128" w:afterAutospacing="0" w:line="257" w:lineRule="atLeast"/>
        <w:jc w:val="both"/>
      </w:pPr>
      <w:r w:rsidRPr="00E75354">
        <w:rPr>
          <w:lang w:val="kk-KZ"/>
        </w:rPr>
        <w:t>-        </w:t>
      </w:r>
      <w:r w:rsidRPr="00E75354">
        <w:rPr>
          <w:rStyle w:val="apple-converted-space"/>
          <w:lang w:val="kk-KZ"/>
        </w:rPr>
        <w:t> </w:t>
      </w:r>
      <w:r w:rsidRPr="00E75354">
        <w:rPr>
          <w:lang w:val="kk-KZ"/>
        </w:rPr>
        <w:t>Көңілін қалдыру;</w:t>
      </w:r>
    </w:p>
    <w:p w:rsidR="00E75354" w:rsidRPr="00E75354" w:rsidRDefault="00E75354" w:rsidP="00E75354">
      <w:pPr>
        <w:pStyle w:val="a3"/>
        <w:shd w:val="clear" w:color="auto" w:fill="FFFFFF"/>
        <w:spacing w:before="0" w:beforeAutospacing="0" w:after="128" w:afterAutospacing="0" w:line="257" w:lineRule="atLeast"/>
        <w:jc w:val="both"/>
      </w:pPr>
      <w:r w:rsidRPr="00E75354">
        <w:rPr>
          <w:lang w:val="kk-KZ"/>
        </w:rPr>
        <w:lastRenderedPageBreak/>
        <w:t>-        </w:t>
      </w:r>
      <w:r w:rsidRPr="00E75354">
        <w:rPr>
          <w:rStyle w:val="apple-converted-space"/>
          <w:lang w:val="kk-KZ"/>
        </w:rPr>
        <w:t> </w:t>
      </w:r>
      <w:r w:rsidRPr="00E75354">
        <w:rPr>
          <w:lang w:val="kk-KZ"/>
        </w:rPr>
        <w:t>Жаман атақ және т.б</w:t>
      </w:r>
    </w:p>
    <w:p w:rsidR="00E75354" w:rsidRPr="00E75354" w:rsidRDefault="00E75354" w:rsidP="00E75354">
      <w:pPr>
        <w:pStyle w:val="a3"/>
        <w:shd w:val="clear" w:color="auto" w:fill="FFFFFF"/>
        <w:spacing w:before="0" w:beforeAutospacing="0" w:after="128" w:afterAutospacing="0" w:line="257" w:lineRule="atLeast"/>
        <w:jc w:val="both"/>
        <w:rPr>
          <w:lang w:val="kk-KZ"/>
        </w:rPr>
      </w:pPr>
      <w:r w:rsidRPr="00E75354">
        <w:rPr>
          <w:lang w:val="kk-KZ"/>
        </w:rPr>
        <w:t>Әлі өзі ержетпеген ата – ана баласын бір нәрсеге үйрете қоюы екіталай. Ерте босану салдары әйелдің бүкіл өміріне әсер етеді. Өкінішке орай, жасөспірімдердің жыныстық белсенділігінің артып бара жатқандығын мойындауға тура келеді – бұл шындық. Бұл жыныстық жолмен берілетін аурулардың санының апатты жағдайда артуына; абортқа, жастайынан ана атануына, кейіннен балаларынан бас тартуға және әлеуметтік жетімдікке әкеліп соғатын жасөспірімдік жүктіліктің артуына әкеліп соғады. Жасөспірімдердің отбасылық өмірге дайын еместігі ажырасудың артуына да әсерін тигізеді.</w:t>
      </w:r>
    </w:p>
    <w:p w:rsidR="00E75354" w:rsidRPr="00E75354" w:rsidRDefault="00E75354" w:rsidP="00E75354">
      <w:pPr>
        <w:pStyle w:val="a3"/>
        <w:shd w:val="clear" w:color="auto" w:fill="FFFFFF"/>
        <w:spacing w:before="0" w:beforeAutospacing="0" w:after="128" w:afterAutospacing="0" w:line="257" w:lineRule="atLeast"/>
        <w:jc w:val="both"/>
        <w:rPr>
          <w:lang w:val="kk-KZ"/>
        </w:rPr>
      </w:pPr>
      <w:r w:rsidRPr="00E75354">
        <w:rPr>
          <w:lang w:val="kk-KZ"/>
        </w:rPr>
        <w:t>Сондықтан, жасөспірімдердің ерте жыныстық қатынасы олардың жалпы (рухани және физикалық) және репродуктивті денсаулығына жағымсыз әсерін тигізеді. Жасөспірімдердің ерте жыныстық қатынасқа түсуінің себебі, дұрыс тәрбие мен өмірлік ұстанымдарының жоқтығы. Жасөспірім жыныстық есеюге байланысты физиологиялық сұраныстарға көп көңіл бөледі. </w:t>
      </w:r>
    </w:p>
    <w:p w:rsidR="00E75354" w:rsidRPr="00E75354" w:rsidRDefault="00E75354" w:rsidP="00E75354">
      <w:pPr>
        <w:pStyle w:val="a3"/>
        <w:shd w:val="clear" w:color="auto" w:fill="FFFFFF"/>
        <w:spacing w:before="0" w:beforeAutospacing="0" w:after="128" w:afterAutospacing="0" w:line="257" w:lineRule="atLeast"/>
        <w:jc w:val="both"/>
        <w:rPr>
          <w:lang w:val="kk-KZ"/>
        </w:rPr>
      </w:pPr>
      <w:r w:rsidRPr="00E75354">
        <w:rPr>
          <w:lang w:val="kk-KZ"/>
        </w:rPr>
        <w:t>Ендеше, әрбір жасөспірім, түсініңіз: сіздің жасыңызда өмір біткен жоқ, керісінше, енді басталды. Сондықтан, лайықты өмір сүру үшін оған салмақты дайындалу керек, асығудың қажеті жоқ, барлығының да өз уақыты келеді.</w:t>
      </w:r>
    </w:p>
    <w:p w:rsidR="00E75354" w:rsidRPr="00E75354" w:rsidRDefault="00E75354" w:rsidP="002742F0">
      <w:pPr>
        <w:pStyle w:val="a3"/>
        <w:jc w:val="center"/>
        <w:rPr>
          <w:rStyle w:val="a4"/>
          <w:lang w:val="kk-KZ"/>
        </w:rPr>
      </w:pPr>
    </w:p>
    <w:p w:rsidR="00E34FE8" w:rsidRPr="00801C61" w:rsidRDefault="00E34FE8">
      <w:pPr>
        <w:rPr>
          <w:lang w:val="kk-KZ"/>
        </w:rPr>
      </w:pPr>
    </w:p>
    <w:sectPr w:rsidR="00E34FE8" w:rsidRPr="00801C61" w:rsidSect="00E34F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2742F0"/>
    <w:rsid w:val="002742F0"/>
    <w:rsid w:val="00737B0A"/>
    <w:rsid w:val="00801C61"/>
    <w:rsid w:val="00D74E75"/>
    <w:rsid w:val="00E34FE8"/>
    <w:rsid w:val="00E753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F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42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42F0"/>
    <w:rPr>
      <w:b/>
      <w:bCs/>
    </w:rPr>
  </w:style>
  <w:style w:type="character" w:customStyle="1" w:styleId="apple-converted-space">
    <w:name w:val="apple-converted-space"/>
    <w:basedOn w:val="a0"/>
    <w:rsid w:val="00E75354"/>
  </w:style>
</w:styles>
</file>

<file path=word/webSettings.xml><?xml version="1.0" encoding="utf-8"?>
<w:webSettings xmlns:r="http://schemas.openxmlformats.org/officeDocument/2006/relationships" xmlns:w="http://schemas.openxmlformats.org/wordprocessingml/2006/main">
  <w:divs>
    <w:div w:id="579100158">
      <w:bodyDiv w:val="1"/>
      <w:marLeft w:val="0"/>
      <w:marRight w:val="0"/>
      <w:marTop w:val="0"/>
      <w:marBottom w:val="0"/>
      <w:divBdr>
        <w:top w:val="none" w:sz="0" w:space="0" w:color="auto"/>
        <w:left w:val="none" w:sz="0" w:space="0" w:color="auto"/>
        <w:bottom w:val="none" w:sz="0" w:space="0" w:color="auto"/>
        <w:right w:val="none" w:sz="0" w:space="0" w:color="auto"/>
      </w:divBdr>
    </w:div>
    <w:div w:id="73420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578</Words>
  <Characters>3300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013600159</cp:lastModifiedBy>
  <cp:revision>2</cp:revision>
  <dcterms:created xsi:type="dcterms:W3CDTF">2017-02-18T13:13:00Z</dcterms:created>
  <dcterms:modified xsi:type="dcterms:W3CDTF">2019-02-12T06:22:00Z</dcterms:modified>
</cp:coreProperties>
</file>