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C5" w:rsidRPr="00EF3AC5" w:rsidRDefault="00E93077" w:rsidP="00333E3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E31">
        <w:rPr>
          <w:rFonts w:ascii="Times New Roman" w:hAnsi="Times New Roman" w:cs="Times New Roman"/>
          <w:sz w:val="28"/>
          <w:szCs w:val="28"/>
        </w:rPr>
        <w:t xml:space="preserve">«Развитие </w:t>
      </w:r>
      <w:proofErr w:type="spellStart"/>
      <w:r w:rsidR="00333E31">
        <w:rPr>
          <w:rFonts w:ascii="Times New Roman" w:hAnsi="Times New Roman" w:cs="Times New Roman"/>
          <w:sz w:val="28"/>
          <w:szCs w:val="28"/>
        </w:rPr>
        <w:t>трёхъязычи</w:t>
      </w:r>
      <w:proofErr w:type="gramStart"/>
      <w:r w:rsidR="00333E3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33E3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333E31">
        <w:rPr>
          <w:rFonts w:ascii="Times New Roman" w:hAnsi="Times New Roman" w:cs="Times New Roman"/>
          <w:sz w:val="28"/>
          <w:szCs w:val="28"/>
        </w:rPr>
        <w:t xml:space="preserve"> основа формирования </w:t>
      </w:r>
      <w:proofErr w:type="spellStart"/>
      <w:r w:rsidR="00333E31">
        <w:rPr>
          <w:rFonts w:ascii="Times New Roman" w:hAnsi="Times New Roman" w:cs="Times New Roman"/>
          <w:sz w:val="28"/>
          <w:szCs w:val="28"/>
        </w:rPr>
        <w:t>полиязыковой</w:t>
      </w:r>
      <w:proofErr w:type="spellEnd"/>
      <w:r w:rsidR="00333E31">
        <w:rPr>
          <w:rFonts w:ascii="Times New Roman" w:hAnsi="Times New Roman" w:cs="Times New Roman"/>
          <w:sz w:val="28"/>
          <w:szCs w:val="28"/>
        </w:rPr>
        <w:t xml:space="preserve"> личности»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85A30" w:rsidRPr="00385A30" w:rsidTr="00385A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5027" w:rsidRDefault="00385A30" w:rsidP="00DF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333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="00ED3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полиязыковой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личности, способной на социальное самоопределение, владеющей несколькими языками, способной осуществлять коммуникативно-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на трех языках во всех ситуациях.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Современное казахстанское общество сегодня характеризуются общественной модернизацией и стремлением к мировым интеграционным процессам, где ведущую позицию в процессе модернизации занимает образование. Известно, что только  то общество может успешно развиваться и гармонично вписаться в ряд ведущих стран мира, которое сумеет создать для своих граждан достойные условия приобретения качественного и современного образования.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Повсеместный переход делопроизводства на государственный язык требует глубоких его знаний, интеграция Казахстана в мировое пространство – знания английского, а русский необходим как язык межнационального общения.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Идея 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полиязычного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впервые была высказана Президентом страны</w:t>
            </w:r>
            <w:r w:rsidR="00DF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Назарбаевым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октябре 2006 г. на Ассамблее народов Казахстана.  </w:t>
            </w:r>
          </w:p>
          <w:p w:rsidR="00CB2973" w:rsidRDefault="00DF5027" w:rsidP="00DF5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феврале 2007 г. в Послании «Новый Казахстан в новом мире» была предложена поэтапная реализация культурного проекта «Триединство языков в Республике Казахстан», который был принят на государственном уровне в июле 2007 г. Суть данного проекта в том, чтобы каждый </w:t>
            </w:r>
            <w:proofErr w:type="spell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казахстанец</w:t>
            </w:r>
            <w:proofErr w:type="spell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проникся идеей овладения тремя языками, а система школьного образования создала для этого реальные условия.</w:t>
            </w:r>
            <w:proofErr w:type="gram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Конечная цель – способствовать прорыву экономики Казахстана, обеспечению его конкурентоспособности и успешному вхождени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в мировое пространство.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 Главы государства, данное на XXII сессии Ассамблеи народа Казахстана от 23 апреля 2015 года (пункт 89 Плана Нации «100 конкретных шагов: современное государство для всех») является основанием разработки дорожной карты  развития трехъязычного образования на 2015-2020 годы, которая направлена на улучшение условий образовательной среды, способствующей овладению обучающимися государственным языком – казахским, русским языком, употребляемым наравне с казахским в качестве официального  и</w:t>
            </w:r>
            <w:proofErr w:type="gramEnd"/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английским языком как инструментом успешной интеграции     в мировое сообщество.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На современном этапе развития Казахстана новый формат языковой политики государства  ориентирует на возрождение интеллектуально-творческого потенциала народа, интеграции личности в международное пространство. Главной составляющей этого триединства языков является государственный казахский язык как фактор консолидации общества, его духовного возрождения через познание истории, культуры, национальной самобытности его создателя – казахского народа. 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Немаловажна роль в триаде русского языка, который также способствует единению и сплочению различных социальных и этнических групп в единое целое – народ Казахстана. К тому же русский язык выступает средством межкультурной коммуникации и международного сотрудничества со стратегическими партнерами на постсоветском пространстве. </w:t>
            </w:r>
            <w:r w:rsidR="00385A30"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Сегодня знание иностранного языка открывает окно в большой глобальный мир с его колоссальным потоком информации и инноваций. Овладение иностранным языком дает возможность обучения за рубежом в лучших вузах мира и создает возможность получения практического опыта в передовых странах.</w:t>
            </w:r>
          </w:p>
          <w:p w:rsidR="00385A30" w:rsidRPr="00385A30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РЕАЛИЗАЦИИ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 направлений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    Нормативная и правовая база</w:t>
            </w:r>
          </w:p>
          <w:p w:rsidR="00385A30" w:rsidRPr="00385A30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9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Изучение, выявление ресурсов, необходимых для участника областного эксперимента. Оформление заявочных материалов. Утверждение программы </w:t>
            </w:r>
            <w:r w:rsidR="00F9222B" w:rsidRPr="003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proofErr w:type="spellStart"/>
            <w:r w:rsidR="00F9222B" w:rsidRPr="003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трехъязычия</w:t>
            </w:r>
            <w:proofErr w:type="spellEnd"/>
            <w:r w:rsidR="00F9222B" w:rsidRPr="003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основа форм</w:t>
            </w:r>
            <w:r w:rsidR="00F92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ирования </w:t>
            </w:r>
            <w:proofErr w:type="spellStart"/>
            <w:r w:rsidR="00F92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полиязыковой</w:t>
            </w:r>
            <w:proofErr w:type="spellEnd"/>
            <w:r w:rsidR="00F92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личности», планирование. </w:t>
            </w:r>
            <w:r w:rsidR="00F9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и дополнений в учебные программы </w:t>
            </w:r>
            <w:r w:rsidR="00F9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спецкурсов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языковых дисциплин с учетом коммуникативного подхода, 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сквозных тем, преемственности  в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преподавании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рабочих учебных планов на основе сопоставимых уровневых систем обучения казахскому языку, русскому и английскому языкам. Работа с нормативн</w:t>
            </w:r>
            <w:proofErr w:type="gram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правовыми актами, понятийным аппаратом в преподавании предмета «История Казахстана» на казахском языке, предмета «Всемирная история» на русском языке вне зависимости от языка обучения.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профессионального стандарта в сфере образования, Типовых учебных программ по казахскому, русскому и английскому языкам на основе 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ГОСО-2012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   Научно-исследовательская деятельность</w:t>
            </w:r>
          </w:p>
          <w:p w:rsidR="00385A30" w:rsidRPr="00385A30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направлений научных исследований по трехъязычному образованию.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Участие в научно-исследовательской работе в реализации трехъязычного образования. Проведение мониторинга внедрения результатов исследований для улучшения практики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научно-исследовательской деятельности преподавателей по реализации трехъязычного образования.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  Методологическое и учебно-методическое обеспечение</w:t>
            </w:r>
          </w:p>
          <w:p w:rsidR="00CB2973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учебно-методических комплексов и выпуск учебно-методической продукции по языковым предметам.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учебно-методических пособий по интегрированному обучению предмету (информатика, физика, химия, биология) и языку. Разработка программ предметов вариативного компонента старших классов на английском языке.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Систематизация учебно-методического обеспечения: учебно-методических комплексов, выпуск учебно-методической продукции, вариативных программ по реализации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85A30" w:rsidRPr="00CB2973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   Подготовка кадров и повышение квалификации </w:t>
            </w:r>
          </w:p>
          <w:p w:rsidR="00B47012" w:rsidRPr="00CB2973" w:rsidRDefault="00385A30" w:rsidP="00CB2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Проведение мониторинга потребности в педагогических кадрах для реализации трехъязычного образования в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школе-лицее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Разработка плана подготовки и повышения квалификации педагогических кадров для реализации трехъязычного образования. Прохождение курсов повышения квалификации преподавателями по реализации трехъязычного образования. Получение по возможности второго высшего образования (английского языка) преподавателями биологии, физики, химии, информатики.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Рефлексивный отчет  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  <w:r w:rsidR="00CB2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трехъязычного образования.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   Институциональная  поддержка </w:t>
            </w:r>
          </w:p>
          <w:p w:rsidR="00B47012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Создание творческой группы по реализации трехъязычного образования в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школе-лицее, участие в работе городских, областных творческих групп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ЭТАП. 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работы творческой группы по реализации трехъязычного образования в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школе-лицее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и проведение семинаров и совещаний по реализации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работы творческой группы по реализации трехъязычного образования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5A30" w:rsidRPr="00385A30" w:rsidRDefault="00385A30" w:rsidP="00B47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   Информационное сопровождение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Установление социального партнерства в реализации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Освещение мероприятий, проделанной работы, достижения преподавателей и 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трехъязычного образования на веб-сайте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школы-лицея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 о реализации проекта трехъязычного образования.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ЭТАП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рефлексивного отчета по реализ</w:t>
            </w:r>
            <w:r w:rsidR="00B4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трехъязычного образования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5A30" w:rsidRPr="00385A30" w:rsidRDefault="00385A30" w:rsidP="00131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5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 результаты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будут сформированы принципиально новые подходы к языковой подготовке 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позволит создать условия по обеспечению опережающего развития обучения;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осуществится переход на трехступенчатый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языковой подготовки 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(начальный, продолжающий, углубленный);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активизируется научная, методическая и инновационная деятельность в использовании языка, в частности, в области применения интерактивных</w:t>
            </w:r>
            <w:r w:rsidR="0013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проектных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будет обеспечена непрерывность, доступность и преемственность всех уровней обучения языкам;</w:t>
            </w:r>
            <w:proofErr w:type="gram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будут созданы условия для получения качественного, конкурентоспособного образования, ориентированного на результат;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будет создана эффективная система научного и учебно-методического обеспечения;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будут усилены внешние связи </w:t>
            </w:r>
            <w:r w:rsidR="006E5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- лицея с другими участниками эксперимента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будет создано позитивное общественное мнение о приоритетности изучения  языка как необходимого условия  формирования </w:t>
            </w:r>
            <w:proofErr w:type="spellStart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38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и воспитание достойных граждан Казахстана.</w:t>
            </w:r>
          </w:p>
          <w:p w:rsidR="00385A30" w:rsidRPr="00385A30" w:rsidRDefault="00385A30" w:rsidP="00385A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6B42A8" w:rsidRPr="00385A30" w:rsidRDefault="006B42A8">
      <w:pPr>
        <w:rPr>
          <w:rFonts w:ascii="Times New Roman" w:hAnsi="Times New Roman" w:cs="Times New Roman"/>
          <w:sz w:val="24"/>
          <w:szCs w:val="24"/>
        </w:rPr>
      </w:pPr>
    </w:p>
    <w:sectPr w:rsidR="006B42A8" w:rsidRPr="0038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2C"/>
    <w:rsid w:val="000A6002"/>
    <w:rsid w:val="000F02F3"/>
    <w:rsid w:val="00131AAE"/>
    <w:rsid w:val="002C5067"/>
    <w:rsid w:val="00333E31"/>
    <w:rsid w:val="00385A30"/>
    <w:rsid w:val="006B42A8"/>
    <w:rsid w:val="006E56F8"/>
    <w:rsid w:val="0070261C"/>
    <w:rsid w:val="00A7682C"/>
    <w:rsid w:val="00B47012"/>
    <w:rsid w:val="00C0241A"/>
    <w:rsid w:val="00CB2973"/>
    <w:rsid w:val="00DF5027"/>
    <w:rsid w:val="00E865D1"/>
    <w:rsid w:val="00E93077"/>
    <w:rsid w:val="00ED39D9"/>
    <w:rsid w:val="00EF3AC5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A30"/>
    <w:rPr>
      <w:b/>
      <w:bCs/>
    </w:rPr>
  </w:style>
  <w:style w:type="character" w:customStyle="1" w:styleId="apple-converted-space">
    <w:name w:val="apple-converted-space"/>
    <w:basedOn w:val="a0"/>
    <w:rsid w:val="00385A30"/>
  </w:style>
  <w:style w:type="paragraph" w:styleId="a5">
    <w:name w:val="List Paragraph"/>
    <w:basedOn w:val="a"/>
    <w:uiPriority w:val="34"/>
    <w:qFormat/>
    <w:rsid w:val="00EF3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A30"/>
    <w:rPr>
      <w:b/>
      <w:bCs/>
    </w:rPr>
  </w:style>
  <w:style w:type="character" w:customStyle="1" w:styleId="apple-converted-space">
    <w:name w:val="apple-converted-space"/>
    <w:basedOn w:val="a0"/>
    <w:rsid w:val="00385A30"/>
  </w:style>
  <w:style w:type="paragraph" w:styleId="a5">
    <w:name w:val="List Paragraph"/>
    <w:basedOn w:val="a"/>
    <w:uiPriority w:val="34"/>
    <w:qFormat/>
    <w:rsid w:val="00EF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1</cp:lastModifiedBy>
  <cp:revision>4</cp:revision>
  <dcterms:created xsi:type="dcterms:W3CDTF">2018-11-10T04:31:00Z</dcterms:created>
  <dcterms:modified xsi:type="dcterms:W3CDTF">2019-02-18T12:28:00Z</dcterms:modified>
</cp:coreProperties>
</file>