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4B5" w:rsidRDefault="008A34B5" w:rsidP="008A34B5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CD"/>
          <w:sz w:val="28"/>
          <w:szCs w:val="28"/>
          <w:bdr w:val="none" w:sz="0" w:space="0" w:color="auto" w:frame="1"/>
          <w:lang w:val="kk-KZ"/>
        </w:rPr>
      </w:pPr>
      <w:r>
        <w:rPr>
          <w:rFonts w:ascii="Arial" w:hAnsi="Arial" w:cs="Arial"/>
          <w:color w:val="0000CD"/>
          <w:sz w:val="28"/>
          <w:szCs w:val="28"/>
          <w:bdr w:val="none" w:sz="0" w:space="0" w:color="auto" w:frame="1"/>
          <w:lang w:val="kk-KZ"/>
        </w:rPr>
        <w:t>Адамгершілік тәрбие</w:t>
      </w:r>
    </w:p>
    <w:p w:rsidR="008A34B5" w:rsidRPr="008A34B5" w:rsidRDefault="008A34B5" w:rsidP="008A34B5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CD"/>
          <w:sz w:val="28"/>
          <w:szCs w:val="28"/>
          <w:bdr w:val="none" w:sz="0" w:space="0" w:color="auto" w:frame="1"/>
          <w:lang w:val="kk-KZ"/>
        </w:rPr>
      </w:pPr>
      <w:bookmarkStart w:id="0" w:name="_GoBack"/>
      <w:bookmarkEnd w:id="0"/>
    </w:p>
    <w:p w:rsidR="008A34B5" w:rsidRPr="008A34B5" w:rsidRDefault="008A34B5" w:rsidP="008A34B5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</w:rPr>
        <w:t>«</w:t>
      </w:r>
      <w:proofErr w:type="spellStart"/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</w:rPr>
        <w:t>Адамгершілік</w:t>
      </w:r>
      <w:proofErr w:type="spellEnd"/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</w:rPr>
        <w:t xml:space="preserve">» </w:t>
      </w:r>
      <w:proofErr w:type="spellStart"/>
      <w:proofErr w:type="gramStart"/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</w:rPr>
        <w:t>термии</w:t>
      </w:r>
      <w:proofErr w:type="spellEnd"/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</w:rPr>
        <w:t>сөзі</w:t>
      </w:r>
      <w:proofErr w:type="spellEnd"/>
      <w:proofErr w:type="gramEnd"/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</w:rPr>
        <w:t>өзінің</w:t>
      </w:r>
      <w:proofErr w:type="spellEnd"/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</w:rPr>
        <w:t>бастапқы</w:t>
      </w:r>
      <w:proofErr w:type="spellEnd"/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</w:rPr>
        <w:t xml:space="preserve">  «</w:t>
      </w:r>
      <w:proofErr w:type="spellStart"/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</w:rPr>
        <w:t>адамдық</w:t>
      </w:r>
      <w:proofErr w:type="spellEnd"/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</w:rPr>
        <w:t xml:space="preserve">» </w:t>
      </w:r>
      <w:proofErr w:type="spellStart"/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</w:rPr>
        <w:t>сөзінен</w:t>
      </w:r>
      <w:proofErr w:type="spellEnd"/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</w:rPr>
        <w:t>алынады</w:t>
      </w:r>
      <w:proofErr w:type="spellEnd"/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</w:rPr>
        <w:t xml:space="preserve">. </w:t>
      </w:r>
      <w:proofErr w:type="spellStart"/>
      <w:proofErr w:type="gramStart"/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</w:rPr>
        <w:t>Латынша</w:t>
      </w:r>
      <w:proofErr w:type="spellEnd"/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</w:rPr>
        <w:t xml:space="preserve">  </w:t>
      </w:r>
      <w:proofErr w:type="spellStart"/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</w:rPr>
        <w:t>адамдық</w:t>
      </w:r>
      <w:proofErr w:type="spellEnd"/>
      <w:proofErr w:type="gramEnd"/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</w:rPr>
        <w:t>сөзі</w:t>
      </w:r>
      <w:proofErr w:type="spellEnd"/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</w:rPr>
        <w:t xml:space="preserve">  /</w:t>
      </w:r>
      <w:proofErr w:type="spellStart"/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</w:rPr>
        <w:t>moralis</w:t>
      </w:r>
      <w:proofErr w:type="spellEnd"/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</w:rPr>
        <w:t>/– мораль. «</w:t>
      </w:r>
      <w:proofErr w:type="spellStart"/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</w:rPr>
        <w:t>Адамдық</w:t>
      </w:r>
      <w:proofErr w:type="spellEnd"/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</w:rPr>
        <w:t xml:space="preserve">» – </w:t>
      </w:r>
      <w:proofErr w:type="spellStart"/>
      <w:proofErr w:type="gramStart"/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</w:rPr>
        <w:t>бұл</w:t>
      </w:r>
      <w:proofErr w:type="spellEnd"/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</w:rPr>
        <w:t>,  </w:t>
      </w:r>
      <w:proofErr w:type="spellStart"/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</w:rPr>
        <w:t>өзінің</w:t>
      </w:r>
      <w:proofErr w:type="spellEnd"/>
      <w:proofErr w:type="gramEnd"/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</w:rPr>
        <w:t>күнделікті</w:t>
      </w:r>
      <w:proofErr w:type="spellEnd"/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</w:rPr>
        <w:t>іс</w:t>
      </w:r>
      <w:proofErr w:type="spellEnd"/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</w:rPr>
        <w:t>әрекетінде</w:t>
      </w:r>
      <w:proofErr w:type="spellEnd"/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</w:rPr>
        <w:t>өзінің</w:t>
      </w:r>
      <w:proofErr w:type="spellEnd"/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</w:rPr>
        <w:t>мінез</w:t>
      </w:r>
      <w:proofErr w:type="spellEnd"/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</w:rPr>
        <w:t>құлқымен</w:t>
      </w:r>
      <w:proofErr w:type="spellEnd"/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</w:rPr>
        <w:t>адамдармен</w:t>
      </w:r>
      <w:proofErr w:type="spellEnd"/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</w:rPr>
        <w:t>қарым</w:t>
      </w:r>
      <w:proofErr w:type="spellEnd"/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</w:rPr>
        <w:t>қатынасқа</w:t>
      </w:r>
      <w:proofErr w:type="spellEnd"/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</w:rPr>
        <w:t>түскенде</w:t>
      </w:r>
      <w:proofErr w:type="spellEnd"/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</w:rPr>
        <w:t>қолданылатын</w:t>
      </w:r>
      <w:proofErr w:type="spellEnd"/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</w:rPr>
        <w:t>өлшем</w:t>
      </w:r>
      <w:proofErr w:type="spellEnd"/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</w:rPr>
        <w:t>Адамдық</w:t>
      </w:r>
      <w:proofErr w:type="spellEnd"/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</w:rPr>
        <w:t>қасиет</w:t>
      </w:r>
      <w:proofErr w:type="spellEnd"/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</w:rPr>
        <w:t>мәңгілік</w:t>
      </w:r>
      <w:proofErr w:type="spellEnd"/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</w:rPr>
        <w:t>емес</w:t>
      </w:r>
      <w:proofErr w:type="spellEnd"/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</w:rPr>
        <w:t>және</w:t>
      </w:r>
      <w:proofErr w:type="spellEnd"/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</w:rPr>
        <w:t>өзгеретін</w:t>
      </w:r>
      <w:proofErr w:type="spellEnd"/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</w:rPr>
        <w:t>санатқа</w:t>
      </w:r>
      <w:proofErr w:type="spellEnd"/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</w:rPr>
        <w:t>жатпайды</w:t>
      </w:r>
      <w:proofErr w:type="spellEnd"/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</w:rPr>
        <w:t>олар</w:t>
      </w:r>
      <w:proofErr w:type="spellEnd"/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</w:rPr>
        <w:t>әдет</w:t>
      </w:r>
      <w:proofErr w:type="spellEnd"/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</w:rPr>
        <w:t>күші</w:t>
      </w:r>
      <w:proofErr w:type="spellEnd"/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</w:rPr>
        <w:t>бойынша</w:t>
      </w:r>
      <w:proofErr w:type="spellEnd"/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</w:rPr>
        <w:t>қалыптасады</w:t>
      </w:r>
      <w:proofErr w:type="spellEnd"/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</w:rPr>
        <w:t>қоғамдық</w:t>
      </w:r>
      <w:proofErr w:type="spellEnd"/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</w:rPr>
        <w:t>көзқарасты</w:t>
      </w:r>
      <w:proofErr w:type="spellEnd"/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</w:rPr>
        <w:t>белсенділікпен</w:t>
      </w:r>
      <w:proofErr w:type="spellEnd"/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</w:rPr>
        <w:t>қолдайды</w:t>
      </w:r>
      <w:proofErr w:type="spellEnd"/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</w:rPr>
        <w:t>»</w:t>
      </w:r>
    </w:p>
    <w:p w:rsidR="008A34B5" w:rsidRPr="008A34B5" w:rsidRDefault="008A34B5" w:rsidP="008A34B5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  <w:lang w:val="kk-KZ"/>
        </w:rPr>
      </w:pPr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  <w:lang w:val="kk-KZ"/>
        </w:rPr>
        <w:t>   Моральдық талаптармен бірге, адамның қалай өмір сүру керектігі , қоғамдық орындарда өзін қалай ұстау қажеттілігі туралы ұсыныс түрінде нақты адамдық қалыптасады. </w:t>
      </w:r>
    </w:p>
    <w:p w:rsidR="008A34B5" w:rsidRPr="008A34B5" w:rsidRDefault="008A34B5" w:rsidP="008A34B5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  <w:lang w:val="kk-KZ"/>
        </w:rPr>
      </w:pPr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  <w:lang w:val="kk-KZ"/>
        </w:rPr>
        <w:t>    Тарихи мораль қоғамның дамуымен үнемі өзгеріп отырады. Халықтар мен барлық кезеңдерге арналған бірыңғай ғибрат жоқ.  Қоғамдық –экономикалық маусым бойынша адамгершілік туралы ұғым ауысып отырды.</w:t>
      </w:r>
    </w:p>
    <w:p w:rsidR="008A34B5" w:rsidRPr="008A34B5" w:rsidRDefault="008A34B5" w:rsidP="008A34B5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  <w:lang w:val="kk-KZ"/>
        </w:rPr>
      </w:pPr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  <w:lang w:val="kk-KZ"/>
        </w:rPr>
        <w:t>   Л.А. Григорович келесі анықтаманы береді, «адамгершілік» –  бұл ұжымдық, тәртіптілік, кісілік, қайырымдылық сияқты сапалы қасиеттерді біріктіретін  жеке мінездеме»</w:t>
      </w:r>
    </w:p>
    <w:p w:rsidR="008A34B5" w:rsidRPr="008A34B5" w:rsidRDefault="008A34B5" w:rsidP="008A34B5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  <w:lang w:val="kk-KZ"/>
        </w:rPr>
      </w:pPr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  <w:lang w:val="kk-KZ"/>
        </w:rPr>
        <w:t>     И.С. Марьенко «адамгершілік –мінез- құлқының дұрыстығын, дәлдігін, өлшемін сақтауды жүзеге асыратын жеке тұлғаның құрамдас жағы.  Олар Отанға, қоғамға, ұжымға, жекелеген адамдарға, өзіне – өзі және еңбекке құрметпен қарайды..» деп түсінік береді.</w:t>
      </w:r>
    </w:p>
    <w:p w:rsidR="008A34B5" w:rsidRPr="008A34B5" w:rsidRDefault="008A34B5" w:rsidP="008A34B5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  <w:lang w:val="kk-KZ"/>
        </w:rPr>
      </w:pPr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  <w:lang w:val="kk-KZ"/>
        </w:rPr>
        <w:t>  «Адамдық өлшем» – бұл адамның нақты жағдайларда қалай іс- әрекетке баруын анықтайтын талап пен ережелер. </w:t>
      </w:r>
    </w:p>
    <w:p w:rsidR="008A34B5" w:rsidRPr="008A34B5" w:rsidRDefault="008A34B5" w:rsidP="008A34B5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  <w:lang w:val="kk-KZ"/>
        </w:rPr>
      </w:pPr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  <w:lang w:val="kk-KZ"/>
        </w:rPr>
        <w:t>     Адамдық өлшем балалардың нақты бір іс- әрекетін оятуы немесе одан сақтандыруы мүмкін.</w:t>
      </w:r>
    </w:p>
    <w:p w:rsidR="008A34B5" w:rsidRPr="008A34B5" w:rsidRDefault="008A34B5" w:rsidP="008A34B5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  <w:lang w:val="kk-KZ"/>
        </w:rPr>
      </w:pPr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  <w:lang w:val="kk-KZ"/>
        </w:rPr>
        <w:t>    «Тәрбие» - жеке тұлғаның қалыптасуына бағытталған процесс. Бұл тәрбиешілер мен тәрбиеленушілердің өз- ара басқарылатын және бақыланатын арнайы ұйымдастырылған , соңында қоғамға қажетті және керекті жеке тұлғаның қалыптасуын өзінің мақсатында қолданатын іс-әрекет.</w:t>
      </w:r>
    </w:p>
    <w:p w:rsidR="008A34B5" w:rsidRPr="008A34B5" w:rsidRDefault="008A34B5" w:rsidP="008A34B5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  <w:lang w:val="kk-KZ"/>
        </w:rPr>
      </w:pPr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  <w:lang w:val="kk-KZ"/>
        </w:rPr>
        <w:t>    «Адамгершілік тәрбиенің» түсінігі көлемді. Ол адамның барлық өмірлік іс- әрекетінің жағына кіреді.</w:t>
      </w:r>
    </w:p>
    <w:p w:rsidR="008A34B5" w:rsidRPr="008A34B5" w:rsidRDefault="008A34B5" w:rsidP="008A34B5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  <w:lang w:val="kk-KZ"/>
        </w:rPr>
      </w:pPr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  <w:lang w:val="kk-KZ"/>
        </w:rPr>
        <w:t>     Сондықтан атақты педагог  В.А. Сухомлинский жеке тұлғаның барлық жағынан дамуы туралы тәрбие  жүйесін  жасады.  «Адамгершілік тәрбиенің өзектілігі  – жеке тұлғаның адамгершілік сезімін дамыту»</w:t>
      </w:r>
    </w:p>
    <w:p w:rsidR="008A34B5" w:rsidRPr="008A34B5" w:rsidRDefault="008A34B5" w:rsidP="008A34B5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  <w:lang w:val="kk-KZ"/>
        </w:rPr>
      </w:pPr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  <w:lang w:val="kk-KZ"/>
        </w:rPr>
        <w:t>   «Адамгершілік тәрбие» - бұл тәрбиеленушілердің қоғамдық моральдық талаптарына сәйкес, адамгершілік қасиеттерді қалыптастыру мақсатында мінез- құлқы мен сезімдеріне, түсініктеріне жүйелі және мақсатты түрде  әсер ету»</w:t>
      </w:r>
    </w:p>
    <w:p w:rsidR="008A34B5" w:rsidRPr="008A34B5" w:rsidRDefault="008A34B5" w:rsidP="008A34B5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  <w:lang w:val="kk-KZ"/>
        </w:rPr>
      </w:pPr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  <w:lang w:val="kk-KZ"/>
        </w:rPr>
        <w:t>   Адамгершілік тәрбие жалпы адамдық ғибрат мөлшеріне сәйкес, кіші жасөспірімдердің барлық өмірін ұйымдастыратын педагогикалық процесс түрінде жүйелі түрде жүзеге асырылады:, олардың жеке және жас ерекшелігі есебімен іс-әрекет, қарым- қатынас.</w:t>
      </w:r>
    </w:p>
    <w:p w:rsidR="008A34B5" w:rsidRPr="008A34B5" w:rsidRDefault="008A34B5" w:rsidP="008A34B5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  <w:lang w:val="kk-KZ"/>
        </w:rPr>
      </w:pPr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  <w:lang w:val="kk-KZ"/>
        </w:rPr>
        <w:lastRenderedPageBreak/>
        <w:t>   Толық процесс нәтижесі қоғамдық бағалы құндылықтарды, әдет, дағды, адамгершілік еркіндігі, ұят, адамгершілік сезім, толық жеке тұлғаның адамгершілігін қалыптастыру болып табылады.</w:t>
      </w:r>
    </w:p>
    <w:p w:rsidR="008A34B5" w:rsidRPr="008A34B5" w:rsidRDefault="008A34B5" w:rsidP="008A34B5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  <w:lang w:val="kk-KZ"/>
        </w:rPr>
      </w:pPr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  <w:lang w:val="kk-KZ"/>
        </w:rPr>
        <w:t>    Адамгершілік тәрбиесіне: қоғаммен байланыс санасын қалыптастыру , оған тәуелділік, қоғамның қызықты мінез – құлқымен келісуге міндетті ; адамгершілік мүдделермен танысу, қоғам талаптарымен, дәлелдері мен олардың  ақылдылығы; адамгершілік білімді адамгершілік нанымға айналдыру, осы наным жүйесін қалыптастыру; төзімді адамгершілік сезімін қалыптастыру, жоғары мәдениеттілігі адамдардың адамға деген негізгі құрметін туғызады. «Жеке тұлғаның адамгершілік тәрбиесі» –  педагогикалық және әлеуметтік көріністер туғызатын ,күрделі және көпқырлы  процесс. Бірақ адамгершілік тәрбиесі  танымал түрде  автономиялы. Осы өзгешелікті өз уақытында  А.С. Макаренко атап көрсеткен.</w:t>
      </w:r>
    </w:p>
    <w:p w:rsidR="008A34B5" w:rsidRPr="008A34B5" w:rsidRDefault="008A34B5" w:rsidP="008A34B5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  <w:lang w:val="kk-KZ"/>
        </w:rPr>
      </w:pPr>
      <w:r w:rsidRPr="008A34B5">
        <w:rPr>
          <w:rFonts w:ascii="Georgia" w:hAnsi="Georgia" w:cs="Arial"/>
          <w:b/>
          <w:bCs/>
          <w:color w:val="FF0000"/>
          <w:sz w:val="28"/>
          <w:szCs w:val="28"/>
          <w:bdr w:val="none" w:sz="0" w:space="0" w:color="auto" w:frame="1"/>
          <w:lang w:val="kk-KZ"/>
        </w:rPr>
        <w:t>Адамгершілік т</w:t>
      </w:r>
      <w:r w:rsidRPr="008A34B5">
        <w:rPr>
          <w:rFonts w:ascii="Cambria" w:hAnsi="Cambria" w:cs="Cambria"/>
          <w:b/>
          <w:bCs/>
          <w:color w:val="FF0000"/>
          <w:sz w:val="28"/>
          <w:szCs w:val="28"/>
          <w:bdr w:val="none" w:sz="0" w:space="0" w:color="auto" w:frame="1"/>
          <w:lang w:val="kk-KZ"/>
        </w:rPr>
        <w:t>ә</w:t>
      </w:r>
      <w:r w:rsidRPr="008A34B5">
        <w:rPr>
          <w:rFonts w:ascii="Georgia" w:hAnsi="Georgia" w:cs="Georgia"/>
          <w:b/>
          <w:bCs/>
          <w:color w:val="FF0000"/>
          <w:sz w:val="28"/>
          <w:szCs w:val="28"/>
          <w:bdr w:val="none" w:sz="0" w:space="0" w:color="auto" w:frame="1"/>
          <w:lang w:val="kk-KZ"/>
        </w:rPr>
        <w:t>рбиені</w:t>
      </w:r>
      <w:r w:rsidRPr="008A34B5">
        <w:rPr>
          <w:rFonts w:ascii="Cambria" w:hAnsi="Cambria" w:cs="Cambria"/>
          <w:b/>
          <w:bCs/>
          <w:color w:val="FF0000"/>
          <w:sz w:val="28"/>
          <w:szCs w:val="28"/>
          <w:bdr w:val="none" w:sz="0" w:space="0" w:color="auto" w:frame="1"/>
          <w:lang w:val="kk-KZ"/>
        </w:rPr>
        <w:t>ң</w:t>
      </w:r>
      <w:r w:rsidRPr="008A34B5">
        <w:rPr>
          <w:rFonts w:ascii="Georgia" w:hAnsi="Georgia" w:cs="Arial"/>
          <w:b/>
          <w:bCs/>
          <w:color w:val="FF0000"/>
          <w:sz w:val="28"/>
          <w:szCs w:val="28"/>
          <w:bdr w:val="none" w:sz="0" w:space="0" w:color="auto" w:frame="1"/>
          <w:lang w:val="kk-KZ"/>
        </w:rPr>
        <w:t xml:space="preserve"> </w:t>
      </w:r>
      <w:r w:rsidRPr="008A34B5">
        <w:rPr>
          <w:rFonts w:ascii="Georgia" w:hAnsi="Georgia" w:cs="Georgia"/>
          <w:b/>
          <w:bCs/>
          <w:color w:val="FF0000"/>
          <w:sz w:val="28"/>
          <w:szCs w:val="28"/>
          <w:bdr w:val="none" w:sz="0" w:space="0" w:color="auto" w:frame="1"/>
          <w:lang w:val="kk-KZ"/>
        </w:rPr>
        <w:t>негізігі</w:t>
      </w:r>
      <w:r w:rsidRPr="008A34B5">
        <w:rPr>
          <w:rFonts w:ascii="Georgia" w:hAnsi="Georgia" w:cs="Arial"/>
          <w:b/>
          <w:bCs/>
          <w:color w:val="FF0000"/>
          <w:sz w:val="28"/>
          <w:szCs w:val="28"/>
          <w:bdr w:val="none" w:sz="0" w:space="0" w:color="auto" w:frame="1"/>
          <w:lang w:val="kk-KZ"/>
        </w:rPr>
        <w:t xml:space="preserve"> </w:t>
      </w:r>
      <w:r w:rsidRPr="008A34B5">
        <w:rPr>
          <w:rFonts w:ascii="Georgia" w:hAnsi="Georgia" w:cs="Georgia"/>
          <w:b/>
          <w:bCs/>
          <w:color w:val="FF0000"/>
          <w:sz w:val="28"/>
          <w:szCs w:val="28"/>
          <w:bdr w:val="none" w:sz="0" w:space="0" w:color="auto" w:frame="1"/>
          <w:lang w:val="kk-KZ"/>
        </w:rPr>
        <w:t>міндеттері</w:t>
      </w:r>
      <w:r w:rsidRPr="008A34B5">
        <w:rPr>
          <w:rFonts w:ascii="Georgia" w:hAnsi="Georgia" w:cs="Arial"/>
          <w:b/>
          <w:bCs/>
          <w:color w:val="FF0000"/>
          <w:sz w:val="28"/>
          <w:szCs w:val="28"/>
          <w:bdr w:val="none" w:sz="0" w:space="0" w:color="auto" w:frame="1"/>
          <w:lang w:val="kk-KZ"/>
        </w:rPr>
        <w:t>:</w:t>
      </w:r>
    </w:p>
    <w:p w:rsidR="008A34B5" w:rsidRPr="008A34B5" w:rsidRDefault="008A34B5" w:rsidP="008A34B5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  <w:lang w:val="kk-KZ"/>
        </w:rPr>
      </w:pPr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  <w:lang w:val="kk-KZ"/>
        </w:rPr>
        <w:t>1.Адамгершілік тәрбиені қалыптастыру;</w:t>
      </w:r>
    </w:p>
    <w:p w:rsidR="008A34B5" w:rsidRPr="008A34B5" w:rsidRDefault="008A34B5" w:rsidP="008A34B5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  <w:lang w:val="kk-KZ"/>
        </w:rPr>
      </w:pPr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  <w:lang w:val="kk-KZ"/>
        </w:rPr>
        <w:t> 2. Адамгершілік сезімдерді тәрбиелеу және дамыту;</w:t>
      </w:r>
    </w:p>
    <w:p w:rsidR="008A34B5" w:rsidRPr="008A34B5" w:rsidRDefault="008A34B5" w:rsidP="008A34B5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  <w:lang w:val="kk-KZ"/>
        </w:rPr>
      </w:pPr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  <w:lang w:val="kk-KZ"/>
        </w:rPr>
        <w:t> 3. Адамгершілік тәртіптің білімдерін және дағдыларын  шығару;</w:t>
      </w:r>
    </w:p>
    <w:p w:rsidR="008A34B5" w:rsidRPr="008A34B5" w:rsidRDefault="008A34B5" w:rsidP="008A34B5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  <w:lang w:val="kk-KZ"/>
        </w:rPr>
      </w:pPr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  <w:lang w:val="kk-KZ"/>
        </w:rPr>
        <w:t>  Адамгершілік ақыл –ой – өнегелік қарым-қатынастың , жағдайдың белсенді үрдісінің айнасы.</w:t>
      </w:r>
    </w:p>
    <w:p w:rsidR="008A34B5" w:rsidRPr="008A34B5" w:rsidRDefault="008A34B5" w:rsidP="008A34B5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  <w:lang w:val="kk-KZ"/>
        </w:rPr>
      </w:pPr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  <w:lang w:val="kk-KZ"/>
        </w:rPr>
        <w:t>   Адамгершілік ақыл –ой дамытудың субъективті қозғалыс  күші болып өнегелік ойлау саналады , ол  өнегелік фактілерді үнемі жинақтайтын , ой елеегінен өткізетін, қарым-қатынасқа түсетін, жағдаяттардың, олардың талдауын жасайтын, бағалайтын, шешім қабылдайтын, , жаңа таңдаулар жасайтын  үрдіс.</w:t>
      </w:r>
    </w:p>
    <w:p w:rsidR="008A34B5" w:rsidRPr="008A34B5" w:rsidRDefault="008A34B5" w:rsidP="008A34B5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  <w:lang w:val="kk-KZ"/>
        </w:rPr>
      </w:pPr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  <w:lang w:val="kk-KZ"/>
        </w:rPr>
        <w:t>  Адамгершілік  күйініш, ұяттан іш-құса болу сезімдердің бірлігінің арқасында пайда болады,</w:t>
      </w:r>
    </w:p>
    <w:p w:rsidR="008A34B5" w:rsidRPr="008A34B5" w:rsidRDefault="008A34B5" w:rsidP="008A34B5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  <w:lang w:val="kk-KZ"/>
        </w:rPr>
      </w:pPr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  <w:lang w:val="kk-KZ"/>
        </w:rPr>
        <w:t>    Тұлғаның өнегелілігі өзі басқаруға алған қарым-қатынас жүйелерінен тұратын субъективті моралдық принциптерден құралады.</w:t>
      </w:r>
    </w:p>
    <w:p w:rsidR="008A34B5" w:rsidRPr="008A34B5" w:rsidRDefault="008A34B5" w:rsidP="008A34B5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  <w:lang w:val="kk-KZ"/>
        </w:rPr>
      </w:pPr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  <w:lang w:val="kk-KZ"/>
        </w:rPr>
        <w:t>     Адамдық  сезімдер , ақыл-ой және сана мен ойлау  адамдық еркіндікті айқындаудың ынтасы болып табылады. Өнегеліктен тыс  және өмірге деген  тәжірибелік қарым-қатынассыз адамдық тұлға болмайды. Ол адамдық сезіммен және есті жігерлілік бірлік болғанда  өмірге деген адамгершілік көзқарас жүзеге асады. </w:t>
      </w:r>
    </w:p>
    <w:p w:rsidR="008A34B5" w:rsidRPr="008A34B5" w:rsidRDefault="008A34B5" w:rsidP="008A34B5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  <w:lang w:val="kk-KZ"/>
        </w:rPr>
      </w:pPr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  <w:lang w:val="kk-KZ"/>
        </w:rPr>
        <w:t>  Моральдық әдеттің бастауы – терең естің және тұлғаның эмоционалдық көріністерінің баға біріліктері, адамдар арасындағы қарым –қатынас, олардың моральдық қасиеттері.</w:t>
      </w:r>
    </w:p>
    <w:p w:rsidR="008A34B5" w:rsidRPr="008A34B5" w:rsidRDefault="008A34B5" w:rsidP="008A34B5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  <w:lang w:val="kk-KZ"/>
        </w:rPr>
      </w:pPr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  <w:lang w:val="kk-KZ"/>
        </w:rPr>
        <w:t>    Моральдық әдет – ол моралдық идеяның және көзқарастың әліппесі.</w:t>
      </w:r>
    </w:p>
    <w:p w:rsidR="008A34B5" w:rsidRPr="008A34B5" w:rsidRDefault="008A34B5" w:rsidP="008A34B5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  <w:lang w:val="kk-KZ"/>
        </w:rPr>
      </w:pPr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  <w:lang w:val="kk-KZ"/>
        </w:rPr>
        <w:t>   Моральдық әдеттерді қалыптастыру – ол тәрбиешінің, тәрбиеленушінің рухани әлеміне ену жолы, онсыз адамды түсіну және оған нәзік құралдармен  әсер ету – бір сөзбен айтқанда –әсемдікпен.</w:t>
      </w:r>
    </w:p>
    <w:p w:rsidR="008A34B5" w:rsidRPr="008A34B5" w:rsidRDefault="008A34B5" w:rsidP="008A34B5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  <w:lang w:val="kk-KZ"/>
        </w:rPr>
      </w:pPr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  <w:lang w:val="kk-KZ"/>
        </w:rPr>
        <w:t> Моральдық әдет арқылы  қоғамдық сана мен  қоғамдық мораль тұлғаның рухани табысы болып табылады.  Моральдық  әдетсіз өзін өзі тәрбиелеу, өзін өзі сыйлау болмайды.</w:t>
      </w:r>
    </w:p>
    <w:p w:rsidR="008A34B5" w:rsidRPr="008A34B5" w:rsidRDefault="008A34B5" w:rsidP="008A34B5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  <w:lang w:val="kk-KZ"/>
        </w:rPr>
      </w:pPr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  <w:lang w:val="kk-KZ"/>
        </w:rPr>
        <w:t>   Тұлғаның өнегелік тәртібі төмендегідей келесідей тізбектеледі:</w:t>
      </w:r>
    </w:p>
    <w:p w:rsidR="008A34B5" w:rsidRPr="008A34B5" w:rsidRDefault="008A34B5" w:rsidP="008A34B5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  <w:lang w:val="kk-KZ"/>
        </w:rPr>
      </w:pPr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  <w:lang w:val="kk-KZ"/>
        </w:rPr>
        <w:lastRenderedPageBreak/>
        <w:t>-өмірлік жағдай – адамгершілік  сезімдік  күйініш –жағдайды  және тәртіптің себептерін  адамгершілікпен  түсіну,</w:t>
      </w:r>
    </w:p>
    <w:p w:rsidR="008A34B5" w:rsidRPr="008A34B5" w:rsidRDefault="008A34B5" w:rsidP="008A34B5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  <w:lang w:val="kk-KZ"/>
        </w:rPr>
      </w:pPr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  <w:lang w:val="kk-KZ"/>
        </w:rPr>
        <w:t>-шешімді таңдау және қабылдау – күштің ынтасы –іс. Өмірлік тәжірибеде , әсіресе экстермальды жағдайларда үнемі аталған компоненттер бірлестікте жүзеге асырылады.</w:t>
      </w:r>
    </w:p>
    <w:p w:rsidR="008A34B5" w:rsidRPr="008A34B5" w:rsidRDefault="008A34B5" w:rsidP="008A34B5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  <w:lang w:val="kk-KZ"/>
        </w:rPr>
      </w:pPr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  <w:lang w:val="kk-KZ"/>
        </w:rPr>
        <w:t>  Адамгершілік тәрбиенің маңызды құралы болып  мәдениетте  әр кезеңде қалыптасқан өнегелік идеалдардың тарихи дамуы , оның ішінде адам баласы ұмтылған өнегелі тәрбиенің  үлгілері.</w:t>
      </w:r>
    </w:p>
    <w:p w:rsidR="008A34B5" w:rsidRPr="008A34B5" w:rsidRDefault="008A34B5" w:rsidP="008A34B5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  <w:lang w:val="kk-KZ"/>
        </w:rPr>
      </w:pPr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  <w:lang w:val="kk-KZ"/>
        </w:rPr>
        <w:t> Адамгершілік  өнеге  гуманитарлық дүниетаным ауқымында көзқарастардың жалпылама жүйелерінде  және сенімділік, мұнда адам өзін  табиғи және әлеуметтік қоршаған ортасына өзінің қарым –қатынасын білдіреді және адамның айналасында шоғырланады.</w:t>
      </w:r>
    </w:p>
    <w:p w:rsidR="008A34B5" w:rsidRPr="008A34B5" w:rsidRDefault="008A34B5" w:rsidP="008A34B5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  <w:lang w:val="kk-KZ"/>
        </w:rPr>
      </w:pPr>
      <w:r w:rsidRPr="008A34B5">
        <w:rPr>
          <w:rFonts w:ascii="Arial" w:hAnsi="Arial" w:cs="Arial"/>
          <w:color w:val="0000CD"/>
          <w:sz w:val="28"/>
          <w:szCs w:val="28"/>
          <w:bdr w:val="none" w:sz="0" w:space="0" w:color="auto" w:frame="1"/>
          <w:lang w:val="kk-KZ"/>
        </w:rPr>
        <w:t> Сонымен қатар, адамның қарым –қатынасы тек әлемге деген  көзқарастан тұрмайды, дегенмен  қоршаған ортасындағы өз орнын, өзге адамдармен байланысын бағалайды.  </w:t>
      </w:r>
    </w:p>
    <w:p w:rsidR="002320BA" w:rsidRPr="008A34B5" w:rsidRDefault="002320BA" w:rsidP="008A34B5">
      <w:pPr>
        <w:jc w:val="both"/>
        <w:rPr>
          <w:sz w:val="28"/>
          <w:szCs w:val="28"/>
          <w:lang w:val="kk-KZ"/>
        </w:rPr>
      </w:pPr>
    </w:p>
    <w:sectPr w:rsidR="002320BA" w:rsidRPr="008A3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4B5"/>
    <w:rsid w:val="002320BA"/>
    <w:rsid w:val="008A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73AE23-2F3B-4E62-9311-67EA8013F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3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2019-02-19T12:39:00Z</dcterms:created>
  <dcterms:modified xsi:type="dcterms:W3CDTF">2019-02-19T12:41:00Z</dcterms:modified>
</cp:coreProperties>
</file>