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EC" w:rsidRDefault="00174BEC" w:rsidP="00A963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174BEC" w:rsidRDefault="00174BEC" w:rsidP="00A963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школы : </w:t>
      </w:r>
    </w:p>
    <w:p w:rsidR="00A963B1" w:rsidRDefault="00174BEC" w:rsidP="00A963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Акылжанова С.З</w:t>
      </w:r>
    </w:p>
    <w:p w:rsidR="00174BEC" w:rsidRDefault="00174BEC" w:rsidP="00A963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74BEC" w:rsidRDefault="00174BEC" w:rsidP="00ED35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2947" w:rsidRPr="00174BEC" w:rsidRDefault="00ED35FB" w:rsidP="00ED35F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4BEC">
        <w:rPr>
          <w:rFonts w:ascii="Times New Roman" w:hAnsi="Times New Roman" w:cs="Times New Roman"/>
          <w:b/>
          <w:sz w:val="28"/>
          <w:szCs w:val="28"/>
        </w:rPr>
        <w:t xml:space="preserve">План работы психолога с детьми ЗПР на 2018 – 2019 </w:t>
      </w:r>
      <w:proofErr w:type="spellStart"/>
      <w:r w:rsidR="00174BEC" w:rsidRPr="00174BEC">
        <w:rPr>
          <w:rFonts w:ascii="Times New Roman" w:hAnsi="Times New Roman" w:cs="Times New Roman"/>
          <w:b/>
          <w:sz w:val="28"/>
          <w:szCs w:val="28"/>
        </w:rPr>
        <w:t>учебн</w:t>
      </w:r>
      <w:proofErr w:type="spellEnd"/>
      <w:r w:rsidR="00174BEC" w:rsidRPr="00174BE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174BEC">
        <w:rPr>
          <w:rFonts w:ascii="Times New Roman" w:hAnsi="Times New Roman" w:cs="Times New Roman"/>
          <w:b/>
          <w:sz w:val="28"/>
          <w:szCs w:val="28"/>
        </w:rPr>
        <w:t>й год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Y="3949"/>
        <w:tblW w:w="0" w:type="auto"/>
        <w:tblLook w:val="04A0" w:firstRow="1" w:lastRow="0" w:firstColumn="1" w:lastColumn="0" w:noHBand="0" w:noVBand="1"/>
      </w:tblPr>
      <w:tblGrid>
        <w:gridCol w:w="1020"/>
        <w:gridCol w:w="2666"/>
        <w:gridCol w:w="1779"/>
        <w:gridCol w:w="1836"/>
        <w:gridCol w:w="2270"/>
      </w:tblGrid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Цель исследования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27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6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список детей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ЗПР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карты детей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:М</w:t>
            </w:r>
            <w:proofErr w:type="gramEnd"/>
          </w:p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Дорденко Н.В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Адаптационные тренинговые занятия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11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Изучение тревожности 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познавательных процессов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Дорденко Н.В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самооценки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темперамента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Дорденко Н.В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учебной мотиваций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A963B1" w:rsidRPr="00ED35FB" w:rsidRDefault="00A963B1" w:rsidP="00A963B1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эмоцианально волевой сферы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Развивающие тренинги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– 7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абстрактного мышления</w:t>
            </w:r>
          </w:p>
        </w:tc>
        <w:tc>
          <w:tcPr>
            <w:tcW w:w="1779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– 11 </w:t>
            </w:r>
          </w:p>
        </w:tc>
        <w:tc>
          <w:tcPr>
            <w:tcW w:w="183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Апрель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Касенова С.С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963B1" w:rsidTr="00A963B1">
        <w:tc>
          <w:tcPr>
            <w:tcW w:w="1020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5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6" w:type="dxa"/>
          </w:tcPr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Исследование логического мышления</w:t>
            </w:r>
          </w:p>
        </w:tc>
        <w:tc>
          <w:tcPr>
            <w:tcW w:w="1779" w:type="dxa"/>
          </w:tcPr>
          <w:p w:rsidR="00A963B1" w:rsidRPr="00174BEC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4 </w:t>
            </w:r>
          </w:p>
        </w:tc>
        <w:tc>
          <w:tcPr>
            <w:tcW w:w="1836" w:type="dxa"/>
          </w:tcPr>
          <w:p w:rsidR="00A963B1" w:rsidRPr="00174BEC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  <w:tc>
          <w:tcPr>
            <w:tcW w:w="2270" w:type="dxa"/>
          </w:tcPr>
          <w:p w:rsidR="00A963B1" w:rsidRDefault="00A963B1" w:rsidP="00A963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Л.К</w:t>
            </w:r>
          </w:p>
          <w:p w:rsidR="00A963B1" w:rsidRPr="00ED35FB" w:rsidRDefault="00A963B1" w:rsidP="00A96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Арын Г.М</w:t>
            </w:r>
          </w:p>
        </w:tc>
      </w:tr>
    </w:tbl>
    <w:p w:rsidR="00174BEC" w:rsidRDefault="00174BEC" w:rsidP="00A963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74BEC" w:rsidRDefault="00174BEC" w:rsidP="00ED35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74BEC" w:rsidRDefault="00174BEC" w:rsidP="00ED35F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74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79"/>
    <w:rsid w:val="00174BEC"/>
    <w:rsid w:val="00362947"/>
    <w:rsid w:val="00A963B1"/>
    <w:rsid w:val="00CD4679"/>
    <w:rsid w:val="00DC740A"/>
    <w:rsid w:val="00E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C3D2"/>
  <w15:docId w15:val="{9BDA29ED-B1D3-40BE-9C01-A45BEF24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2019-02-28T09:13:00Z</dcterms:created>
  <dcterms:modified xsi:type="dcterms:W3CDTF">2019-02-28T13:03:00Z</dcterms:modified>
</cp:coreProperties>
</file>