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drawing>
          <wp:inline distT="0" distB="0" distL="0" distR="0">
            <wp:extent cx="2057400" cy="5715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/>
      </w:pPr>
      <w:bookmarkStart w:id="0" w:name="__DdeLink__10117_440856562"/>
      <w:bookmarkEnd w:id="0"/>
      <w:r>
        <w:rPr>
          <w:b/>
          <w:color w:val="000000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>
      <w:pPr>
        <w:pStyle w:val="Normal"/>
        <w:spacing w:before="0" w:after="0"/>
        <w:rPr>
          <w:lang w:val="ru-RU"/>
        </w:rPr>
      </w:pPr>
      <w:r>
        <w:rPr>
          <w:color w:val="000000"/>
          <w:lang w:val="ru-RU"/>
        </w:rPr>
        <w:t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2018 года № 17669</w:t>
      </w:r>
    </w:p>
    <w:p>
      <w:pPr>
        <w:pStyle w:val="Normal"/>
        <w:spacing w:before="0" w:after="0"/>
        <w:rPr>
          <w:lang w:val="ru-RU"/>
        </w:rPr>
      </w:pPr>
      <w:r>
        <w:rPr>
          <w:color w:val="FF0000"/>
        </w:rPr>
        <w:t>     </w:t>
      </w:r>
      <w:r>
        <w:rPr>
          <w:color w:val="FF0000"/>
          <w:lang w:val="ru-RU"/>
        </w:rPr>
        <w:t xml:space="preserve"> </w:t>
      </w:r>
      <w:r>
        <w:rPr>
          <w:color w:val="FF000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lang w:val="ru-RU"/>
        </w:rPr>
        <w:t>Порядок введения в действие настоящего приказа см. п. 4.</w:t>
      </w:r>
    </w:p>
    <w:p>
      <w:pPr>
        <w:pStyle w:val="Normal"/>
        <w:spacing w:before="0" w:after="0"/>
        <w:rPr>
          <w:lang w:val="ru-RU"/>
        </w:rPr>
      </w:pPr>
      <w:bookmarkStart w:id="1" w:name="z5"/>
      <w:bookmarkEnd w:id="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 соответствии с подпунктом 5-1) статьи 5 Закона Республики Казахстан от 27 июля 2007 года "Об образовании" ПРИКАЗЫВАЮ:</w:t>
      </w:r>
    </w:p>
    <w:p>
      <w:pPr>
        <w:pStyle w:val="Normal"/>
        <w:spacing w:before="0" w:after="0"/>
        <w:rPr>
          <w:lang w:val="ru-RU"/>
        </w:rPr>
      </w:pPr>
      <w:bookmarkStart w:id="2" w:name="z6"/>
      <w:bookmarkStart w:id="3" w:name="z51"/>
      <w:bookmarkEnd w:id="2"/>
      <w:bookmarkEnd w:id="3"/>
      <w:r>
        <w:rPr>
          <w:color w:val="000000"/>
        </w:rPr>
        <w:t>     </w:t>
      </w:r>
      <w:r>
        <w:rPr>
          <w:color w:val="000000"/>
          <w:lang w:val="ru-RU"/>
        </w:rPr>
        <w:t>1. Утвердить:</w:t>
      </w:r>
    </w:p>
    <w:p>
      <w:pPr>
        <w:pStyle w:val="Normal"/>
        <w:spacing w:before="0" w:after="0"/>
        <w:rPr/>
      </w:pPr>
      <w:bookmarkStart w:id="4" w:name="z7"/>
      <w:bookmarkStart w:id="5" w:name="z61"/>
      <w:bookmarkEnd w:id="4"/>
      <w:bookmarkEnd w:id="5"/>
      <w:r>
        <w:rPr>
          <w:color w:val="000000"/>
          <w:lang w:val="ru-RU"/>
        </w:rPr>
        <w:t xml:space="preserve"> </w:t>
      </w:r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1) Государственный общеобязательный стандарт дошкольного воспитания и обучения согласно приложению </w:t>
      </w:r>
      <w:r>
        <w:rPr>
          <w:color w:val="000000"/>
        </w:rPr>
        <w:t>1 к настоящему приказу;</w:t>
      </w:r>
    </w:p>
    <w:p>
      <w:pPr>
        <w:pStyle w:val="Normal"/>
        <w:spacing w:before="0" w:after="0"/>
        <w:rPr/>
      </w:pPr>
      <w:bookmarkStart w:id="6" w:name="z8"/>
      <w:bookmarkStart w:id="7" w:name="z71"/>
      <w:bookmarkEnd w:id="6"/>
      <w:bookmarkEnd w:id="7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</w:rPr>
        <w:t>2 к настоящему приказу;</w:t>
      </w:r>
    </w:p>
    <w:p>
      <w:pPr>
        <w:pStyle w:val="Normal"/>
        <w:spacing w:before="0" w:after="0"/>
        <w:rPr/>
      </w:pPr>
      <w:bookmarkStart w:id="8" w:name="z9"/>
      <w:bookmarkStart w:id="9" w:name="z81"/>
      <w:bookmarkEnd w:id="8"/>
      <w:bookmarkEnd w:id="9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3) Государственный общеобязательный стандарт основного среднего образования согласно приложению </w:t>
      </w:r>
      <w:r>
        <w:rPr>
          <w:color w:val="000000"/>
        </w:rPr>
        <w:t>3 к настоящему приказу;</w:t>
      </w:r>
    </w:p>
    <w:p>
      <w:pPr>
        <w:pStyle w:val="Normal"/>
        <w:spacing w:before="0" w:after="0"/>
        <w:rPr/>
      </w:pPr>
      <w:bookmarkStart w:id="10" w:name="z10"/>
      <w:bookmarkStart w:id="11" w:name="z91"/>
      <w:bookmarkEnd w:id="10"/>
      <w:bookmarkEnd w:id="11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</w:rPr>
        <w:t>4 к настоящему приказу;</w:t>
      </w:r>
    </w:p>
    <w:p>
      <w:pPr>
        <w:pStyle w:val="Normal"/>
        <w:spacing w:before="0" w:after="0"/>
        <w:rPr/>
      </w:pPr>
      <w:bookmarkStart w:id="12" w:name="z11"/>
      <w:bookmarkStart w:id="13" w:name="z101"/>
      <w:bookmarkEnd w:id="12"/>
      <w:bookmarkEnd w:id="13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5) Государственный общеобязательный стандарт технического и профессионального образования согласно приложению </w:t>
      </w:r>
      <w:r>
        <w:rPr>
          <w:color w:val="000000"/>
        </w:rPr>
        <w:t>5 к настоящему приказу;</w:t>
      </w:r>
    </w:p>
    <w:p>
      <w:pPr>
        <w:pStyle w:val="Normal"/>
        <w:spacing w:before="0" w:after="0"/>
        <w:rPr/>
      </w:pPr>
      <w:bookmarkStart w:id="14" w:name="z12"/>
      <w:bookmarkStart w:id="15" w:name="z111"/>
      <w:bookmarkEnd w:id="14"/>
      <w:bookmarkEnd w:id="15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</w:rPr>
        <w:t>6 к настоящему приказу;</w:t>
      </w:r>
    </w:p>
    <w:p>
      <w:pPr>
        <w:pStyle w:val="Normal"/>
        <w:spacing w:before="0" w:after="0"/>
        <w:rPr/>
      </w:pPr>
      <w:bookmarkStart w:id="16" w:name="z13"/>
      <w:bookmarkStart w:id="17" w:name="z121"/>
      <w:bookmarkEnd w:id="16"/>
      <w:bookmarkEnd w:id="17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7) Государственный общеобязательный стандарт высшего образования согласно приложению </w:t>
      </w:r>
      <w:r>
        <w:rPr>
          <w:color w:val="000000"/>
        </w:rPr>
        <w:t>7 к настоящему приказу;</w:t>
      </w:r>
    </w:p>
    <w:p>
      <w:pPr>
        <w:pStyle w:val="Normal"/>
        <w:spacing w:before="0" w:after="0"/>
        <w:rPr/>
      </w:pPr>
      <w:bookmarkStart w:id="18" w:name="z14"/>
      <w:bookmarkStart w:id="19" w:name="z131"/>
      <w:bookmarkEnd w:id="18"/>
      <w:bookmarkEnd w:id="19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8) Государственный общеобязательный стандарт послевузовского образования согласно приложению </w:t>
      </w:r>
      <w:r>
        <w:rPr>
          <w:color w:val="000000"/>
        </w:rPr>
        <w:t>8 к настоящему приказу.</w:t>
      </w:r>
    </w:p>
    <w:p>
      <w:pPr>
        <w:pStyle w:val="Normal"/>
        <w:spacing w:before="0" w:after="0"/>
        <w:rPr>
          <w:lang w:val="ru-RU"/>
        </w:rPr>
      </w:pPr>
      <w:bookmarkStart w:id="20" w:name="z15"/>
      <w:bookmarkStart w:id="21" w:name="z141"/>
      <w:bookmarkEnd w:id="20"/>
      <w:bookmarkEnd w:id="21"/>
      <w:r>
        <w:rPr>
          <w:color w:val="000000"/>
        </w:rPr>
        <w:t xml:space="preserve">      </w:t>
      </w:r>
      <w:r>
        <w:rPr>
          <w:color w:val="000000"/>
          <w:lang w:val="ru-RU"/>
        </w:rPr>
        <w:t>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>
      <w:pPr>
        <w:pStyle w:val="Normal"/>
        <w:spacing w:before="0" w:after="0"/>
        <w:rPr>
          <w:lang w:val="ru-RU"/>
        </w:rPr>
      </w:pPr>
      <w:bookmarkStart w:id="22" w:name="z16"/>
      <w:bookmarkStart w:id="23" w:name="z151"/>
      <w:bookmarkEnd w:id="22"/>
      <w:bookmarkEnd w:id="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>
      <w:pPr>
        <w:pStyle w:val="Normal"/>
        <w:spacing w:before="0" w:after="0"/>
        <w:rPr>
          <w:lang w:val="ru-RU"/>
        </w:rPr>
      </w:pPr>
      <w:bookmarkStart w:id="24" w:name="z17"/>
      <w:bookmarkStart w:id="25" w:name="z161"/>
      <w:bookmarkEnd w:id="24"/>
      <w:bookmarkEnd w:id="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pStyle w:val="Normal"/>
        <w:spacing w:before="0" w:after="0"/>
        <w:rPr>
          <w:lang w:val="ru-RU"/>
        </w:rPr>
      </w:pPr>
      <w:bookmarkStart w:id="26" w:name="z18"/>
      <w:bookmarkStart w:id="27" w:name="z171"/>
      <w:bookmarkEnd w:id="26"/>
      <w:bookmarkEnd w:id="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размещение настоящего приказа на интернет-ресурсе Министерства образования и науки Республики Казахстан;</w:t>
      </w:r>
    </w:p>
    <w:p>
      <w:pPr>
        <w:pStyle w:val="Normal"/>
        <w:spacing w:before="0" w:after="0"/>
        <w:rPr>
          <w:lang w:val="ru-RU"/>
        </w:rPr>
      </w:pPr>
      <w:bookmarkStart w:id="28" w:name="z19"/>
      <w:bookmarkStart w:id="29" w:name="z181"/>
      <w:bookmarkEnd w:id="28"/>
      <w:bookmarkEnd w:id="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>
      <w:pPr>
        <w:pStyle w:val="Normal"/>
        <w:spacing w:before="0" w:after="0"/>
        <w:rPr>
          <w:lang w:val="ru-RU"/>
        </w:rPr>
      </w:pPr>
      <w:bookmarkStart w:id="30" w:name="z20"/>
      <w:bookmarkStart w:id="31" w:name="z191"/>
      <w:bookmarkEnd w:id="30"/>
      <w:bookmarkEnd w:id="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>
      <w:pPr>
        <w:pStyle w:val="Normal"/>
        <w:spacing w:before="0" w:after="0"/>
        <w:rPr>
          <w:lang w:val="ru-RU"/>
        </w:rPr>
      </w:pPr>
      <w:bookmarkStart w:id="32" w:name="z21"/>
      <w:bookmarkStart w:id="33" w:name="z201"/>
      <w:bookmarkEnd w:id="32"/>
      <w:bookmarkEnd w:id="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p>
      <w:pPr>
        <w:pStyle w:val="Normal"/>
        <w:spacing w:before="0" w:after="0"/>
        <w:rPr>
          <w:lang w:val="ru-RU"/>
        </w:rPr>
      </w:pPr>
      <w:bookmarkStart w:id="34" w:name="z22"/>
      <w:bookmarkStart w:id="35" w:name="z211"/>
      <w:bookmarkEnd w:id="34"/>
      <w:bookmarkEnd w:id="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подпункта 6) пункта 10 Государственного общеобязательного стандарта дошкольного воспитания и обучения и строки, порядковый номер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>
      <w:pPr>
        <w:pStyle w:val="Normal"/>
        <w:spacing w:before="0" w:after="0"/>
        <w:rPr>
          <w:lang w:val="ru-RU"/>
        </w:rPr>
      </w:pPr>
      <w:bookmarkStart w:id="36" w:name="z23"/>
      <w:bookmarkStart w:id="37" w:name="z221"/>
      <w:bookmarkEnd w:id="36"/>
      <w:bookmarkEnd w:id="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пунктов 20 и 22 Государственного общеобязательного стандарта дошкольного воспитания и обучения, которые вводятся в действие с 1 сентября 2019 года;</w:t>
      </w:r>
    </w:p>
    <w:p>
      <w:pPr>
        <w:pStyle w:val="Normal"/>
        <w:spacing w:before="0" w:after="0"/>
        <w:rPr>
          <w:lang w:val="ru-RU"/>
        </w:rPr>
      </w:pPr>
      <w:bookmarkStart w:id="38" w:name="z24"/>
      <w:bookmarkStart w:id="39" w:name="z231"/>
      <w:bookmarkEnd w:id="38"/>
      <w:bookmarkEnd w:id="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параграфа 1 главы 2, параграфа 1 главы 3 и параграфа 1 главы 4 Государственного общеобязательного стандарта начального образования, которые вводятся в действие с 1 сентября 2019 года для 4 классов;</w:t>
      </w:r>
    </w:p>
    <w:p>
      <w:pPr>
        <w:pStyle w:val="Normal"/>
        <w:spacing w:before="0" w:after="0"/>
        <w:rPr>
          <w:lang w:val="ru-RU"/>
        </w:rPr>
      </w:pPr>
      <w:bookmarkStart w:id="40" w:name="z25"/>
      <w:bookmarkStart w:id="41" w:name="z241"/>
      <w:bookmarkEnd w:id="40"/>
      <w:bookmarkEnd w:id="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классов;</w:t>
      </w:r>
    </w:p>
    <w:p>
      <w:pPr>
        <w:pStyle w:val="Normal"/>
        <w:spacing w:before="0" w:after="0"/>
        <w:rPr>
          <w:lang w:val="ru-RU"/>
        </w:rPr>
      </w:pPr>
      <w:bookmarkStart w:id="42" w:name="z26"/>
      <w:bookmarkStart w:id="43" w:name="z251"/>
      <w:bookmarkEnd w:id="42"/>
      <w:bookmarkEnd w:id="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>
      <w:pPr>
        <w:pStyle w:val="Normal"/>
        <w:spacing w:before="0" w:after="0"/>
        <w:rPr>
          <w:lang w:val="ru-RU"/>
        </w:rPr>
      </w:pPr>
      <w:bookmarkStart w:id="44" w:name="z261"/>
      <w:bookmarkEnd w:id="44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bookmarkStart w:id="45" w:name="z27"/>
      <w:bookmarkEnd w:id="45"/>
      <w:r>
        <w:rPr>
          <w:color w:val="000000"/>
          <w:lang w:val="ru-RU"/>
        </w:rPr>
        <w:t>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2, параграф 2 главы 3 и параграф 2 главы 4 Государственного общеобязательного стандарта общего среднего образования действует до 1 сентября 2020 года.</w:t>
      </w:r>
    </w:p>
    <w:tbl>
      <w:tblPr>
        <w:tblW w:w="9662" w:type="dxa"/>
        <w:jc w:val="left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5979"/>
        <w:gridCol w:w="3682"/>
      </w:tblGrid>
      <w:tr>
        <w:trPr>
          <w:trHeight w:val="30" w:hRule="atLeast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i/>
                <w:color w:val="000000"/>
              </w:rPr>
              <w:t>     </w:t>
            </w:r>
            <w:r>
              <w:rPr>
                <w:i/>
                <w:color w:val="000000"/>
                <w:lang w:val="ru-RU"/>
              </w:rPr>
              <w:t xml:space="preserve"> </w:t>
            </w:r>
            <w:r>
              <w:rPr>
                <w:i/>
                <w:color w:val="000000"/>
                <w:lang w:val="ru-RU"/>
              </w:rPr>
              <w:t>Министр образования и науки</w:t>
            </w:r>
            <w:r>
              <w:rPr>
                <w:lang w:val="ru-RU"/>
              </w:rPr>
              <w:br/>
            </w:r>
            <w:r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i/>
                <w:color w:val="000000"/>
              </w:rPr>
              <w:t>Е. Сагадиев</w:t>
            </w:r>
          </w:p>
        </w:tc>
      </w:tr>
      <w:tr>
        <w:trPr>
          <w:trHeight w:val="30" w:hRule="atLeast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000000"/>
              </w:rPr>
              <w:t> 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приказу Министра образования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и науки Республики Казахстан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от 31 октября 2018 года № 604</w:t>
            </w:r>
          </w:p>
        </w:tc>
      </w:tr>
    </w:tbl>
    <w:p>
      <w:pPr>
        <w:pStyle w:val="Normal"/>
        <w:spacing w:before="0"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Государственный общеобязательный стандарт дошкольного воспитания и обучения</w:t>
      </w:r>
    </w:p>
    <w:p>
      <w:pPr>
        <w:pStyle w:val="Normal"/>
        <w:spacing w:before="0" w:after="0"/>
        <w:rPr>
          <w:lang w:val="ru-RU"/>
        </w:rPr>
      </w:pPr>
      <w:bookmarkStart w:id="46" w:name="z31"/>
      <w:bookmarkEnd w:id="46"/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Глава 1. Общие положения</w:t>
      </w:r>
    </w:p>
    <w:p>
      <w:pPr>
        <w:pStyle w:val="Normal"/>
        <w:spacing w:before="0" w:after="0"/>
        <w:rPr>
          <w:lang w:val="ru-RU"/>
        </w:rPr>
      </w:pPr>
      <w:bookmarkStart w:id="47" w:name="z32"/>
      <w:bookmarkStart w:id="48" w:name="z311"/>
      <w:bookmarkEnd w:id="47"/>
      <w:bookmarkEnd w:id="48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1. Настоящий Государственный общеобязательный стандарт дошкольного воспитания и обучения (далее – стандарт) разработан в соответствии с подпунктом 5-1) статьи 5, статьи 56 Закона Республики Казахстан от 27 июля 2007 года "Об образовании" и определяет требования к:</w:t>
      </w:r>
    </w:p>
    <w:p>
      <w:pPr>
        <w:pStyle w:val="Normal"/>
        <w:spacing w:before="0" w:after="0"/>
        <w:rPr>
          <w:lang w:val="ru-RU"/>
        </w:rPr>
      </w:pPr>
      <w:bookmarkStart w:id="49" w:name="z33"/>
      <w:bookmarkStart w:id="50" w:name="z321"/>
      <w:bookmarkEnd w:id="49"/>
      <w:bookmarkEnd w:id="5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содержанию дошкольного воспитания и обучения с ориентиром на результаты обучения;</w:t>
      </w:r>
    </w:p>
    <w:p>
      <w:pPr>
        <w:pStyle w:val="Normal"/>
        <w:spacing w:before="0" w:after="0"/>
        <w:rPr>
          <w:lang w:val="ru-RU"/>
        </w:rPr>
      </w:pPr>
      <w:bookmarkStart w:id="51" w:name="z34"/>
      <w:bookmarkStart w:id="52" w:name="z331"/>
      <w:bookmarkEnd w:id="51"/>
      <w:bookmarkEnd w:id="52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максимальному объему учебной нагрузки воспитанников;</w:t>
      </w:r>
    </w:p>
    <w:p>
      <w:pPr>
        <w:pStyle w:val="Normal"/>
        <w:spacing w:before="0" w:after="0"/>
        <w:rPr>
          <w:lang w:val="ru-RU"/>
        </w:rPr>
      </w:pPr>
      <w:bookmarkStart w:id="53" w:name="z35"/>
      <w:bookmarkStart w:id="54" w:name="z341"/>
      <w:bookmarkEnd w:id="53"/>
      <w:bookmarkEnd w:id="54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уровню подготовки воспитанников;</w:t>
      </w:r>
    </w:p>
    <w:p>
      <w:pPr>
        <w:pStyle w:val="Normal"/>
        <w:spacing w:before="0" w:after="0"/>
        <w:rPr>
          <w:lang w:val="ru-RU"/>
        </w:rPr>
      </w:pPr>
      <w:bookmarkStart w:id="55" w:name="z36"/>
      <w:bookmarkStart w:id="56" w:name="z351"/>
      <w:bookmarkEnd w:id="55"/>
      <w:bookmarkEnd w:id="56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сроку обучения.</w:t>
      </w:r>
    </w:p>
    <w:p>
      <w:pPr>
        <w:pStyle w:val="Normal"/>
        <w:spacing w:before="0" w:after="0"/>
        <w:rPr>
          <w:lang w:val="ru-RU"/>
        </w:rPr>
      </w:pPr>
      <w:bookmarkStart w:id="57" w:name="z37"/>
      <w:bookmarkStart w:id="58" w:name="z361"/>
      <w:bookmarkEnd w:id="57"/>
      <w:bookmarkEnd w:id="58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2. В настоящем стандарте применяются следующие термины и их определения:</w:t>
      </w:r>
    </w:p>
    <w:p>
      <w:pPr>
        <w:pStyle w:val="Normal"/>
        <w:spacing w:before="0" w:after="0"/>
        <w:rPr>
          <w:lang w:val="ru-RU"/>
        </w:rPr>
      </w:pPr>
      <w:bookmarkStart w:id="59" w:name="z38"/>
      <w:bookmarkStart w:id="60" w:name="z371"/>
      <w:bookmarkEnd w:id="59"/>
      <w:bookmarkEnd w:id="6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родительские навыки – навыки, необходимые для удовлетворения физических, интеллектуальных и эмоциональных потребностей ребенка, обеспечения его социального развития, формирования соответствующего поведения;</w:t>
      </w:r>
    </w:p>
    <w:p>
      <w:pPr>
        <w:pStyle w:val="Normal"/>
        <w:spacing w:before="0" w:after="0"/>
        <w:rPr>
          <w:lang w:val="ru-RU"/>
        </w:rPr>
      </w:pPr>
      <w:bookmarkStart w:id="61" w:name="z39"/>
      <w:bookmarkStart w:id="62" w:name="z381"/>
      <w:bookmarkEnd w:id="61"/>
      <w:bookmarkEnd w:id="62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социализация – процесс вхождения ребенка в социальную среду через овладение знаниями, умениями и навыками, нормами, правилами, необходимыми для полноценной жизни в обществе;</w:t>
      </w:r>
    </w:p>
    <w:p>
      <w:pPr>
        <w:pStyle w:val="Normal"/>
        <w:spacing w:before="0" w:after="0"/>
        <w:rPr>
          <w:lang w:val="ru-RU"/>
        </w:rPr>
      </w:pPr>
      <w:bookmarkStart w:id="63" w:name="z40"/>
      <w:bookmarkStart w:id="64" w:name="z391"/>
      <w:bookmarkEnd w:id="63"/>
      <w:bookmarkEnd w:id="64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социальные навыки – способы и приемы социального взаимодействия, которыми ребенок овладевает в дошкольном возрасте;</w:t>
      </w:r>
    </w:p>
    <w:p>
      <w:pPr>
        <w:pStyle w:val="Normal"/>
        <w:spacing w:before="0" w:after="0"/>
        <w:rPr>
          <w:lang w:val="ru-RU"/>
        </w:rPr>
      </w:pPr>
      <w:bookmarkStart w:id="65" w:name="z41"/>
      <w:bookmarkStart w:id="66" w:name="z401"/>
      <w:bookmarkEnd w:id="65"/>
      <w:bookmarkEnd w:id="66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интеграция – процесс установления связи между структурными компонентами содержания;</w:t>
      </w:r>
    </w:p>
    <w:p>
      <w:pPr>
        <w:pStyle w:val="Normal"/>
        <w:spacing w:before="0" w:after="0"/>
        <w:rPr>
          <w:lang w:val="ru-RU"/>
        </w:rPr>
      </w:pPr>
      <w:bookmarkStart w:id="67" w:name="z42"/>
      <w:bookmarkStart w:id="68" w:name="z411"/>
      <w:bookmarkEnd w:id="67"/>
      <w:bookmarkEnd w:id="68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>
      <w:pPr>
        <w:pStyle w:val="Normal"/>
        <w:spacing w:before="0" w:after="0"/>
        <w:rPr>
          <w:lang w:val="ru-RU"/>
        </w:rPr>
      </w:pPr>
      <w:bookmarkStart w:id="69" w:name="z43"/>
      <w:bookmarkStart w:id="70" w:name="z421"/>
      <w:bookmarkEnd w:id="69"/>
      <w:bookmarkEnd w:id="7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6) предметно-пространственная развивающая среда – система условий, обеспечивающая личностное, интеллектуальное, социальное и эмоциональное развитие ребенка дошкольного возраста;</w:t>
      </w:r>
    </w:p>
    <w:p>
      <w:pPr>
        <w:pStyle w:val="Normal"/>
        <w:spacing w:before="0" w:after="0"/>
        <w:rPr>
          <w:lang w:val="ru-RU"/>
        </w:rPr>
      </w:pPr>
      <w:bookmarkStart w:id="71" w:name="z44"/>
      <w:bookmarkStart w:id="72" w:name="z431"/>
      <w:bookmarkEnd w:id="71"/>
      <w:bookmarkEnd w:id="72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7) инклюзивное образование – процесс, обеспечивающий равный доступ к воспитанию и обучению всех воспитанников с учетом особых образовательных потребностей и индивидуальных возможностей;</w:t>
      </w:r>
    </w:p>
    <w:p>
      <w:pPr>
        <w:pStyle w:val="Normal"/>
        <w:spacing w:before="0" w:after="0"/>
        <w:rPr>
          <w:lang w:val="ru-RU"/>
        </w:rPr>
      </w:pPr>
      <w:bookmarkStart w:id="73" w:name="z45"/>
      <w:bookmarkStart w:id="74" w:name="z441"/>
      <w:bookmarkEnd w:id="73"/>
      <w:bookmarkEnd w:id="74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8) режим дня – рациональное распределение времени и правильная взаимопоследовательность различных видов детской деятельности и отдыха в течение суток, способствующие нормальному развитию ребенка и укреплению его здоровья;</w:t>
      </w:r>
    </w:p>
    <w:p>
      <w:pPr>
        <w:pStyle w:val="Normal"/>
        <w:spacing w:before="0" w:after="0"/>
        <w:rPr>
          <w:lang w:val="ru-RU"/>
        </w:rPr>
      </w:pPr>
      <w:bookmarkStart w:id="75" w:name="z46"/>
      <w:bookmarkStart w:id="76" w:name="z451"/>
      <w:bookmarkEnd w:id="75"/>
      <w:bookmarkEnd w:id="76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9) уход – организация присмотра, питания, санитарно-гигиенических, оздоровительных процедур для детей раннего возраста;</w:t>
      </w:r>
    </w:p>
    <w:p>
      <w:pPr>
        <w:pStyle w:val="Normal"/>
        <w:spacing w:before="0" w:after="0"/>
        <w:rPr>
          <w:lang w:val="ru-RU"/>
        </w:rPr>
      </w:pPr>
      <w:bookmarkStart w:id="77" w:name="z47"/>
      <w:bookmarkStart w:id="78" w:name="z461"/>
      <w:bookmarkEnd w:id="77"/>
      <w:bookmarkEnd w:id="78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10) результат обучения – показатель уровня развития ребенка;</w:t>
      </w:r>
    </w:p>
    <w:p>
      <w:pPr>
        <w:pStyle w:val="Normal"/>
        <w:spacing w:before="0" w:after="0"/>
        <w:rPr>
          <w:lang w:val="ru-RU"/>
        </w:rPr>
      </w:pPr>
      <w:bookmarkStart w:id="79" w:name="z48"/>
      <w:bookmarkStart w:id="80" w:name="z471"/>
      <w:bookmarkEnd w:id="79"/>
      <w:bookmarkEnd w:id="8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11) навыки самообучения – навыки, накопленные ребенком самостоятельно и под руководством взрослых для познания окружающей среды и успешной подготовки к обучению в школе;</w:t>
      </w:r>
    </w:p>
    <w:p>
      <w:pPr>
        <w:pStyle w:val="Normal"/>
        <w:spacing w:before="0" w:after="0"/>
        <w:rPr>
          <w:lang w:val="ru-RU"/>
        </w:rPr>
      </w:pPr>
      <w:bookmarkStart w:id="81" w:name="z49"/>
      <w:bookmarkStart w:id="82" w:name="z481"/>
      <w:bookmarkEnd w:id="81"/>
      <w:bookmarkEnd w:id="82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12) типовая учебная программа – программа, определяющая содержание и объем знаний, умений, навыков и компетенций, подлежащих освоению по каждой организованной учебной деятельности;</w:t>
      </w:r>
    </w:p>
    <w:p>
      <w:pPr>
        <w:pStyle w:val="Normal"/>
        <w:spacing w:before="0" w:after="0"/>
        <w:rPr>
          <w:lang w:val="ru-RU"/>
        </w:rPr>
      </w:pPr>
      <w:bookmarkStart w:id="83" w:name="z50"/>
      <w:bookmarkStart w:id="84" w:name="z491"/>
      <w:bookmarkEnd w:id="83"/>
      <w:bookmarkEnd w:id="84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>
      <w:pPr>
        <w:pStyle w:val="Normal"/>
        <w:spacing w:before="0" w:after="0"/>
        <w:rPr>
          <w:lang w:val="ru-RU"/>
        </w:rPr>
      </w:pPr>
      <w:bookmarkStart w:id="85" w:name="z511"/>
      <w:bookmarkStart w:id="86" w:name="z501"/>
      <w:bookmarkEnd w:id="85"/>
      <w:bookmarkEnd w:id="86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14) организованная учебная деятельность – совместная деятельность педагога и воспитанников, направленная на усвоение знаний, приобретение умений и навыков.</w:t>
      </w:r>
    </w:p>
    <w:p>
      <w:pPr>
        <w:pStyle w:val="Normal"/>
        <w:spacing w:before="0" w:after="0"/>
        <w:rPr>
          <w:lang w:val="ru-RU"/>
        </w:rPr>
      </w:pPr>
      <w:bookmarkStart w:id="87" w:name="z52"/>
      <w:bookmarkStart w:id="88" w:name="z512"/>
      <w:bookmarkEnd w:id="87"/>
      <w:bookmarkEnd w:id="88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3.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потребностями.</w:t>
      </w:r>
    </w:p>
    <w:p>
      <w:pPr>
        <w:pStyle w:val="Normal"/>
        <w:spacing w:before="0" w:after="0"/>
        <w:rPr>
          <w:lang w:val="ru-RU"/>
        </w:rPr>
      </w:pPr>
      <w:bookmarkStart w:id="89" w:name="z53"/>
      <w:bookmarkStart w:id="90" w:name="z521"/>
      <w:bookmarkEnd w:id="89"/>
      <w:bookmarkEnd w:id="90"/>
      <w:r>
        <w:rPr>
          <w:b/>
          <w:color w:val="000000"/>
          <w:lang w:val="ru-RU"/>
        </w:rPr>
        <w:t xml:space="preserve"> </w:t>
      </w:r>
      <w:bookmarkStart w:id="91" w:name="_GoBack"/>
      <w:bookmarkEnd w:id="91"/>
      <w:r>
        <w:rPr>
          <w:b/>
          <w:color w:val="000000"/>
          <w:lang w:val="ru-RU"/>
        </w:rPr>
        <w:t>Глава 2. Требования к содержанию дошкольного воспитания и обучения с ориентиром на результаты обучения</w:t>
      </w:r>
    </w:p>
    <w:p>
      <w:pPr>
        <w:pStyle w:val="Normal"/>
        <w:spacing w:before="0" w:after="0"/>
        <w:rPr>
          <w:lang w:val="ru-RU"/>
        </w:rPr>
      </w:pPr>
      <w:bookmarkStart w:id="92" w:name="z54"/>
      <w:bookmarkStart w:id="93" w:name="z531"/>
      <w:bookmarkEnd w:id="92"/>
      <w:bookmarkEnd w:id="9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4.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с:</w:t>
      </w:r>
    </w:p>
    <w:p>
      <w:pPr>
        <w:pStyle w:val="Normal"/>
        <w:spacing w:before="0" w:after="0"/>
        <w:rPr>
          <w:lang w:val="ru-RU"/>
        </w:rPr>
      </w:pPr>
      <w:bookmarkStart w:id="94" w:name="z55"/>
      <w:bookmarkStart w:id="95" w:name="z541"/>
      <w:bookmarkEnd w:id="94"/>
      <w:bookmarkEnd w:id="9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- типовые учебные планы);</w:t>
      </w:r>
    </w:p>
    <w:p>
      <w:pPr>
        <w:pStyle w:val="Normal"/>
        <w:spacing w:before="0" w:after="0"/>
        <w:rPr>
          <w:lang w:val="ru-RU"/>
        </w:rPr>
      </w:pPr>
      <w:bookmarkStart w:id="96" w:name="z56"/>
      <w:bookmarkStart w:id="97" w:name="z551"/>
      <w:bookmarkEnd w:id="96"/>
      <w:bookmarkEnd w:id="9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государственной регистрации нормативных правовых актов под № 14235) (далее - типовая учебная программа).</w:t>
      </w:r>
    </w:p>
    <w:p>
      <w:pPr>
        <w:pStyle w:val="Normal"/>
        <w:spacing w:before="0" w:after="0"/>
        <w:rPr>
          <w:lang w:val="ru-RU"/>
        </w:rPr>
      </w:pPr>
      <w:bookmarkStart w:id="98" w:name="z57"/>
      <w:bookmarkStart w:id="99" w:name="z561"/>
      <w:bookmarkEnd w:id="98"/>
      <w:bookmarkEnd w:id="9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5. Содержание типовой учебной программы направлено на:</w:t>
      </w:r>
    </w:p>
    <w:p>
      <w:pPr>
        <w:pStyle w:val="Normal"/>
        <w:spacing w:before="0" w:after="0"/>
        <w:rPr>
          <w:lang w:val="ru-RU"/>
        </w:rPr>
      </w:pPr>
      <w:bookmarkStart w:id="100" w:name="z58"/>
      <w:bookmarkStart w:id="101" w:name="z571"/>
      <w:bookmarkEnd w:id="100"/>
      <w:bookmarkEnd w:id="10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достижение цели и задач, представленных в виде ожидаемых результатов обучения;</w:t>
      </w:r>
    </w:p>
    <w:p>
      <w:pPr>
        <w:pStyle w:val="Normal"/>
        <w:spacing w:before="0" w:after="0"/>
        <w:rPr>
          <w:lang w:val="ru-RU"/>
        </w:rPr>
      </w:pPr>
      <w:bookmarkStart w:id="102" w:name="z59"/>
      <w:bookmarkStart w:id="103" w:name="z581"/>
      <w:bookmarkEnd w:id="102"/>
      <w:bookmarkEnd w:id="10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>
      <w:pPr>
        <w:pStyle w:val="Normal"/>
        <w:spacing w:before="0" w:after="0"/>
        <w:rPr>
          <w:lang w:val="ru-RU"/>
        </w:rPr>
      </w:pPr>
      <w:bookmarkStart w:id="104" w:name="z60"/>
      <w:bookmarkStart w:id="105" w:name="z591"/>
      <w:bookmarkEnd w:id="104"/>
      <w:bookmarkEnd w:id="10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создание равных стартовых возможностей для обучения воспитанников дошкольного возраста в организации начального образования;</w:t>
      </w:r>
    </w:p>
    <w:p>
      <w:pPr>
        <w:pStyle w:val="Normal"/>
        <w:spacing w:before="0" w:after="0"/>
        <w:rPr>
          <w:lang w:val="ru-RU"/>
        </w:rPr>
      </w:pPr>
      <w:bookmarkStart w:id="106" w:name="z611"/>
      <w:bookmarkStart w:id="107" w:name="z601"/>
      <w:bookmarkEnd w:id="106"/>
      <w:bookmarkEnd w:id="10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>
      <w:pPr>
        <w:pStyle w:val="Normal"/>
        <w:spacing w:before="0" w:after="0"/>
        <w:rPr>
          <w:lang w:val="ru-RU"/>
        </w:rPr>
      </w:pPr>
      <w:bookmarkStart w:id="108" w:name="z62"/>
      <w:bookmarkStart w:id="109" w:name="z612"/>
      <w:bookmarkEnd w:id="108"/>
      <w:bookmarkEnd w:id="10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5) создание психолого-педагогических условий воспитания и обучения;</w:t>
      </w:r>
    </w:p>
    <w:p>
      <w:pPr>
        <w:pStyle w:val="Normal"/>
        <w:spacing w:before="0" w:after="0"/>
        <w:rPr>
          <w:lang w:val="ru-RU"/>
        </w:rPr>
      </w:pPr>
      <w:bookmarkStart w:id="110" w:name="z63"/>
      <w:bookmarkStart w:id="111" w:name="z621"/>
      <w:bookmarkEnd w:id="110"/>
      <w:bookmarkEnd w:id="11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6) подготовку к учебной деятельности с учетом индивидуальных и возрастных особенностей воспитанников;</w:t>
      </w:r>
    </w:p>
    <w:p>
      <w:pPr>
        <w:pStyle w:val="Normal"/>
        <w:spacing w:before="0" w:after="0"/>
        <w:rPr>
          <w:lang w:val="ru-RU"/>
        </w:rPr>
      </w:pPr>
      <w:bookmarkStart w:id="112" w:name="z64"/>
      <w:bookmarkStart w:id="113" w:name="z631"/>
      <w:bookmarkEnd w:id="112"/>
      <w:bookmarkEnd w:id="11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7) формирование духовно-нравственных и социально-культурных навыков, основанных на национальных традициях и общечеловеческих ценностях.</w:t>
      </w:r>
    </w:p>
    <w:p>
      <w:pPr>
        <w:pStyle w:val="Normal"/>
        <w:spacing w:before="0" w:after="0"/>
        <w:rPr>
          <w:lang w:val="ru-RU"/>
        </w:rPr>
      </w:pPr>
      <w:bookmarkStart w:id="114" w:name="z65"/>
      <w:bookmarkStart w:id="115" w:name="z641"/>
      <w:bookmarkEnd w:id="114"/>
      <w:bookmarkEnd w:id="11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6.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>
      <w:pPr>
        <w:pStyle w:val="Normal"/>
        <w:spacing w:before="0" w:after="0"/>
        <w:rPr>
          <w:lang w:val="ru-RU"/>
        </w:rPr>
      </w:pPr>
      <w:bookmarkStart w:id="116" w:name="z66"/>
      <w:bookmarkStart w:id="117" w:name="z651"/>
      <w:bookmarkEnd w:id="116"/>
      <w:bookmarkEnd w:id="11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7. 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>
      <w:pPr>
        <w:pStyle w:val="Normal"/>
        <w:spacing w:before="0" w:after="0"/>
        <w:rPr>
          <w:lang w:val="ru-RU"/>
        </w:rPr>
      </w:pPr>
      <w:bookmarkStart w:id="118" w:name="z67"/>
      <w:bookmarkStart w:id="119" w:name="z661"/>
      <w:bookmarkEnd w:id="118"/>
      <w:bookmarkEnd w:id="11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8. Содержание дошкольного воспитания и обучения основано на образовательных областях: "Здоровье", "Коммуникация", "Познание", "Творчество", "Социум" и реализуется путем их интеграции через организацию различных видов деятельности.</w:t>
      </w:r>
    </w:p>
    <w:p>
      <w:pPr>
        <w:pStyle w:val="Normal"/>
        <w:spacing w:before="0" w:after="0"/>
        <w:rPr>
          <w:lang w:val="ru-RU"/>
        </w:rPr>
      </w:pPr>
      <w:bookmarkStart w:id="120" w:name="z68"/>
      <w:bookmarkStart w:id="121" w:name="z671"/>
      <w:bookmarkEnd w:id="120"/>
      <w:bookmarkEnd w:id="12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9. Образовательная область "Здоровье".</w:t>
      </w:r>
    </w:p>
    <w:p>
      <w:pPr>
        <w:pStyle w:val="Normal"/>
        <w:spacing w:before="0" w:after="0"/>
        <w:rPr>
          <w:lang w:val="ru-RU"/>
        </w:rPr>
      </w:pPr>
      <w:bookmarkStart w:id="122" w:name="z69"/>
      <w:bookmarkStart w:id="123" w:name="z681"/>
      <w:bookmarkEnd w:id="122"/>
      <w:bookmarkEnd w:id="1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Целью образовательной области "Здоровье" является воспитание здорового, физически развитого ребенка, формирование у воспитанников сознательного отношения к своему здоровью.</w:t>
      </w:r>
    </w:p>
    <w:p>
      <w:pPr>
        <w:pStyle w:val="Normal"/>
        <w:spacing w:before="0" w:after="0"/>
        <w:rPr>
          <w:lang w:val="ru-RU"/>
        </w:rPr>
      </w:pPr>
      <w:bookmarkStart w:id="124" w:name="z70"/>
      <w:bookmarkStart w:id="125" w:name="z691"/>
      <w:bookmarkEnd w:id="124"/>
      <w:bookmarkEnd w:id="1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Образовательная область "Здоровье" включает оказание содействия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знакомство с элементами спортивных игр.</w:t>
      </w:r>
    </w:p>
    <w:p>
      <w:pPr>
        <w:pStyle w:val="Normal"/>
        <w:spacing w:before="0" w:after="0"/>
        <w:rPr>
          <w:lang w:val="ru-RU"/>
        </w:rPr>
      </w:pPr>
      <w:bookmarkStart w:id="126" w:name="z711"/>
      <w:bookmarkStart w:id="127" w:name="z701"/>
      <w:bookmarkEnd w:id="126"/>
      <w:bookmarkEnd w:id="1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>
      <w:pPr>
        <w:pStyle w:val="Normal"/>
        <w:spacing w:before="0" w:after="0"/>
        <w:rPr>
          <w:lang w:val="ru-RU"/>
        </w:rPr>
      </w:pPr>
      <w:bookmarkStart w:id="128" w:name="z72"/>
      <w:bookmarkStart w:id="129" w:name="z712"/>
      <w:bookmarkEnd w:id="128"/>
      <w:bookmarkEnd w:id="1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Организованная учебная деятельность образовательной области "Здоровье" включает:</w:t>
      </w:r>
    </w:p>
    <w:p>
      <w:pPr>
        <w:pStyle w:val="Normal"/>
        <w:spacing w:before="0" w:after="0"/>
        <w:rPr>
          <w:lang w:val="ru-RU"/>
        </w:rPr>
      </w:pPr>
      <w:bookmarkStart w:id="130" w:name="z73"/>
      <w:bookmarkStart w:id="131" w:name="z721"/>
      <w:bookmarkEnd w:id="130"/>
      <w:bookmarkEnd w:id="1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физическую культуру (адаптивная физическая культура для воспитанников с особыми образовательными потребностями);</w:t>
      </w:r>
    </w:p>
    <w:p>
      <w:pPr>
        <w:pStyle w:val="Normal"/>
        <w:spacing w:before="0" w:after="0"/>
        <w:rPr>
          <w:lang w:val="ru-RU"/>
        </w:rPr>
      </w:pPr>
      <w:bookmarkStart w:id="132" w:name="z74"/>
      <w:bookmarkStart w:id="133" w:name="z731"/>
      <w:bookmarkEnd w:id="132"/>
      <w:bookmarkEnd w:id="1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основы безопасного поведения.</w:t>
      </w:r>
    </w:p>
    <w:p>
      <w:pPr>
        <w:pStyle w:val="Normal"/>
        <w:spacing w:before="0" w:after="0"/>
        <w:rPr>
          <w:lang w:val="ru-RU"/>
        </w:rPr>
      </w:pPr>
      <w:bookmarkStart w:id="134" w:name="z75"/>
      <w:bookmarkStart w:id="135" w:name="z741"/>
      <w:bookmarkEnd w:id="134"/>
      <w:bookmarkEnd w:id="1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10. Образовательная область "Коммуникация".</w:t>
      </w:r>
    </w:p>
    <w:p>
      <w:pPr>
        <w:pStyle w:val="Normal"/>
        <w:spacing w:before="0" w:after="0"/>
        <w:rPr>
          <w:lang w:val="ru-RU"/>
        </w:rPr>
      </w:pPr>
      <w:bookmarkStart w:id="136" w:name="z76"/>
      <w:bookmarkStart w:id="137" w:name="z751"/>
      <w:bookmarkEnd w:id="136"/>
      <w:bookmarkEnd w:id="1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Целью образовательной области "Коммуникация" является формирование устной речи, овладение навыками общения в различных жизненных ситуациях, формирование предпосылок чтения и письма.</w:t>
      </w:r>
    </w:p>
    <w:p>
      <w:pPr>
        <w:pStyle w:val="Normal"/>
        <w:spacing w:before="0" w:after="0"/>
        <w:rPr>
          <w:lang w:val="ru-RU"/>
        </w:rPr>
      </w:pPr>
      <w:bookmarkStart w:id="138" w:name="z77"/>
      <w:bookmarkStart w:id="139" w:name="z761"/>
      <w:bookmarkEnd w:id="138"/>
      <w:bookmarkEnd w:id="1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Образовательная область "Коммуникация" включает развитие устной и связной речи воспитанников в различных видах детской деятельности через знакомство с детской литературой, выразительное чтение и пересказывание,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>
      <w:pPr>
        <w:pStyle w:val="Normal"/>
        <w:spacing w:before="0" w:after="0"/>
        <w:rPr>
          <w:lang w:val="ru-RU"/>
        </w:rPr>
      </w:pPr>
      <w:bookmarkStart w:id="140" w:name="z78"/>
      <w:bookmarkStart w:id="141" w:name="z771"/>
      <w:bookmarkEnd w:id="140"/>
      <w:bookmarkEnd w:id="1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Содержание образовательной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>
      <w:pPr>
        <w:pStyle w:val="Normal"/>
        <w:spacing w:before="0" w:after="0"/>
        <w:rPr>
          <w:lang w:val="ru-RU"/>
        </w:rPr>
      </w:pPr>
      <w:bookmarkStart w:id="142" w:name="z79"/>
      <w:bookmarkStart w:id="143" w:name="z781"/>
      <w:bookmarkEnd w:id="142"/>
      <w:bookmarkEnd w:id="1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Организованная учебная деятельность образовательной области "Коммуникация" включает:</w:t>
      </w:r>
    </w:p>
    <w:p>
      <w:pPr>
        <w:pStyle w:val="Normal"/>
        <w:spacing w:before="0" w:after="0"/>
        <w:rPr>
          <w:lang w:val="ru-RU"/>
        </w:rPr>
      </w:pPr>
      <w:bookmarkStart w:id="144" w:name="z80"/>
      <w:bookmarkStart w:id="145" w:name="z791"/>
      <w:bookmarkEnd w:id="144"/>
      <w:bookmarkEnd w:id="1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развитие речи;</w:t>
      </w:r>
    </w:p>
    <w:p>
      <w:pPr>
        <w:pStyle w:val="Normal"/>
        <w:spacing w:before="0" w:after="0"/>
        <w:rPr>
          <w:lang w:val="ru-RU"/>
        </w:rPr>
      </w:pPr>
      <w:bookmarkStart w:id="146" w:name="z811"/>
      <w:bookmarkStart w:id="147" w:name="z801"/>
      <w:bookmarkEnd w:id="146"/>
      <w:bookmarkEnd w:id="14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художественную литературу;</w:t>
      </w:r>
    </w:p>
    <w:p>
      <w:pPr>
        <w:pStyle w:val="Normal"/>
        <w:spacing w:before="0" w:after="0"/>
        <w:rPr>
          <w:lang w:val="ru-RU"/>
        </w:rPr>
      </w:pPr>
      <w:bookmarkStart w:id="148" w:name="z82"/>
      <w:bookmarkStart w:id="149" w:name="z812"/>
      <w:bookmarkEnd w:id="148"/>
      <w:bookmarkEnd w:id="1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основы грамоты;</w:t>
      </w:r>
    </w:p>
    <w:p>
      <w:pPr>
        <w:pStyle w:val="Normal"/>
        <w:spacing w:before="0" w:after="0"/>
        <w:rPr>
          <w:lang w:val="ru-RU"/>
        </w:rPr>
      </w:pPr>
      <w:bookmarkStart w:id="150" w:name="z83"/>
      <w:bookmarkStart w:id="151" w:name="z821"/>
      <w:bookmarkEnd w:id="150"/>
      <w:bookmarkEnd w:id="1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казахский язык (в группах с русским языком обучения), русский язык (в группах с казахским языком обучения) и один из иностранных языков;</w:t>
      </w:r>
    </w:p>
    <w:p>
      <w:pPr>
        <w:pStyle w:val="Normal"/>
        <w:spacing w:before="0" w:after="0"/>
        <w:rPr>
          <w:lang w:val="ru-RU"/>
        </w:rPr>
      </w:pPr>
      <w:bookmarkStart w:id="152" w:name="z84"/>
      <w:bookmarkStart w:id="153" w:name="z831"/>
      <w:bookmarkEnd w:id="152"/>
      <w:bookmarkEnd w:id="15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5) драму;</w:t>
      </w:r>
    </w:p>
    <w:p>
      <w:pPr>
        <w:pStyle w:val="Normal"/>
        <w:spacing w:before="0" w:after="0"/>
        <w:rPr>
          <w:lang w:val="ru-RU"/>
        </w:rPr>
      </w:pPr>
      <w:bookmarkStart w:id="154" w:name="z85"/>
      <w:bookmarkStart w:id="155" w:name="z841"/>
      <w:bookmarkEnd w:id="154"/>
      <w:bookmarkEnd w:id="1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6) Букварь.</w:t>
      </w:r>
    </w:p>
    <w:p>
      <w:pPr>
        <w:pStyle w:val="Normal"/>
        <w:spacing w:before="0" w:after="0"/>
        <w:rPr>
          <w:lang w:val="ru-RU"/>
        </w:rPr>
      </w:pPr>
      <w:bookmarkStart w:id="156" w:name="z86"/>
      <w:bookmarkStart w:id="157" w:name="z851"/>
      <w:bookmarkEnd w:id="156"/>
      <w:bookmarkEnd w:id="15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11. Образовательная область "Познание".</w:t>
      </w:r>
    </w:p>
    <w:p>
      <w:pPr>
        <w:pStyle w:val="Normal"/>
        <w:spacing w:before="0" w:after="0"/>
        <w:rPr>
          <w:lang w:val="ru-RU"/>
        </w:rPr>
      </w:pPr>
      <w:bookmarkStart w:id="158" w:name="z87"/>
      <w:bookmarkStart w:id="159" w:name="z861"/>
      <w:bookmarkEnd w:id="158"/>
      <w:bookmarkEnd w:id="1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Целью образовательной области "Познание" является развитие личности дошкольника для овладения элементарными навыками познавательной деятельности, необходимыми для взаимодействия с окружающим миром.</w:t>
      </w:r>
    </w:p>
    <w:p>
      <w:pPr>
        <w:pStyle w:val="Normal"/>
        <w:spacing w:before="0" w:after="0"/>
        <w:rPr>
          <w:lang w:val="ru-RU"/>
        </w:rPr>
      </w:pPr>
      <w:bookmarkStart w:id="160" w:name="z88"/>
      <w:bookmarkStart w:id="161" w:name="z871"/>
      <w:bookmarkEnd w:id="160"/>
      <w:bookmarkEnd w:id="1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строительного, природного, бросового материалов и деталей конструктора; расширение знаний о предметах и явлениях живой и неживой природы.</w:t>
      </w:r>
    </w:p>
    <w:p>
      <w:pPr>
        <w:pStyle w:val="Normal"/>
        <w:spacing w:before="0" w:after="0"/>
        <w:rPr>
          <w:lang w:val="ru-RU"/>
        </w:rPr>
      </w:pPr>
      <w:bookmarkStart w:id="162" w:name="z89"/>
      <w:bookmarkStart w:id="163" w:name="z881"/>
      <w:bookmarkEnd w:id="162"/>
      <w:bookmarkEnd w:id="1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Организованная учебная деятельность образовательной области "Познание" включает:</w:t>
      </w:r>
    </w:p>
    <w:p>
      <w:pPr>
        <w:pStyle w:val="Normal"/>
        <w:spacing w:before="0" w:after="0"/>
        <w:rPr>
          <w:lang w:val="ru-RU"/>
        </w:rPr>
      </w:pPr>
      <w:bookmarkStart w:id="164" w:name="z90"/>
      <w:bookmarkStart w:id="165" w:name="z891"/>
      <w:bookmarkEnd w:id="164"/>
      <w:bookmarkEnd w:id="1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сенсорику (в группах ясельного возраста от 1 года до 3 лет), основы математики;</w:t>
      </w:r>
    </w:p>
    <w:p>
      <w:pPr>
        <w:pStyle w:val="Normal"/>
        <w:spacing w:before="0" w:after="0"/>
        <w:rPr>
          <w:lang w:val="ru-RU"/>
        </w:rPr>
      </w:pPr>
      <w:bookmarkStart w:id="166" w:name="z911"/>
      <w:bookmarkStart w:id="167" w:name="z901"/>
      <w:bookmarkEnd w:id="166"/>
      <w:bookmarkEnd w:id="16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2) конструирование; </w:t>
      </w:r>
    </w:p>
    <w:p>
      <w:pPr>
        <w:pStyle w:val="Normal"/>
        <w:spacing w:before="0" w:after="0"/>
        <w:rPr>
          <w:lang w:val="ru-RU"/>
        </w:rPr>
      </w:pPr>
      <w:bookmarkStart w:id="168" w:name="z92"/>
      <w:bookmarkStart w:id="169" w:name="z912"/>
      <w:bookmarkEnd w:id="168"/>
      <w:bookmarkEnd w:id="16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3) естествознание. </w:t>
      </w:r>
    </w:p>
    <w:p>
      <w:pPr>
        <w:pStyle w:val="Normal"/>
        <w:spacing w:before="0" w:after="0"/>
        <w:rPr>
          <w:lang w:val="ru-RU"/>
        </w:rPr>
      </w:pPr>
      <w:bookmarkStart w:id="170" w:name="z93"/>
      <w:bookmarkStart w:id="171" w:name="z921"/>
      <w:bookmarkEnd w:id="170"/>
      <w:bookmarkEnd w:id="1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12. Образовательная область "Творчество".</w:t>
      </w:r>
    </w:p>
    <w:p>
      <w:pPr>
        <w:pStyle w:val="Normal"/>
        <w:spacing w:before="0" w:after="0"/>
        <w:rPr>
          <w:lang w:val="ru-RU"/>
        </w:rPr>
      </w:pPr>
      <w:bookmarkStart w:id="172" w:name="z94"/>
      <w:bookmarkStart w:id="173" w:name="z931"/>
      <w:bookmarkEnd w:id="172"/>
      <w:bookmarkEnd w:id="1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Целью образовательной области "Творчество" является формирование творческой личности, развитие творческих способностей, эмоционально-чувственной сферы, воображения, мышления, художественного вкуса.</w:t>
      </w:r>
    </w:p>
    <w:p>
      <w:pPr>
        <w:pStyle w:val="Normal"/>
        <w:spacing w:before="0" w:after="0"/>
        <w:rPr>
          <w:lang w:val="ru-RU"/>
        </w:rPr>
      </w:pPr>
      <w:bookmarkStart w:id="174" w:name="z95"/>
      <w:bookmarkStart w:id="175" w:name="z941"/>
      <w:bookmarkEnd w:id="174"/>
      <w:bookmarkEnd w:id="1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Образовательная область "Творчество" включает рисование, лепку, аппликацию, формирование умений и навыков восприятия и понимания произведений искусства,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>
      <w:pPr>
        <w:pStyle w:val="Normal"/>
        <w:spacing w:before="0" w:after="0"/>
        <w:rPr>
          <w:lang w:val="ru-RU"/>
        </w:rPr>
      </w:pPr>
      <w:bookmarkStart w:id="176" w:name="z96"/>
      <w:bookmarkStart w:id="177" w:name="z951"/>
      <w:bookmarkEnd w:id="176"/>
      <w:bookmarkEnd w:id="1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Организованная учебная деятельность образовательной области "Творчество" включает:</w:t>
      </w:r>
    </w:p>
    <w:p>
      <w:pPr>
        <w:pStyle w:val="Normal"/>
        <w:spacing w:before="0" w:after="0"/>
        <w:rPr>
          <w:lang w:val="ru-RU"/>
        </w:rPr>
      </w:pPr>
      <w:bookmarkStart w:id="178" w:name="z97"/>
      <w:bookmarkStart w:id="179" w:name="z961"/>
      <w:bookmarkEnd w:id="178"/>
      <w:bookmarkEnd w:id="1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рисование;</w:t>
      </w:r>
    </w:p>
    <w:p>
      <w:pPr>
        <w:pStyle w:val="Normal"/>
        <w:spacing w:before="0" w:after="0"/>
        <w:rPr>
          <w:lang w:val="ru-RU"/>
        </w:rPr>
      </w:pPr>
      <w:bookmarkStart w:id="180" w:name="z98"/>
      <w:bookmarkStart w:id="181" w:name="z971"/>
      <w:bookmarkEnd w:id="180"/>
      <w:bookmarkEnd w:id="1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лепку;</w:t>
      </w:r>
    </w:p>
    <w:p>
      <w:pPr>
        <w:pStyle w:val="Normal"/>
        <w:spacing w:before="0" w:after="0"/>
        <w:rPr>
          <w:lang w:val="ru-RU"/>
        </w:rPr>
      </w:pPr>
      <w:bookmarkStart w:id="182" w:name="z99"/>
      <w:bookmarkStart w:id="183" w:name="z981"/>
      <w:bookmarkEnd w:id="182"/>
      <w:bookmarkEnd w:id="1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аппликацию;</w:t>
      </w:r>
    </w:p>
    <w:p>
      <w:pPr>
        <w:pStyle w:val="Normal"/>
        <w:spacing w:before="0" w:after="0"/>
        <w:rPr>
          <w:lang w:val="ru-RU"/>
        </w:rPr>
      </w:pPr>
      <w:bookmarkStart w:id="184" w:name="z100"/>
      <w:bookmarkStart w:id="185" w:name="z991"/>
      <w:bookmarkEnd w:id="184"/>
      <w:bookmarkEnd w:id="1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музыку.</w:t>
      </w:r>
    </w:p>
    <w:p>
      <w:pPr>
        <w:pStyle w:val="Normal"/>
        <w:spacing w:before="0" w:after="0"/>
        <w:rPr>
          <w:lang w:val="ru-RU"/>
        </w:rPr>
      </w:pPr>
      <w:bookmarkStart w:id="186" w:name="z1011"/>
      <w:bookmarkStart w:id="187" w:name="z1001"/>
      <w:bookmarkEnd w:id="186"/>
      <w:bookmarkEnd w:id="1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13. Образовательная область "Социум".</w:t>
      </w:r>
    </w:p>
    <w:p>
      <w:pPr>
        <w:pStyle w:val="Normal"/>
        <w:spacing w:before="0" w:after="0"/>
        <w:rPr>
          <w:lang w:val="ru-RU"/>
        </w:rPr>
      </w:pPr>
      <w:bookmarkStart w:id="188" w:name="z102"/>
      <w:bookmarkStart w:id="189" w:name="z1012"/>
      <w:bookmarkEnd w:id="188"/>
      <w:bookmarkEnd w:id="1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Целью образовательной области "Социум" является позитивная социализация воспитанников раннего и дошкольного возраста, приобщение их к социокультурным нормам, традициям семьи, общества и государства.</w:t>
      </w:r>
    </w:p>
    <w:p>
      <w:pPr>
        <w:pStyle w:val="Normal"/>
        <w:spacing w:before="0" w:after="0"/>
        <w:rPr>
          <w:lang w:val="ru-RU"/>
        </w:rPr>
      </w:pPr>
      <w:bookmarkStart w:id="190" w:name="z103"/>
      <w:bookmarkStart w:id="191" w:name="z1021"/>
      <w:bookmarkEnd w:id="190"/>
      <w:bookmarkEnd w:id="19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>
      <w:pPr>
        <w:pStyle w:val="Normal"/>
        <w:spacing w:before="0" w:after="0"/>
        <w:rPr>
          <w:lang w:val="ru-RU"/>
        </w:rPr>
      </w:pPr>
      <w:bookmarkStart w:id="192" w:name="z104"/>
      <w:bookmarkStart w:id="193" w:name="z1031"/>
      <w:bookmarkEnd w:id="192"/>
      <w:bookmarkEnd w:id="19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когнитивных функций (умение видеть возникшие перед ним трудности;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>
      <w:pPr>
        <w:pStyle w:val="Normal"/>
        <w:spacing w:before="0" w:after="0"/>
        <w:rPr>
          <w:lang w:val="ru-RU"/>
        </w:rPr>
      </w:pPr>
      <w:bookmarkStart w:id="194" w:name="z105"/>
      <w:bookmarkStart w:id="195" w:name="z1041"/>
      <w:bookmarkEnd w:id="194"/>
      <w:bookmarkEnd w:id="19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Организованная учебная деятельность образовательной области "Социум" включает:</w:t>
      </w:r>
    </w:p>
    <w:p>
      <w:pPr>
        <w:pStyle w:val="Normal"/>
        <w:spacing w:before="0" w:after="0"/>
        <w:rPr>
          <w:lang w:val="ru-RU"/>
        </w:rPr>
      </w:pPr>
      <w:bookmarkStart w:id="196" w:name="z106"/>
      <w:bookmarkStart w:id="197" w:name="z1051"/>
      <w:bookmarkEnd w:id="196"/>
      <w:bookmarkEnd w:id="19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самопознание;</w:t>
      </w:r>
    </w:p>
    <w:p>
      <w:pPr>
        <w:pStyle w:val="Normal"/>
        <w:spacing w:before="0" w:after="0"/>
        <w:rPr>
          <w:lang w:val="ru-RU"/>
        </w:rPr>
      </w:pPr>
      <w:bookmarkStart w:id="198" w:name="z107"/>
      <w:bookmarkStart w:id="199" w:name="z1061"/>
      <w:bookmarkEnd w:id="198"/>
      <w:bookmarkEnd w:id="19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2) ознакомление с окружающим миром; </w:t>
      </w:r>
    </w:p>
    <w:p>
      <w:pPr>
        <w:pStyle w:val="Normal"/>
        <w:spacing w:before="0" w:after="0"/>
        <w:rPr>
          <w:lang w:val="ru-RU"/>
        </w:rPr>
      </w:pPr>
      <w:bookmarkStart w:id="200" w:name="z108"/>
      <w:bookmarkStart w:id="201" w:name="z1071"/>
      <w:bookmarkEnd w:id="200"/>
      <w:bookmarkEnd w:id="20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основы экологии.</w:t>
      </w:r>
    </w:p>
    <w:p>
      <w:pPr>
        <w:pStyle w:val="Normal"/>
        <w:spacing w:before="0" w:after="0"/>
        <w:rPr>
          <w:lang w:val="ru-RU"/>
        </w:rPr>
      </w:pPr>
      <w:bookmarkStart w:id="202" w:name="z109"/>
      <w:bookmarkStart w:id="203" w:name="z1081"/>
      <w:bookmarkEnd w:id="202"/>
      <w:bookmarkEnd w:id="203"/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Глава 3. Требования к максимальному объему учебной нагрузки воспитанников</w:t>
      </w:r>
    </w:p>
    <w:p>
      <w:pPr>
        <w:pStyle w:val="Normal"/>
        <w:spacing w:before="0" w:after="0"/>
        <w:rPr>
          <w:lang w:val="ru-RU"/>
        </w:rPr>
      </w:pPr>
      <w:bookmarkStart w:id="204" w:name="z110"/>
      <w:bookmarkStart w:id="205" w:name="z1091"/>
      <w:bookmarkEnd w:id="204"/>
      <w:bookmarkEnd w:id="20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14. Максимальный объем учебной нагрузки воспитанников устанавливается в типовых учебных планах.</w:t>
      </w:r>
    </w:p>
    <w:p>
      <w:pPr>
        <w:pStyle w:val="Normal"/>
        <w:spacing w:before="0" w:after="0"/>
        <w:rPr>
          <w:lang w:val="ru-RU"/>
        </w:rPr>
      </w:pPr>
      <w:bookmarkStart w:id="206" w:name="z1111"/>
      <w:bookmarkStart w:id="207" w:name="z1101"/>
      <w:bookmarkEnd w:id="206"/>
      <w:bookmarkEnd w:id="20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15. Общий объем организованной учебной деятельности в неделю по возрастным группам следующая: </w:t>
      </w:r>
    </w:p>
    <w:p>
      <w:pPr>
        <w:pStyle w:val="Normal"/>
        <w:spacing w:before="0" w:after="0"/>
        <w:rPr>
          <w:lang w:val="ru-RU"/>
        </w:rPr>
      </w:pPr>
      <w:bookmarkStart w:id="208" w:name="z112"/>
      <w:bookmarkStart w:id="209" w:name="z1112"/>
      <w:bookmarkEnd w:id="208"/>
      <w:bookmarkEnd w:id="20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группа раннего возраста (дети 1-2-х лет) - 7 часов с продолжительностью по 7-15 минут;</w:t>
      </w:r>
    </w:p>
    <w:p>
      <w:pPr>
        <w:pStyle w:val="Normal"/>
        <w:spacing w:before="0" w:after="0"/>
        <w:rPr>
          <w:lang w:val="ru-RU"/>
        </w:rPr>
      </w:pPr>
      <w:bookmarkStart w:id="210" w:name="z113"/>
      <w:bookmarkStart w:id="211" w:name="z1121"/>
      <w:bookmarkEnd w:id="210"/>
      <w:bookmarkEnd w:id="21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І младшая группа (дети 2-3-х лет) – 9 часов с продолжительностью по 7-15 минут;</w:t>
      </w:r>
    </w:p>
    <w:p>
      <w:pPr>
        <w:pStyle w:val="Normal"/>
        <w:spacing w:before="0" w:after="0"/>
        <w:rPr>
          <w:lang w:val="ru-RU"/>
        </w:rPr>
      </w:pPr>
      <w:bookmarkStart w:id="212" w:name="z114"/>
      <w:bookmarkStart w:id="213" w:name="z1131"/>
      <w:bookmarkEnd w:id="212"/>
      <w:bookmarkEnd w:id="21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ІІ младшая группа (дети 3-4-х лет) - 11 часов с продолжительностью по 7-15 минут;</w:t>
      </w:r>
    </w:p>
    <w:p>
      <w:pPr>
        <w:pStyle w:val="Normal"/>
        <w:spacing w:before="0" w:after="0"/>
        <w:rPr>
          <w:lang w:val="ru-RU"/>
        </w:rPr>
      </w:pPr>
      <w:bookmarkStart w:id="214" w:name="z115"/>
      <w:bookmarkStart w:id="215" w:name="z1141"/>
      <w:bookmarkEnd w:id="214"/>
      <w:bookmarkEnd w:id="21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средняя группа (дети 4-5-ти лет) – 12 часов с продолжительностью по 15-20 минут;</w:t>
      </w:r>
    </w:p>
    <w:p>
      <w:pPr>
        <w:pStyle w:val="Normal"/>
        <w:spacing w:before="0" w:after="0"/>
        <w:rPr>
          <w:lang w:val="ru-RU"/>
        </w:rPr>
      </w:pPr>
      <w:bookmarkStart w:id="216" w:name="z116"/>
      <w:bookmarkStart w:id="217" w:name="z1151"/>
      <w:bookmarkEnd w:id="216"/>
      <w:bookmarkEnd w:id="21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5) старшая группа (дети 5-6 лет) – 17 часов с продолжительностью по 25-30 минут;</w:t>
      </w:r>
    </w:p>
    <w:p>
      <w:pPr>
        <w:pStyle w:val="Normal"/>
        <w:spacing w:before="0" w:after="0"/>
        <w:rPr>
          <w:lang w:val="ru-RU"/>
        </w:rPr>
      </w:pPr>
      <w:bookmarkStart w:id="218" w:name="z117"/>
      <w:bookmarkStart w:id="219" w:name="z1161"/>
      <w:bookmarkEnd w:id="218"/>
      <w:bookmarkEnd w:id="21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6) класс предшкольной подготовки в организации среднего образования (дети 6-7-ми лет) – 20 часов с продолжительностью по 25-30 минут.</w:t>
      </w:r>
    </w:p>
    <w:p>
      <w:pPr>
        <w:pStyle w:val="Normal"/>
        <w:spacing w:before="0" w:after="0"/>
        <w:rPr>
          <w:lang w:val="ru-RU"/>
        </w:rPr>
      </w:pPr>
      <w:bookmarkStart w:id="220" w:name="z118"/>
      <w:bookmarkStart w:id="221" w:name="z1171"/>
      <w:bookmarkEnd w:id="220"/>
      <w:bookmarkEnd w:id="221"/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Глава 4. Требования к уровню подготовки воспитанников</w:t>
      </w:r>
    </w:p>
    <w:p>
      <w:pPr>
        <w:pStyle w:val="Normal"/>
        <w:spacing w:before="0" w:after="0"/>
        <w:rPr>
          <w:lang w:val="ru-RU"/>
        </w:rPr>
      </w:pPr>
      <w:bookmarkStart w:id="222" w:name="z119"/>
      <w:bookmarkStart w:id="223" w:name="z1181"/>
      <w:bookmarkEnd w:id="222"/>
      <w:bookmarkEnd w:id="2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16. Воспитанник дошкольной 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определяемый в типовой учебной программе:</w:t>
      </w:r>
    </w:p>
    <w:p>
      <w:pPr>
        <w:pStyle w:val="Normal"/>
        <w:spacing w:before="0" w:after="0"/>
        <w:rPr>
          <w:lang w:val="ru-RU"/>
        </w:rPr>
      </w:pPr>
      <w:bookmarkStart w:id="224" w:name="z120"/>
      <w:bookmarkStart w:id="225" w:name="z1191"/>
      <w:bookmarkEnd w:id="224"/>
      <w:bookmarkEnd w:id="2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17.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возрастом:</w:t>
      </w:r>
    </w:p>
    <w:p>
      <w:pPr>
        <w:pStyle w:val="Normal"/>
        <w:spacing w:before="0" w:after="0"/>
        <w:rPr>
          <w:lang w:val="ru-RU"/>
        </w:rPr>
      </w:pPr>
      <w:bookmarkStart w:id="226" w:name="z1211"/>
      <w:bookmarkStart w:id="227" w:name="z1201"/>
      <w:bookmarkEnd w:id="226"/>
      <w:bookmarkEnd w:id="2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1) первый уровень – ребенок воспроизводит те или иные действие и знания; </w:t>
      </w:r>
    </w:p>
    <w:p>
      <w:pPr>
        <w:pStyle w:val="Normal"/>
        <w:spacing w:before="0" w:after="0"/>
        <w:rPr>
          <w:lang w:val="ru-RU"/>
        </w:rPr>
      </w:pPr>
      <w:bookmarkStart w:id="228" w:name="z122"/>
      <w:bookmarkStart w:id="229" w:name="z1212"/>
      <w:bookmarkEnd w:id="228"/>
      <w:bookmarkEnd w:id="2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2) второй уровень – ребенок осознает свои действия и владеет определенным запасом знаний; </w:t>
      </w:r>
    </w:p>
    <w:p>
      <w:pPr>
        <w:pStyle w:val="Normal"/>
        <w:spacing w:before="0" w:after="0"/>
        <w:rPr>
          <w:lang w:val="ru-RU"/>
        </w:rPr>
      </w:pPr>
      <w:bookmarkStart w:id="230" w:name="z123"/>
      <w:bookmarkStart w:id="231" w:name="z1221"/>
      <w:bookmarkEnd w:id="230"/>
      <w:bookmarkEnd w:id="2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третий уровень – ребенок применяет то, что он знает и умеет, самостоятельно и творчески использует знания, умения и навыки.</w:t>
      </w:r>
    </w:p>
    <w:p>
      <w:pPr>
        <w:pStyle w:val="Normal"/>
        <w:spacing w:before="0" w:after="0"/>
        <w:rPr>
          <w:lang w:val="ru-RU"/>
        </w:rPr>
      </w:pPr>
      <w:bookmarkStart w:id="232" w:name="z124"/>
      <w:bookmarkStart w:id="233" w:name="z1231"/>
      <w:bookmarkEnd w:id="232"/>
      <w:bookmarkEnd w:id="2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18. Выпускник дошкольной организации и предшкольного класса организации среднего образования должен обладать следующими качествами:</w:t>
      </w:r>
    </w:p>
    <w:p>
      <w:pPr>
        <w:pStyle w:val="Normal"/>
        <w:spacing w:before="0" w:after="0"/>
        <w:rPr>
          <w:lang w:val="ru-RU"/>
        </w:rPr>
      </w:pPr>
      <w:bookmarkStart w:id="234" w:name="z125"/>
      <w:bookmarkStart w:id="235" w:name="z1241"/>
      <w:bookmarkEnd w:id="234"/>
      <w:bookmarkEnd w:id="2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физически развитый;</w:t>
      </w:r>
    </w:p>
    <w:p>
      <w:pPr>
        <w:pStyle w:val="Normal"/>
        <w:spacing w:before="0" w:after="0"/>
        <w:rPr>
          <w:lang w:val="ru-RU"/>
        </w:rPr>
      </w:pPr>
      <w:bookmarkStart w:id="236" w:name="z126"/>
      <w:bookmarkStart w:id="237" w:name="z1251"/>
      <w:bookmarkEnd w:id="236"/>
      <w:bookmarkEnd w:id="2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любознательный;</w:t>
      </w:r>
    </w:p>
    <w:p>
      <w:pPr>
        <w:pStyle w:val="Normal"/>
        <w:spacing w:before="0" w:after="0"/>
        <w:rPr>
          <w:lang w:val="ru-RU"/>
        </w:rPr>
      </w:pPr>
      <w:bookmarkStart w:id="238" w:name="z127"/>
      <w:bookmarkStart w:id="239" w:name="z1261"/>
      <w:bookmarkEnd w:id="238"/>
      <w:bookmarkEnd w:id="2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3) уверенный в себе и активный;</w:t>
      </w:r>
    </w:p>
    <w:p>
      <w:pPr>
        <w:pStyle w:val="Normal"/>
        <w:spacing w:before="0" w:after="0"/>
        <w:rPr>
          <w:lang w:val="ru-RU"/>
        </w:rPr>
      </w:pPr>
      <w:bookmarkStart w:id="240" w:name="z128"/>
      <w:bookmarkStart w:id="241" w:name="z1271"/>
      <w:bookmarkEnd w:id="240"/>
      <w:bookmarkEnd w:id="2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4) эмоционально отзывчивый;</w:t>
      </w:r>
    </w:p>
    <w:p>
      <w:pPr>
        <w:pStyle w:val="Normal"/>
        <w:spacing w:before="0" w:after="0"/>
        <w:rPr>
          <w:lang w:val="ru-RU"/>
        </w:rPr>
      </w:pPr>
      <w:bookmarkStart w:id="242" w:name="z129"/>
      <w:bookmarkStart w:id="243" w:name="z1281"/>
      <w:bookmarkEnd w:id="242"/>
      <w:bookmarkEnd w:id="2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5) владеюший социальными навыками и способами взаимодействия со сверстниками и взрослыми, навыками самообучения;</w:t>
      </w:r>
    </w:p>
    <w:p>
      <w:pPr>
        <w:pStyle w:val="Normal"/>
        <w:spacing w:before="0" w:after="0"/>
        <w:rPr>
          <w:lang w:val="ru-RU"/>
        </w:rPr>
      </w:pPr>
      <w:bookmarkStart w:id="244" w:name="z130"/>
      <w:bookmarkStart w:id="245" w:name="z1291"/>
      <w:bookmarkEnd w:id="244"/>
      <w:bookmarkEnd w:id="2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6) имеющий первичные представления о себе, семье, обществе (ближайшем социуме), государстве (стране), мире и природе;</w:t>
      </w:r>
    </w:p>
    <w:p>
      <w:pPr>
        <w:pStyle w:val="Normal"/>
        <w:spacing w:before="0" w:after="0"/>
        <w:rPr>
          <w:lang w:val="ru-RU"/>
        </w:rPr>
      </w:pPr>
      <w:bookmarkStart w:id="246" w:name="z1311"/>
      <w:bookmarkStart w:id="247" w:name="z1301"/>
      <w:bookmarkEnd w:id="246"/>
      <w:bookmarkEnd w:id="24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7) владеющий необходимыми умениями и навыками для обучения в организации среднего образования.</w:t>
      </w:r>
    </w:p>
    <w:p>
      <w:pPr>
        <w:pStyle w:val="Normal"/>
        <w:spacing w:before="0" w:after="0"/>
        <w:rPr>
          <w:lang w:val="ru-RU"/>
        </w:rPr>
      </w:pPr>
      <w:bookmarkStart w:id="248" w:name="z132"/>
      <w:bookmarkStart w:id="249" w:name="z1312"/>
      <w:bookmarkEnd w:id="248"/>
      <w:bookmarkEnd w:id="2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19. Перечень умений и навыков воспитанников от 1 года до 6(7) лет приведены в приложении 1 к настоящему стандарту.</w:t>
      </w:r>
    </w:p>
    <w:p>
      <w:pPr>
        <w:pStyle w:val="Normal"/>
        <w:spacing w:before="0" w:after="0"/>
        <w:rPr>
          <w:lang w:val="ru-RU"/>
        </w:rPr>
      </w:pPr>
      <w:bookmarkStart w:id="250" w:name="z133"/>
      <w:bookmarkStart w:id="251" w:name="z1321"/>
      <w:bookmarkEnd w:id="250"/>
      <w:bookmarkEnd w:id="2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20. Перечень умений и навыков воспитанников от 1 года до 6 лет приведены в приложении 2 к настоящему стандарту.</w:t>
      </w:r>
    </w:p>
    <w:p>
      <w:pPr>
        <w:pStyle w:val="Normal"/>
        <w:spacing w:before="0" w:after="0"/>
        <w:rPr>
          <w:lang w:val="ru-RU"/>
        </w:rPr>
      </w:pPr>
      <w:bookmarkStart w:id="252" w:name="z134"/>
      <w:bookmarkStart w:id="253" w:name="z1331"/>
      <w:bookmarkEnd w:id="252"/>
      <w:bookmarkEnd w:id="253"/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Глава 5. Требования к сроку обучения</w:t>
      </w:r>
    </w:p>
    <w:p>
      <w:pPr>
        <w:pStyle w:val="Normal"/>
        <w:spacing w:before="0" w:after="0"/>
        <w:rPr>
          <w:lang w:val="ru-RU"/>
        </w:rPr>
      </w:pPr>
      <w:bookmarkStart w:id="254" w:name="z135"/>
      <w:bookmarkStart w:id="255" w:name="z1341"/>
      <w:bookmarkEnd w:id="254"/>
      <w:bookmarkEnd w:id="2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21. Возрастная периодизация и возрастные группы следующие:</w:t>
      </w:r>
    </w:p>
    <w:p>
      <w:pPr>
        <w:pStyle w:val="Normal"/>
        <w:spacing w:before="0" w:after="0"/>
        <w:rPr>
          <w:lang w:val="ru-RU"/>
        </w:rPr>
      </w:pPr>
      <w:bookmarkStart w:id="256" w:name="z136"/>
      <w:bookmarkStart w:id="257" w:name="z1351"/>
      <w:bookmarkEnd w:id="256"/>
      <w:bookmarkEnd w:id="25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ясельный возраст – от рождения до 3 лет:</w:t>
      </w:r>
    </w:p>
    <w:p>
      <w:pPr>
        <w:pStyle w:val="Normal"/>
        <w:spacing w:before="0" w:after="0"/>
        <w:rPr>
          <w:lang w:val="ru-RU"/>
        </w:rPr>
      </w:pPr>
      <w:bookmarkStart w:id="258" w:name="z137"/>
      <w:bookmarkStart w:id="259" w:name="z1361"/>
      <w:bookmarkEnd w:id="258"/>
      <w:bookmarkEnd w:id="2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младенческий возраст - от рождения до 1 года;</w:t>
      </w:r>
    </w:p>
    <w:p>
      <w:pPr>
        <w:pStyle w:val="Normal"/>
        <w:spacing w:before="0" w:after="0"/>
        <w:rPr>
          <w:lang w:val="ru-RU"/>
        </w:rPr>
      </w:pPr>
      <w:bookmarkStart w:id="260" w:name="z138"/>
      <w:bookmarkStart w:id="261" w:name="z1371"/>
      <w:bookmarkEnd w:id="260"/>
      <w:bookmarkEnd w:id="2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ранний возраст – от 1 года до 2 лет (группа раннего возраста);</w:t>
      </w:r>
    </w:p>
    <w:p>
      <w:pPr>
        <w:pStyle w:val="Normal"/>
        <w:spacing w:before="0" w:after="0"/>
        <w:rPr>
          <w:lang w:val="ru-RU"/>
        </w:rPr>
      </w:pPr>
      <w:bookmarkStart w:id="262" w:name="z139"/>
      <w:bookmarkStart w:id="263" w:name="z1381"/>
      <w:bookmarkEnd w:id="262"/>
      <w:bookmarkEnd w:id="2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младший возраст – от 2 до 3 лет (первая младшая группа);</w:t>
      </w:r>
    </w:p>
    <w:p>
      <w:pPr>
        <w:pStyle w:val="Normal"/>
        <w:spacing w:before="0" w:after="0"/>
        <w:rPr>
          <w:lang w:val="ru-RU"/>
        </w:rPr>
      </w:pPr>
      <w:bookmarkStart w:id="264" w:name="z140"/>
      <w:bookmarkStart w:id="265" w:name="z1391"/>
      <w:bookmarkEnd w:id="264"/>
      <w:bookmarkEnd w:id="2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дошкольный возраст – от 3 до 6 (7) лет:</w:t>
      </w:r>
    </w:p>
    <w:p>
      <w:pPr>
        <w:pStyle w:val="Normal"/>
        <w:spacing w:before="0" w:after="0"/>
        <w:rPr>
          <w:lang w:val="ru-RU"/>
        </w:rPr>
      </w:pPr>
      <w:bookmarkStart w:id="266" w:name="z1411"/>
      <w:bookmarkStart w:id="267" w:name="z1401"/>
      <w:bookmarkEnd w:id="266"/>
      <w:bookmarkEnd w:id="26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младший дошкольный возраст – от 3 до 4 лет (вторая младшая группа);</w:t>
      </w:r>
    </w:p>
    <w:p>
      <w:pPr>
        <w:pStyle w:val="Normal"/>
        <w:spacing w:before="0" w:after="0"/>
        <w:rPr>
          <w:lang w:val="ru-RU"/>
        </w:rPr>
      </w:pPr>
      <w:bookmarkStart w:id="268" w:name="z142"/>
      <w:bookmarkStart w:id="269" w:name="z1412"/>
      <w:bookmarkEnd w:id="268"/>
      <w:bookmarkEnd w:id="26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средний дошкольный возраст – от 4 до 5 лет (средняя группа);</w:t>
      </w:r>
    </w:p>
    <w:p>
      <w:pPr>
        <w:pStyle w:val="Normal"/>
        <w:spacing w:before="0" w:after="0"/>
        <w:rPr>
          <w:lang w:val="ru-RU"/>
        </w:rPr>
      </w:pPr>
      <w:bookmarkStart w:id="270" w:name="z143"/>
      <w:bookmarkStart w:id="271" w:name="z1421"/>
      <w:bookmarkEnd w:id="270"/>
      <w:bookmarkEnd w:id="2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старший дошкольный возраст – от 5 до 6 (7) лет (от 5 до 6 лет – старшая группа в дошкольной организации, от 6 до 7 лет – класс предшкольной подготовки в организации среднего образования).</w:t>
      </w:r>
    </w:p>
    <w:p>
      <w:pPr>
        <w:pStyle w:val="Normal"/>
        <w:spacing w:before="0" w:after="0"/>
        <w:rPr>
          <w:lang w:val="ru-RU"/>
        </w:rPr>
      </w:pPr>
      <w:bookmarkStart w:id="272" w:name="z144"/>
      <w:bookmarkStart w:id="273" w:name="z1431"/>
      <w:bookmarkEnd w:id="272"/>
      <w:bookmarkEnd w:id="2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Срок освоения содержания типовой учебной программы воспитанниками от 1 года до 6(7) лет – 5 (6) лет.</w:t>
      </w:r>
    </w:p>
    <w:p>
      <w:pPr>
        <w:pStyle w:val="Normal"/>
        <w:spacing w:before="0" w:after="0"/>
        <w:rPr>
          <w:lang w:val="ru-RU"/>
        </w:rPr>
      </w:pPr>
      <w:bookmarkStart w:id="274" w:name="z145"/>
      <w:bookmarkStart w:id="275" w:name="z1441"/>
      <w:bookmarkEnd w:id="274"/>
      <w:bookmarkEnd w:id="2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 Возрастная периодизация и возрастные группы следующие:</w:t>
      </w:r>
    </w:p>
    <w:p>
      <w:pPr>
        <w:pStyle w:val="Normal"/>
        <w:spacing w:before="0" w:after="0"/>
        <w:rPr>
          <w:lang w:val="ru-RU"/>
        </w:rPr>
      </w:pPr>
      <w:bookmarkStart w:id="276" w:name="z146"/>
      <w:bookmarkStart w:id="277" w:name="z1451"/>
      <w:bookmarkEnd w:id="276"/>
      <w:bookmarkEnd w:id="2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1) ясельный возраст – от рождения до 3 лет:</w:t>
      </w:r>
    </w:p>
    <w:p>
      <w:pPr>
        <w:pStyle w:val="Normal"/>
        <w:spacing w:before="0" w:after="0"/>
        <w:rPr>
          <w:lang w:val="ru-RU"/>
        </w:rPr>
      </w:pPr>
      <w:bookmarkStart w:id="278" w:name="z147"/>
      <w:bookmarkStart w:id="279" w:name="z1461"/>
      <w:bookmarkEnd w:id="278"/>
      <w:bookmarkEnd w:id="2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младенческий возраст – от рождения до 1 года;</w:t>
      </w:r>
    </w:p>
    <w:p>
      <w:pPr>
        <w:pStyle w:val="Normal"/>
        <w:spacing w:before="0" w:after="0"/>
        <w:rPr>
          <w:lang w:val="ru-RU"/>
        </w:rPr>
      </w:pPr>
      <w:bookmarkStart w:id="280" w:name="z148"/>
      <w:bookmarkStart w:id="281" w:name="z1471"/>
      <w:bookmarkEnd w:id="280"/>
      <w:bookmarkEnd w:id="2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ранний возраст – от 1 года до 2 лет (группа раннего возраста);</w:t>
      </w:r>
    </w:p>
    <w:p>
      <w:pPr>
        <w:pStyle w:val="Normal"/>
        <w:spacing w:before="0" w:after="0"/>
        <w:rPr>
          <w:lang w:val="ru-RU"/>
        </w:rPr>
      </w:pPr>
      <w:bookmarkStart w:id="282" w:name="z149"/>
      <w:bookmarkStart w:id="283" w:name="z1481"/>
      <w:bookmarkEnd w:id="282"/>
      <w:bookmarkEnd w:id="2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младший возраст – от 2 до 3 лет (младшая группа);</w:t>
      </w:r>
    </w:p>
    <w:p>
      <w:pPr>
        <w:pStyle w:val="Normal"/>
        <w:spacing w:before="0" w:after="0"/>
        <w:rPr>
          <w:lang w:val="ru-RU"/>
        </w:rPr>
      </w:pPr>
      <w:bookmarkStart w:id="284" w:name="z150"/>
      <w:bookmarkStart w:id="285" w:name="z1491"/>
      <w:bookmarkEnd w:id="284"/>
      <w:bookmarkEnd w:id="2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2) дошкольный возраст – от 3 до 6 лет:</w:t>
      </w:r>
    </w:p>
    <w:p>
      <w:pPr>
        <w:pStyle w:val="Normal"/>
        <w:spacing w:before="0" w:after="0"/>
        <w:rPr>
          <w:lang w:val="ru-RU"/>
        </w:rPr>
      </w:pPr>
      <w:bookmarkStart w:id="286" w:name="z1511"/>
      <w:bookmarkStart w:id="287" w:name="z1501"/>
      <w:bookmarkEnd w:id="286"/>
      <w:bookmarkEnd w:id="2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средний дошкольный возраст– от3 до 4 лет (средняя группа);</w:t>
      </w:r>
    </w:p>
    <w:p>
      <w:pPr>
        <w:pStyle w:val="Normal"/>
        <w:spacing w:before="0" w:after="0"/>
        <w:rPr>
          <w:lang w:val="ru-RU"/>
        </w:rPr>
      </w:pPr>
      <w:bookmarkStart w:id="288" w:name="z152"/>
      <w:bookmarkStart w:id="289" w:name="z1512"/>
      <w:bookmarkEnd w:id="288"/>
      <w:bookmarkEnd w:id="2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старший дошкольный возраст – от 4 до 5 лет (старшая группа в дошкольной организации), от 5 до 6 лет – (группа (в дошкольной организации), класс (в организации среднего образования) предшкольной подготовки).</w:t>
      </w:r>
    </w:p>
    <w:p>
      <w:pPr>
        <w:pStyle w:val="Normal"/>
        <w:spacing w:before="0" w:after="0"/>
        <w:rPr>
          <w:lang w:val="ru-RU"/>
        </w:rPr>
      </w:pPr>
      <w:bookmarkStart w:id="290" w:name="z1521"/>
      <w:bookmarkEnd w:id="29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bookmarkStart w:id="291" w:name="z153"/>
      <w:bookmarkEnd w:id="291"/>
      <w:r>
        <w:rPr>
          <w:color w:val="000000"/>
          <w:lang w:val="ru-RU"/>
        </w:rPr>
        <w:t>Срок освоения типовой учебной программы обновленного содержания воспитанниками от 1 года до 6 лет – 5 лет.</w:t>
      </w:r>
    </w:p>
    <w:tbl>
      <w:tblPr>
        <w:tblW w:w="9662" w:type="dxa"/>
        <w:jc w:val="left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5762"/>
        <w:gridCol w:w="3899"/>
      </w:tblGrid>
      <w:tr>
        <w:trPr>
          <w:trHeight w:val="30" w:hRule="atLeast"/>
        </w:trPr>
        <w:tc>
          <w:tcPr>
            <w:tcW w:w="57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воспитания и обучения</w:t>
            </w:r>
          </w:p>
        </w:tc>
      </w:tr>
    </w:tbl>
    <w:p>
      <w:pPr>
        <w:pStyle w:val="Normal"/>
        <w:spacing w:before="0"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bookmarkStart w:id="292" w:name="z155"/>
      <w:bookmarkEnd w:id="292"/>
      <w:r>
        <w:rPr>
          <w:b/>
          <w:color w:val="000000"/>
          <w:lang w:val="ru-RU"/>
        </w:rPr>
        <w:t>Перечень умений и навыков воспитанников от 1 года до 6(7) лет</w:t>
      </w:r>
    </w:p>
    <w:tbl>
      <w:tblPr>
        <w:tblW w:w="9661" w:type="dxa"/>
        <w:jc w:val="left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294"/>
        <w:gridCol w:w="1195"/>
        <w:gridCol w:w="1095"/>
        <w:gridCol w:w="1055"/>
        <w:gridCol w:w="1222"/>
        <w:gridCol w:w="1183"/>
        <w:gridCol w:w="855"/>
        <w:gridCol w:w="375"/>
        <w:gridCol w:w="1218"/>
        <w:gridCol w:w="1168"/>
      </w:tblGrid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19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37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79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(7) лет)</w:t>
            </w:r>
          </w:p>
        </w:tc>
      </w:tr>
      <w:tr>
        <w:trPr>
          <w:trHeight w:val="30" w:hRule="atLeast"/>
        </w:trPr>
        <w:tc>
          <w:tcPr>
            <w:tcW w:w="294" w:type="dxa"/>
            <w:vMerge w:val="continue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top w:w="0" w:type="dxa"/>
              <w:left w:w="102" w:type="dxa"/>
              <w:bottom w:w="0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95" w:type="dxa"/>
            <w:vMerge w:val="continue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top w:w="0" w:type="dxa"/>
              <w:left w:w="102" w:type="dxa"/>
              <w:bottom w:w="0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Ранний возраст (от 1 года до 2-х лет)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дошкольный возраст (от 3-х до 4-х лет)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4-х до 5-ти лет)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 6-ти лет)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6-ти до 7-ми лет)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Ест ложкой 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Самостоятельно выполняет гигиенические процедуры.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самообслуживания и взаимопомощи при проведении гигиенических процедур, знает и выполняет все способы закаливания.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bookmarkStart w:id="293" w:name="z156"/>
            <w:bookmarkEnd w:id="293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bookmarkStart w:id="294" w:name="z1561"/>
            <w:bookmarkEnd w:id="294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295" w:name="z157"/>
            <w:bookmarkEnd w:id="295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творческий подход при выполнении основных движений.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основные виды движений, достигая качественных и количественных показателей, соответствующих возрасту.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Самостоятельная двигательная активность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Поднимается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296" w:name="z159"/>
            <w:bookmarkEnd w:id="296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в небольшой подгруппе.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соблюдать элементарные правила в совместных играх.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организации подвижных игр с группой детей.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Умеет произвольно управлять своими движениями и осознанно следовать правилам игры.</w:t>
            </w:r>
            <w:r>
              <w:rPr>
                <w:lang w:val="ru-RU"/>
              </w:rPr>
              <w:br/>
            </w:r>
            <w:bookmarkStart w:id="297" w:name="z160"/>
            <w:bookmarkEnd w:id="297"/>
            <w:r>
              <w:rPr>
                <w:color w:val="000000"/>
              </w:rPr>
              <w:t>Сформирован элементарный самоконтроль за двигательной деятельностью.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Исполняет режимные моменты.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положительные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элементарные правила ЗОЖ.</w:t>
            </w:r>
            <w:r>
              <w:rPr>
                <w:lang w:val="ru-RU"/>
              </w:rPr>
              <w:br/>
            </w:r>
            <w:bookmarkStart w:id="298" w:name="z1611"/>
            <w:bookmarkEnd w:id="298"/>
            <w:r>
              <w:rPr>
                <w:color w:val="00000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осознанно правила безопасности. Понимает важность и необходимость закаливающих процедур.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Знает способы закаливания организма и сохранения правильной осанки. </w:t>
            </w:r>
            <w:r>
              <w:rPr>
                <w:color w:val="000000"/>
              </w:rPr>
              <w:t>Соблюдает режим дня.</w:t>
            </w:r>
          </w:p>
        </w:tc>
      </w:tr>
      <w:tr>
        <w:trPr>
          <w:trHeight w:val="30" w:hRule="atLeast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Коммуникативно-языковые навыки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Реагирует на звук и его источник. </w:t>
            </w:r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соблюдает их.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Владеет: правилами общения, несловесными средствами общения, речевым этикетом.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критическое отношение к речи и стремиться говорить грамматически правильно.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Умеет грамматически правильно конструировать словосочетания и предложения. </w:t>
            </w:r>
            <w:r>
              <w:rPr>
                <w:color w:val="000000"/>
              </w:rPr>
              <w:t>Использует в речи трудные формы знакомых слов.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активно играть со словами, дифференцируя звуки, пользуясь различными способами интонационной выразительности.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говорить чисто, правильно, выразительно; классифицировать звуки, составлять слоги и слова с помощью условных звуковых обозначений.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299" w:name="z162"/>
            <w:bookmarkEnd w:id="299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словообразования.</w:t>
            </w:r>
            <w:r>
              <w:rPr>
                <w:lang w:val="ru-RU"/>
              </w:rPr>
              <w:br/>
            </w:r>
            <w:bookmarkStart w:id="300" w:name="z163"/>
            <w:bookmarkEnd w:id="300"/>
            <w:r>
              <w:rPr>
                <w:color w:val="000000"/>
                <w:lang w:val="ru-RU"/>
              </w:rPr>
              <w:t>Умеет объяснять значения слов и употреблять в речи признаки, свойства предметов.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связно, последовательно составлять рассказ по картине, заданной тематике, высказываясь простыми распространенными предложениями.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мимикой, жестами, когда его прижимают, обнимают, ласкают, когда он устал или расстроен.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несложный сюжет маленьких инсценировок с игрушками и умеет подражать их действиям.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рассказывать наизусть потешки для пальчиковых игр.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простейшие приемы интонационной выразительности речи для характеристики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рассказывать различные истории, сочиняет сказки, проявляет интерес к игре с рифмой и словом.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пересказывать текст знакомых произведений по зрительной опоре.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8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Применяет знания при анализе произношения и звучания звуков. Проводит звуковой анализ</w:t>
            </w:r>
            <w:r>
              <w:rPr>
                <w:lang w:val="ru-RU"/>
              </w:rPr>
              <w:br/>
            </w:r>
            <w:bookmarkStart w:id="301" w:name="z164"/>
            <w:bookmarkEnd w:id="301"/>
            <w:r>
              <w:rPr>
                <w:color w:val="000000"/>
                <w:lang w:val="ru-RU"/>
              </w:rPr>
              <w:t>4-х звуковых слов, характеризует звуки.</w:t>
            </w:r>
          </w:p>
        </w:tc>
      </w:tr>
      <w:tr>
        <w:trPr>
          <w:trHeight w:val="30" w:hRule="atLeast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Познавательные навыки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t>Различает четыре основных цвета.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основные цвета, форму, величину, фактуру предметов.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рассматривать свойства и признаки предметов как категории познавательной деятельности.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свойствах и разновидностях различных материалов, используемых для изготовления предметов в зависимости от их назначения и применения в жизни человека.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Владеет способностью замечать и называть простейшие изменения в природе, погоде. </w:t>
            </w:r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Умеет систематизировать, группировать и решать познавательные задачи в наглядно-действенном и наглядно-образном плане. </w:t>
            </w:r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обобщать представления об объектах окружающей действительности, на основе выделения характерных и существенных признаков.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Умеет использовать строительный материал, варьируя различными способами. </w:t>
            </w:r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многообразие окружающего мира. Знает признаки и свойства растений, среду обитания животных.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различать и называть животных и растения по мелким отличительным признакам, ухаживать за обитателями живого уголка, соблюдать осторожность, оказавшись в новых жизненных ситуациях.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Имеет представление о времени (части суток: утро, день, ночь; дни: сегодня, вчера, завтра). </w:t>
            </w:r>
            <w:r>
              <w:rPr>
                <w:color w:val="000000"/>
              </w:rPr>
              <w:t>Понятиях: быстро, медленно.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классифицировать объекты по разным признакам, устанавливать пространственно-временные отношения с помощью слов, владеет приемами логического мышления.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>Соотносит предмет по размеру, хотя не всегда по назначению.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целенаправ</w:t>
            </w:r>
            <w:r>
              <w:rPr>
                <w:lang w:val="ru-RU"/>
              </w:rPr>
              <w:br/>
            </w:r>
            <w:bookmarkStart w:id="302" w:name="z165"/>
            <w:bookmarkEnd w:id="302"/>
            <w:r>
              <w:rPr>
                <w:color w:val="000000"/>
                <w:lang w:val="ru-RU"/>
              </w:rPr>
              <w:t>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ставить цель в экспериментальной деятельности, достигать результата.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Наблюдает и реагирует на свое отражение в зеркале.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умением анализировать полученную информацию и использовать ее осознанно.</w:t>
            </w:r>
          </w:p>
        </w:tc>
      </w:tr>
      <w:tr>
        <w:trPr>
          <w:trHeight w:val="30" w:hRule="atLeast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Творческие навыки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тембры голоса, поет протяжно, четко произносит слова, выполняет танцевальные, музыкально-ритмические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импровизации.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различать мелодию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лепки (проделывает углубления, украшает предметы). Умеет проводить на листе бумаги прямые вертикальные, горизонтальные волнообразные линии.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применять различные технические средства, дополнять и украшать работу новыми деталями.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 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танцевальный характер музыки, замечает красоту окружающего мира.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значении цветовой насыщенности (фактуры) рассматриваемого предмета. Владеет навыками первичного анализа произведений искусства в контексте других видов искусства.</w:t>
            </w:r>
          </w:p>
        </w:tc>
      </w:tr>
      <w:tr>
        <w:trPr>
          <w:trHeight w:val="30" w:hRule="atLeast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Социальные навыки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в необходимых ситуациях, уважает желания других людей.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о нравственных нормах поведения, этикете, правилах поведения на природе.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Взаимодействие со взрослыми и сверстниками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Признает непосредственных членов семьи. Улыбается, машет ручками или смеется, реагируя на положительную взаимосвязь со взрослыми.</w:t>
            </w:r>
            <w:r>
              <w:rPr>
                <w:lang w:val="ru-RU"/>
              </w:rPr>
              <w:br/>
            </w:r>
            <w:bookmarkStart w:id="303" w:name="z166"/>
            <w:bookmarkEnd w:id="303"/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Взаимодействует со взрослыми в различных играх – развлечениях. Умеет внимательно слушать взрослого и выполняет несложные поручения.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входить в устойчивые игровые объединения со сверстниками и общаться со взрослыми на познавательные темы.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совместные со взрослыми трудовые действия. Осознает свое положение среди сверстников и свое "Я".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сотрудничать со взрослыми и сверстниками, ставить общую цель и обсуждать их результаты.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дружно включаться в совместную деятельность со взрослыми, стремиться быть полезным и получать удовлетворение.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Представление о нравственных нормах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понимает, что такое "хорошо", а что такое "плохо".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этические нормы и ценности своего и других народов, проявляет эмпатию, толерантность. Владеет умением взаимосвязи в социальном мире, коммуникативными навыками по соблюдению правил общественного порядка.</w:t>
            </w:r>
          </w:p>
        </w:tc>
      </w:tr>
      <w:tr>
        <w:trPr>
          <w:trHeight w:val="30" w:hRule="atLeast"/>
        </w:trPr>
        <w:tc>
          <w:tcPr>
            <w:tcW w:w="6899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2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воспитания и обучения</w:t>
            </w:r>
          </w:p>
        </w:tc>
      </w:tr>
    </w:tbl>
    <w:p>
      <w:pPr>
        <w:pStyle w:val="Normal"/>
        <w:spacing w:before="0"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bookmarkStart w:id="304" w:name="z168"/>
      <w:bookmarkEnd w:id="304"/>
      <w:r>
        <w:rPr>
          <w:b/>
          <w:color w:val="000000"/>
          <w:lang w:val="ru-RU"/>
        </w:rPr>
        <w:t>Перечень умений и навыков воспитанников от 1 года до 6 лет</w:t>
      </w:r>
    </w:p>
    <w:tbl>
      <w:tblPr>
        <w:tblW w:w="9661" w:type="dxa"/>
        <w:jc w:val="left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304"/>
        <w:gridCol w:w="1338"/>
        <w:gridCol w:w="990"/>
        <w:gridCol w:w="270"/>
        <w:gridCol w:w="1204"/>
        <w:gridCol w:w="11"/>
        <w:gridCol w:w="1396"/>
        <w:gridCol w:w="1"/>
        <w:gridCol w:w="1363"/>
        <w:gridCol w:w="1"/>
        <w:gridCol w:w="1392"/>
        <w:gridCol w:w="1"/>
        <w:gridCol w:w="1388"/>
      </w:tblGrid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338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87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146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лет)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continue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top w:w="0" w:type="dxa"/>
              <w:left w:w="102" w:type="dxa"/>
              <w:bottom w:w="0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top w:w="0" w:type="dxa"/>
              <w:left w:w="102" w:type="dxa"/>
              <w:bottom w:w="0" w:type="dxa"/>
              <w:right w:w="108" w:type="dxa"/>
            </w:tcMar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Ранний возраст (от 1 года до 2-х лет)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3-х до 4-х лет)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4-х до 5-ти лет)</w:t>
            </w:r>
          </w:p>
        </w:tc>
        <w:tc>
          <w:tcPr>
            <w:tcW w:w="13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6-ти лет)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38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659" w:type="dxa"/>
            <w:gridSpan w:val="1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</w:t>
            </w:r>
            <w:r>
              <w:rPr>
                <w:lang w:val="ru-RU"/>
              </w:rPr>
              <w:br/>
            </w:r>
            <w:bookmarkStart w:id="305" w:name="z169"/>
            <w:bookmarkEnd w:id="305"/>
            <w:r>
              <w:rPr>
                <w:color w:val="000000"/>
                <w:lang w:val="ru-RU"/>
              </w:rPr>
              <w:t>Помогает удерживать бутылочку, хватает чашу.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Ест ложкой 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выполняет гигиенические, закаливающие процедуры.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bookmarkStart w:id="306" w:name="z170"/>
            <w:bookmarkEnd w:id="306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bookmarkStart w:id="307" w:name="z1701"/>
            <w:bookmarkEnd w:id="307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308" w:name="z1711"/>
            <w:bookmarkEnd w:id="308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основные виды движений, проявляя творческий подход.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Самостоятельная двигательная активность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Поднимается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309" w:name="z173"/>
            <w:bookmarkEnd w:id="309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в небольшой подгруппе.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соблюдать элементарные правила в совместных играх.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организации подвижных игр с группой детей.</w:t>
            </w:r>
            <w:r>
              <w:rPr>
                <w:lang w:val="ru-RU"/>
              </w:rPr>
              <w:br/>
            </w:r>
            <w:bookmarkStart w:id="310" w:name="z174"/>
            <w:bookmarkEnd w:id="310"/>
            <w:r>
              <w:rPr>
                <w:color w:val="000000"/>
                <w:lang w:val="ru-RU"/>
              </w:rPr>
              <w:t>Сформирован элементарный самоконтроль за двигательной деятельностью.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Исполняет режимные моменты.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положительные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bookmarkStart w:id="311" w:name="z175"/>
            <w:bookmarkEnd w:id="311"/>
            <w:r>
              <w:rPr>
                <w:color w:val="000000"/>
                <w:lang w:val="ru-RU"/>
              </w:rPr>
              <w:t>Знает и соблюдает элементарные правила здорового образа жизни.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bookmarkStart w:id="312" w:name="z1751"/>
            <w:bookmarkEnd w:id="312"/>
            <w:r>
              <w:rPr>
                <w:color w:val="000000"/>
                <w:lang w:val="ru-RU"/>
              </w:rPr>
              <w:t>Выполняет осознанно правила безопасности.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Понимает важность и необходимость закаливающих процедур.</w:t>
            </w:r>
            <w:r>
              <w:rPr>
                <w:lang w:val="ru-RU"/>
              </w:rPr>
              <w:br/>
            </w:r>
            <w:bookmarkStart w:id="313" w:name="z176"/>
            <w:bookmarkEnd w:id="313"/>
            <w:r>
              <w:rPr>
                <w:color w:val="000000"/>
              </w:rPr>
              <w:t>Соблюдает режим дня.</w:t>
            </w:r>
          </w:p>
        </w:tc>
      </w:tr>
      <w:tr>
        <w:trPr>
          <w:trHeight w:val="30" w:hRule="atLeast"/>
        </w:trPr>
        <w:tc>
          <w:tcPr>
            <w:tcW w:w="9659" w:type="dxa"/>
            <w:gridSpan w:val="1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Коммуникативно-языковые навыки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Реагирует на звук и его источник.</w:t>
            </w:r>
            <w:r>
              <w:rPr>
                <w:lang w:val="ru-RU"/>
              </w:rPr>
              <w:br/>
            </w:r>
            <w:bookmarkStart w:id="314" w:name="z178"/>
            <w:bookmarkEnd w:id="314"/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соблюдает их.</w:t>
            </w:r>
            <w:r>
              <w:rPr>
                <w:lang w:val="ru-RU"/>
              </w:rPr>
              <w:br/>
            </w:r>
            <w:bookmarkStart w:id="315" w:name="z179"/>
            <w:bookmarkEnd w:id="315"/>
            <w:r>
              <w:rPr>
                <w:color w:val="000000"/>
                <w:lang w:val="ru-RU"/>
              </w:rPr>
              <w:t>Владеет элементарными правилами общения, речевым этикетом.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конструировать предложения.</w:t>
            </w:r>
            <w:r>
              <w:rPr>
                <w:lang w:val="ru-RU"/>
              </w:rPr>
              <w:br/>
            </w:r>
            <w:bookmarkStart w:id="316" w:name="z180"/>
            <w:bookmarkEnd w:id="316"/>
            <w:r>
              <w:rPr>
                <w:color w:val="000000"/>
                <w:lang w:val="ru-RU"/>
              </w:rPr>
              <w:t>Стремится говорить грамматически правильно.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говорить правильно, выразительно.</w:t>
            </w:r>
            <w:r>
              <w:rPr>
                <w:lang w:val="ru-RU"/>
              </w:rPr>
              <w:br/>
            </w:r>
            <w:bookmarkStart w:id="317" w:name="z1811"/>
            <w:bookmarkEnd w:id="317"/>
            <w:r>
              <w:rPr>
                <w:color w:val="000000"/>
                <w:lang w:val="ru-RU"/>
              </w:rPr>
              <w:t>Использует различные способы интонационной выразительности.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318" w:name="z182"/>
            <w:bookmarkEnd w:id="318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диалогической речью.</w:t>
            </w:r>
            <w:r>
              <w:rPr>
                <w:lang w:val="ru-RU"/>
              </w:rPr>
              <w:br/>
            </w:r>
            <w:bookmarkStart w:id="319" w:name="z183"/>
            <w:bookmarkEnd w:id="319"/>
            <w:r>
              <w:rPr>
                <w:color w:val="000000"/>
                <w:lang w:val="ru-RU"/>
              </w:rPr>
              <w:t>Умеет использовать высказывания из 2-3 предложений.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мимикой, жестами, когда его прижимают, обнимают, ласкают, когда он устал или расстроен.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несложный сюжет маленьких инсценировок с игрушками и умеет подражать их действиям.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рассказывать наизусть потешки для пальчиковых игр.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простейшие приемы интонационной выразительности речи для характеристики персонажей.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  <w:r>
              <w:rPr>
                <w:lang w:val="ru-RU"/>
              </w:rPr>
              <w:br/>
            </w:r>
            <w:bookmarkStart w:id="320" w:name="z184"/>
            <w:bookmarkEnd w:id="320"/>
            <w:r>
              <w:rPr>
                <w:color w:val="000000"/>
              </w:rPr>
              <w:t>Проявляет интерес к игре с рифмой и словом.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8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-----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9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Чтение и письмо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Развита устная речь и фонематический слух.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Определяет количество слогов в слове, слов в простом предложении.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Умеет проводить звуковой и звукобуквенный анализ слова.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Знает буквы алфавита.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Владеет элементарными навыками письма: умеет держать карандаш, ручку, рисовать, штриховать, обводить буквы, пишет элементы букв.</w:t>
            </w:r>
            <w:r>
              <w:rPr>
                <w:lang w:val="ru-RU"/>
              </w:rPr>
              <w:br/>
            </w:r>
            <w:bookmarkStart w:id="321" w:name="z185"/>
            <w:bookmarkEnd w:id="321"/>
            <w:r>
              <w:rPr>
                <w:color w:val="000000"/>
              </w:rPr>
              <w:t>Умеет оринетироваться на листе тетради.</w:t>
            </w:r>
          </w:p>
        </w:tc>
      </w:tr>
      <w:tr>
        <w:trPr>
          <w:trHeight w:val="30" w:hRule="atLeast"/>
        </w:trPr>
        <w:tc>
          <w:tcPr>
            <w:tcW w:w="9659" w:type="dxa"/>
            <w:gridSpan w:val="1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Познавательные навыки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t>Различает четыре основных цвета.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основные цвета, форму, величину, фактуру предметов.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рассматривать предметы, определять их свойства и признаки.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Владеет способностью замечать и называть простейшие изменения в природе, погоде.</w:t>
            </w:r>
            <w:r>
              <w:rPr>
                <w:lang w:val="ru-RU"/>
              </w:rPr>
              <w:br/>
            </w:r>
            <w:bookmarkStart w:id="322" w:name="z190"/>
            <w:bookmarkEnd w:id="322"/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Умеет систематизировать, группировать и решать познавательные задачи в наглядно-действенном и наглядно-образном плане.</w:t>
            </w:r>
            <w:r>
              <w:rPr>
                <w:lang w:val="ru-RU"/>
              </w:rPr>
              <w:br/>
            </w:r>
            <w:bookmarkStart w:id="323" w:name="z1911"/>
            <w:bookmarkEnd w:id="323"/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Умеет использовать строительный материал, варьируя различными способами.</w:t>
            </w:r>
            <w:r>
              <w:rPr>
                <w:lang w:val="ru-RU"/>
              </w:rPr>
              <w:br/>
            </w:r>
            <w:bookmarkStart w:id="324" w:name="z192"/>
            <w:bookmarkEnd w:id="324"/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>Понимает многообразие окружающего мира. Знает признаки и свойства растений, среду обитания.</w:t>
            </w:r>
            <w:r>
              <w:rPr>
                <w:lang w:val="ru-RU"/>
              </w:rPr>
              <w:br/>
            </w:r>
            <w:bookmarkStart w:id="325" w:name="z193"/>
            <w:bookmarkEnd w:id="325"/>
            <w:r>
              <w:rPr>
                <w:color w:val="000000"/>
              </w:rPr>
              <w:t>Умеет ухаживать за обитателями уголка природы.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времени (части суток: утро, день, ночь; дни: сегодня, вчера, завтра) понятиях: быстро, медленно.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>Соотносит предмет по размеру, хотя не всегда по назначению.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целенаправленно экспериментировать, моделировать с новыми материалами и выделять наиболее общие признаки между предметами.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Наблюдает и реагирует на свое отражение в зеркале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</w:tr>
      <w:tr>
        <w:trPr>
          <w:trHeight w:val="30" w:hRule="atLeast"/>
        </w:trPr>
        <w:tc>
          <w:tcPr>
            <w:tcW w:w="9659" w:type="dxa"/>
            <w:gridSpan w:val="1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Творческие навыки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тембры голоса, поет протяжно, четко произносит слова; выполняет танцевальные, музыкально-ритмические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импровизации.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яркие предметы: картинки, цветы (берет в рот, кивает, стучит, бьет, бросает предметы).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лепки (проделывает углубления, украшает предметы).</w:t>
            </w:r>
            <w:r>
              <w:rPr>
                <w:lang w:val="ru-RU"/>
              </w:rPr>
              <w:br/>
            </w:r>
            <w:bookmarkStart w:id="326" w:name="z194"/>
            <w:bookmarkEnd w:id="326"/>
            <w:r>
              <w:rPr>
                <w:color w:val="000000"/>
                <w:lang w:val="ru-RU"/>
              </w:rPr>
              <w:t>Умеет проводить на листе бумаги прямые вертикальные, горизонтальные волнообразные линии.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- 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танцевальный характер музыки, замечает красоту окружающего мира.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</w:tr>
      <w:tr>
        <w:trPr>
          <w:trHeight w:val="30" w:hRule="atLeast"/>
        </w:trPr>
        <w:tc>
          <w:tcPr>
            <w:tcW w:w="9659" w:type="dxa"/>
            <w:gridSpan w:val="1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Социальные навыки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при необходимости, уважает желания других людей.</w:t>
            </w:r>
            <w:r>
              <w:rPr>
                <w:lang w:val="ru-RU"/>
              </w:rPr>
              <w:br/>
            </w:r>
            <w:bookmarkStart w:id="327" w:name="z195"/>
            <w:bookmarkEnd w:id="327"/>
            <w:r>
              <w:rPr>
                <w:color w:val="000000"/>
                <w:lang w:val="ru-RU"/>
              </w:rPr>
              <w:t>Знает нормы поведения.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Взаимодействие со взрослыми и сверстниками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bookmarkStart w:id="328" w:name="z196"/>
            <w:bookmarkEnd w:id="328"/>
            <w:r>
              <w:rPr>
                <w:color w:val="000000"/>
                <w:lang w:val="ru-RU"/>
              </w:rPr>
              <w:t>Признает непосредственных членов семьи. Улыбается, машет ручками или смеется, реагируя на положительную взаимосвязь со взрослыми.</w:t>
            </w:r>
            <w:r>
              <w:rPr>
                <w:lang w:val="ru-RU"/>
              </w:rPr>
              <w:br/>
            </w:r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bookmarkStart w:id="329" w:name="z1961"/>
            <w:bookmarkEnd w:id="329"/>
            <w:r>
              <w:rPr>
                <w:color w:val="000000"/>
                <w:lang w:val="ru-RU"/>
              </w:rPr>
              <w:t>Взаимодействует со взрослыми в различных играх – развлечениях.</w:t>
            </w:r>
            <w:r>
              <w:rPr>
                <w:lang w:val="ru-RU"/>
              </w:rPr>
              <w:br/>
            </w:r>
            <w:bookmarkStart w:id="330" w:name="z197"/>
            <w:bookmarkEnd w:id="330"/>
            <w:r>
              <w:rPr>
                <w:color w:val="000000"/>
                <w:lang w:val="ru-RU"/>
              </w:rPr>
              <w:t>Умеет внимательно слушать взрослого и выполняет несложные поручения.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входить в устойчивые игровые объединения со сверстниками и общаться со взрослыми на познавательные темы.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совместные со взрослыми трудовые действия.</w:t>
            </w:r>
            <w:r>
              <w:rPr>
                <w:lang w:val="ru-RU"/>
              </w:rPr>
              <w:br/>
            </w:r>
            <w:bookmarkStart w:id="331" w:name="z198"/>
            <w:bookmarkEnd w:id="331"/>
            <w:r>
              <w:rPr>
                <w:color w:val="000000"/>
                <w:lang w:val="ru-RU"/>
              </w:rPr>
              <w:t>Осознает свое положение среди сверстников и свое "Я".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сотрудничать со взрослыми и сверстниками, ставить общую цель и обсуждать их результаты, включаться в совместную деятельность со взрослыми.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/>
            </w:pPr>
            <w:r>
              <w:rPr>
                <w:color w:val="000000"/>
              </w:rPr>
              <w:t>Представление о нравственных нормах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 Использует движения тела и звук, когда нуждается в помощи.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39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понимает, что такое "хорошо", а что такое "плохо".</w:t>
            </w:r>
          </w:p>
        </w:tc>
        <w:tc>
          <w:tcPr>
            <w:tcW w:w="136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39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  <w:insideH w:val="single" w:sz="4" w:space="0" w:color="CFCFCF"/>
              <w:insideV w:val="single" w:sz="4" w:space="0" w:color="CFCFCF"/>
            </w:tcBorders>
            <w:shd w:fill="auto" w:val="clear"/>
            <w:tcMar>
              <w:left w:w="4" w:type="dxa"/>
            </w:tcMar>
            <w:vAlign w:val="center"/>
          </w:tcPr>
          <w:p>
            <w:pPr>
              <w:pStyle w:val="Normal"/>
              <w:spacing w:before="0" w:after="20"/>
              <w:ind w:left="20" w:hanging="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</w:tc>
      </w:tr>
    </w:tbl>
    <w:p>
      <w:pPr>
        <w:pStyle w:val="Normal"/>
        <w:spacing w:before="0" w:after="0"/>
        <w:rPr>
          <w:b/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0"/>
        <w:rPr>
          <w:b/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0"/>
        <w:rPr>
          <w:b/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0"/>
        <w:rPr>
          <w:b/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0"/>
        <w:rPr>
          <w:b/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0"/>
        <w:rPr>
          <w:b/>
          <w:b/>
          <w:color w:val="000000"/>
          <w:lang w:val="ru-RU"/>
        </w:rPr>
      </w:pPr>
      <w:r>
        <w:rPr>
          <w:b/>
          <w:color w:val="000000"/>
          <w:lang w:val="ru-RU"/>
        </w:rPr>
      </w:r>
    </w:p>
    <w:p>
      <w:pPr>
        <w:pStyle w:val="Normal"/>
        <w:spacing w:before="0" w:after="0"/>
        <w:rPr/>
      </w:pPr>
      <w:r>
        <w:rPr>
          <w:b/>
          <w:color w:val="000000"/>
          <w:lang w:val="ru-RU"/>
        </w:rPr>
        <w:t xml:space="preserve"> 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/>
    <w:lsdException w:name="Emphasis" w:uiPriority="20" w:semiHidden="0" w:unhideWhenUsed="0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en-US" w:eastAsia="en-US" w:bidi="ar-SA"/>
    </w:rPr>
  </w:style>
  <w:style w:type="paragraph" w:styleId="1">
    <w:name w:val="Heading 1"/>
    <w:basedOn w:val="Normal"/>
    <w:link w:val="10"/>
    <w:uiPriority w:val="9"/>
    <w:qFormat/>
    <w:rsid w:val="00841cd9"/>
    <w:pPr>
      <w:keepNext/>
      <w:keepLines/>
      <w:spacing w:before="480" w:after="200"/>
      <w:outlineLvl w:val="0"/>
    </w:pPr>
    <w:rPr/>
  </w:style>
  <w:style w:type="paragraph" w:styleId="2">
    <w:name w:val="Heading 2"/>
    <w:basedOn w:val="Normal"/>
    <w:link w:val="20"/>
    <w:uiPriority w:val="9"/>
    <w:unhideWhenUsed/>
    <w:qFormat/>
    <w:rsid w:val="00841cd9"/>
    <w:pPr>
      <w:keepNext/>
      <w:keepLines/>
      <w:spacing w:before="200" w:after="200"/>
      <w:outlineLvl w:val="1"/>
    </w:pPr>
    <w:rPr/>
  </w:style>
  <w:style w:type="paragraph" w:styleId="3">
    <w:name w:val="Heading 3"/>
    <w:basedOn w:val="Normal"/>
    <w:link w:val="30"/>
    <w:uiPriority w:val="9"/>
    <w:unhideWhenUsed/>
    <w:qFormat/>
    <w:rsid w:val="00841cd9"/>
    <w:pPr>
      <w:keepNext/>
      <w:keepLines/>
      <w:spacing w:before="200" w:after="200"/>
      <w:outlineLvl w:val="2"/>
    </w:pPr>
    <w:rPr/>
  </w:style>
  <w:style w:type="paragraph" w:styleId="4">
    <w:name w:val="Heading 4"/>
    <w:basedOn w:val="Normal"/>
    <w:link w:val="40"/>
    <w:uiPriority w:val="9"/>
    <w:unhideWhenUsed/>
    <w:qFormat/>
    <w:rsid w:val="00841cd9"/>
    <w:pPr>
      <w:keepNext/>
      <w:keepLines/>
      <w:spacing w:before="200" w:after="200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>
      <w:rFonts w:ascii="Times New Roman" w:hAnsi="Times New Roman" w:eastAsia="Times New Roman" w:cs="Times New Roman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Times New Roman" w:hAnsi="Times New Roman" w:eastAsia="Times New Roman" w:cs="Times New Roman"/>
    </w:rPr>
  </w:style>
  <w:style w:type="character" w:styleId="Style12" w:customStyle="1">
    <w:name w:val="Название Знак"/>
    <w:basedOn w:val="DefaultParagraphFont"/>
    <w:link w:val="a8"/>
    <w:uiPriority w:val="10"/>
    <w:qFormat/>
    <w:rsid w:val="00841cd9"/>
    <w:rPr>
      <w:rFonts w:ascii="Times New Roman" w:hAnsi="Times New Roman" w:eastAsia="Times New Roman" w:cs="Times New Roman"/>
    </w:rPr>
  </w:style>
  <w:style w:type="character" w:styleId="Style13">
    <w:name w:val="Выделение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Style14">
    <w:name w:val="Интернет-ссылка"/>
    <w:basedOn w:val="DefaultParagraphFont"/>
    <w:uiPriority w:val="99"/>
    <w:unhideWhenUsed/>
    <w:rsid w:val="00d40ba8"/>
    <w:rPr>
      <w:rFonts w:ascii="Times New Roman" w:hAnsi="Times New Roman" w:eastAsia="Times New Roman" w:cs="Times New Roman"/>
    </w:rPr>
  </w:style>
  <w:style w:type="character" w:styleId="Style15" w:customStyle="1">
    <w:name w:val="Текст выноски Знак"/>
    <w:basedOn w:val="DefaultParagraphFont"/>
    <w:link w:val="ae"/>
    <w:uiPriority w:val="99"/>
    <w:semiHidden/>
    <w:qFormat/>
    <w:rsid w:val="00e440de"/>
    <w:rPr>
      <w:rFonts w:ascii="Tahoma" w:hAnsi="Tahoma" w:eastAsia="Times New Roman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link w:val="a7"/>
    <w:uiPriority w:val="11"/>
    <w:qFormat/>
    <w:rsid w:val="00841cd9"/>
    <w:pPr>
      <w:ind w:left="86" w:hanging="0"/>
    </w:pPr>
    <w:rPr/>
  </w:style>
  <w:style w:type="paragraph" w:styleId="Style23">
    <w:name w:val="Title"/>
    <w:basedOn w:val="Normal"/>
    <w:link w:val="a9"/>
    <w:uiPriority w:val="10"/>
    <w:qFormat/>
    <w:rsid w:val="00841cd9"/>
    <w:pPr>
      <w:pBdr>
        <w:bottom w:val="single" w:sz="8" w:space="4" w:color="5B9BD5"/>
      </w:pBdr>
      <w:spacing w:before="0" w:after="300"/>
      <w:contextualSpacing/>
    </w:pPr>
    <w:rPr/>
  </w:style>
  <w:style w:type="paragraph" w:styleId="Caption">
    <w:name w:val="caption"/>
    <w:basedOn w:val="Normal"/>
    <w:uiPriority w:val="35"/>
    <w:semiHidden/>
    <w:unhideWhenUsed/>
    <w:qFormat/>
    <w:rsid w:val="007109c0"/>
    <w:pPr>
      <w:spacing w:lineRule="auto" w:line="240"/>
    </w:pPr>
    <w:rPr/>
  </w:style>
  <w:style w:type="paragraph" w:styleId="Disclaimer" w:customStyle="1">
    <w:name w:val="disclaimer"/>
    <w:basedOn w:val="Normal"/>
    <w:qFormat/>
    <w:rsid w:val="00d40ba8"/>
    <w:pPr>
      <w:jc w:val="center"/>
    </w:pPr>
    <w:rPr>
      <w:sz w:val="18"/>
      <w:szCs w:val="18"/>
    </w:rPr>
  </w:style>
  <w:style w:type="paragraph" w:styleId="DocDefaults" w:customStyle="1">
    <w:name w:val="DocDefaults"/>
    <w:qFormat/>
    <w:rsid w:val="00d40ba8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e440d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40ba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LibreOffice/5.1.6.2$Linux_x86 LibreOffice_project/10m0$Build-2</Application>
  <Pages>25</Pages>
  <Words>6318</Words>
  <Characters>45232</Characters>
  <CharactersWithSpaces>51854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2018-11-20T08:33:00Z</dcterms:created>
  <dc:creator/>
  <dc:description/>
  <dc:language>ru-RU</dc:language>
  <cp:lastModifiedBy/>
  <dcterms:modified xsi:type="dcterms:W3CDTF">2019-03-01T14:18:01Z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