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BE" w:rsidRPr="005058EF" w:rsidRDefault="00174001" w:rsidP="005058EF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53BE" w:rsidRPr="009F53BE" w:rsidRDefault="009F53BE" w:rsidP="009F53BE">
      <w:pPr>
        <w:pStyle w:val="a3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9F53BE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9F53BE" w:rsidRPr="009F53BE" w:rsidRDefault="009F53BE" w:rsidP="009F53BE">
      <w:pPr>
        <w:pStyle w:val="a3"/>
        <w:ind w:left="720"/>
        <w:jc w:val="center"/>
        <w:rPr>
          <w:rFonts w:ascii="Times New Roman" w:hAnsi="Times New Roman" w:cs="Times New Roman"/>
          <w:sz w:val="18"/>
          <w:szCs w:val="18"/>
        </w:rPr>
      </w:pPr>
      <w:r w:rsidRPr="009F53B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(</w:t>
      </w:r>
      <w:r>
        <w:rPr>
          <w:rFonts w:ascii="Times New Roman" w:hAnsi="Times New Roman" w:cs="Times New Roman"/>
          <w:sz w:val="18"/>
          <w:szCs w:val="18"/>
          <w:lang w:val="kk-KZ"/>
        </w:rPr>
        <w:t>оқушының аты-жөні, сыныбы</w:t>
      </w:r>
      <w:r w:rsidRPr="009F53BE">
        <w:rPr>
          <w:rFonts w:ascii="Times New Roman" w:hAnsi="Times New Roman" w:cs="Times New Roman"/>
          <w:sz w:val="18"/>
          <w:szCs w:val="18"/>
        </w:rPr>
        <w:t>)</w:t>
      </w:r>
    </w:p>
    <w:p w:rsidR="009F53BE" w:rsidRPr="009F53BE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Келісім-шарт</w:t>
      </w:r>
      <w:r w:rsidRPr="009F53BE">
        <w:rPr>
          <w:rFonts w:ascii="Times New Roman" w:hAnsi="Times New Roman" w:cs="Times New Roman"/>
          <w:sz w:val="18"/>
          <w:szCs w:val="18"/>
        </w:rPr>
        <w:t xml:space="preserve"> №____</w:t>
      </w:r>
    </w:p>
    <w:p w:rsidR="009F53BE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Павлодар қаласындағы </w:t>
      </w:r>
      <w:r w:rsidR="00A56056">
        <w:rPr>
          <w:rFonts w:ascii="Times New Roman" w:hAnsi="Times New Roman" w:cs="Times New Roman"/>
          <w:sz w:val="18"/>
          <w:szCs w:val="18"/>
          <w:lang w:val="kk-KZ"/>
        </w:rPr>
        <w:t xml:space="preserve">Бауыржан Момышұлы атындағы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№22 жалпы орта білім беру мектебінің </w:t>
      </w:r>
      <w:r w:rsidR="00087D3C" w:rsidRPr="00040FA1">
        <w:rPr>
          <w:rFonts w:ascii="Times New Roman" w:hAnsi="Times New Roman"/>
          <w:color w:val="000000"/>
          <w:sz w:val="20"/>
          <w:szCs w:val="20"/>
          <w:lang w:val="kk-KZ"/>
        </w:rPr>
        <w:t>ақылы білім беру қызметін көрсету бойынша</w:t>
      </w:r>
      <w:r w:rsidR="00087D3C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9F53BE" w:rsidRPr="00DA4581" w:rsidRDefault="00087D3C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2007 жылғы 27 шілдедегі  ҚР </w:t>
      </w:r>
      <w:r w:rsidR="00AF2473">
        <w:rPr>
          <w:rFonts w:ascii="Times New Roman" w:hAnsi="Times New Roman" w:cs="Times New Roman"/>
          <w:sz w:val="18"/>
          <w:szCs w:val="18"/>
          <w:lang w:val="kk-KZ"/>
        </w:rPr>
        <w:t xml:space="preserve">«Білім туңралы»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Заңының 63- бабына сәйкес өзгеріс енгізілген ҚР 2011.10.24 №487-ІҮ, Бюджеттің атқарылуы және касалық қызмет көрсету ережесін бекіту туралы ҚР Қаржы министрінің 2014 жылғы 4 желтоқсандағы №540 бұйрығы </w:t>
      </w:r>
      <w:r w:rsidR="009F53BE">
        <w:rPr>
          <w:rFonts w:ascii="Times New Roman" w:hAnsi="Times New Roman" w:cs="Times New Roman"/>
          <w:sz w:val="18"/>
          <w:szCs w:val="18"/>
          <w:lang w:val="kk-KZ"/>
        </w:rPr>
        <w:t xml:space="preserve">бойынша Мемлекеттік білім беру мекемелерінде қосымша ақылы қызмет көрсету мен 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>алынған бюджеттен тыс ақыларды пайдалану</w:t>
      </w:r>
      <w:r w:rsidR="009F53BE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 xml:space="preserve"> ережелері негізінде, бір жағынан, жоғарыда көрсетілген білім беру мекемесінің директоры </w:t>
      </w:r>
      <w:r w:rsidR="00DA4581" w:rsidRPr="004E5C43">
        <w:rPr>
          <w:rFonts w:ascii="Times New Roman" w:hAnsi="Times New Roman" w:cs="Times New Roman"/>
          <w:b/>
          <w:sz w:val="18"/>
          <w:szCs w:val="18"/>
          <w:lang w:val="kk-KZ"/>
        </w:rPr>
        <w:t>М.Қ.Мамбетова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 xml:space="preserve"> және екінші жағынан </w:t>
      </w:r>
    </w:p>
    <w:p w:rsidR="009F53BE" w:rsidRPr="00F9054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A458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F90540">
        <w:rPr>
          <w:rFonts w:ascii="Times New Roman" w:hAnsi="Times New Roman" w:cs="Times New Roman"/>
          <w:sz w:val="18"/>
          <w:szCs w:val="18"/>
          <w:lang w:val="kk-KZ"/>
        </w:rPr>
        <w:t>_______________________________</w:t>
      </w:r>
    </w:p>
    <w:p w:rsidR="009F53BE" w:rsidRPr="00F9054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F90540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DA4581" w:rsidRPr="00F90540">
        <w:rPr>
          <w:rFonts w:ascii="Times New Roman" w:hAnsi="Times New Roman" w:cs="Times New Roman"/>
          <w:sz w:val="18"/>
          <w:szCs w:val="18"/>
          <w:lang w:val="kk-KZ"/>
        </w:rPr>
        <w:t xml:space="preserve">        (ата- ана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>сы</w:t>
      </w:r>
      <w:r w:rsidR="00DA4581" w:rsidRPr="00F90540">
        <w:rPr>
          <w:rFonts w:ascii="Times New Roman" w:hAnsi="Times New Roman" w:cs="Times New Roman"/>
          <w:sz w:val="18"/>
          <w:szCs w:val="18"/>
          <w:lang w:val="kk-KZ"/>
        </w:rPr>
        <w:t>ны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>ң аты- жөні</w:t>
      </w:r>
      <w:r w:rsidRPr="00F9054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9F53BE" w:rsidRPr="00DA4581" w:rsidRDefault="00DA4581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төмендегі көрсетілген бойынша расталған келісім- шартқа тұрды:</w:t>
      </w:r>
    </w:p>
    <w:p w:rsidR="009F53BE" w:rsidRPr="001D7327" w:rsidRDefault="00B65F18" w:rsidP="003A31FB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1D7327">
        <w:rPr>
          <w:rFonts w:ascii="Times New Roman" w:hAnsi="Times New Roman" w:cs="Times New Roman"/>
          <w:b/>
          <w:sz w:val="18"/>
          <w:szCs w:val="18"/>
          <w:lang w:val="kk-KZ"/>
        </w:rPr>
        <w:t>1.Білім беру мекемесінің міндеті</w:t>
      </w:r>
    </w:p>
    <w:p w:rsidR="009F53BE" w:rsidRPr="00B65F18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65F18">
        <w:rPr>
          <w:rFonts w:ascii="Times New Roman" w:hAnsi="Times New Roman" w:cs="Times New Roman"/>
          <w:sz w:val="18"/>
          <w:szCs w:val="18"/>
          <w:lang w:val="kk-KZ"/>
        </w:rPr>
        <w:t xml:space="preserve">1.1 </w:t>
      </w:r>
      <w:r w:rsidR="00DA4581" w:rsidRPr="00B65F18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 xml:space="preserve"> сынып </w:t>
      </w:r>
      <w:r w:rsidR="00DA4581" w:rsidRPr="00DA4581">
        <w:rPr>
          <w:rFonts w:ascii="Times New Roman" w:hAnsi="Times New Roman" w:cs="Times New Roman"/>
          <w:sz w:val="18"/>
          <w:szCs w:val="18"/>
          <w:lang w:val="kk-KZ"/>
        </w:rPr>
        <w:t xml:space="preserve">оқушысына 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>___________________________ пән (факультатив, үйірме</w:t>
      </w:r>
      <w:r w:rsidR="00B65F18">
        <w:rPr>
          <w:rFonts w:ascii="Times New Roman" w:hAnsi="Times New Roman" w:cs="Times New Roman"/>
          <w:sz w:val="18"/>
          <w:szCs w:val="18"/>
          <w:lang w:val="kk-KZ"/>
        </w:rPr>
        <w:t>, арнайы курс</w:t>
      </w:r>
      <w:r w:rsidR="00DA4581">
        <w:rPr>
          <w:rFonts w:ascii="Times New Roman" w:hAnsi="Times New Roman" w:cs="Times New Roman"/>
          <w:sz w:val="18"/>
          <w:szCs w:val="18"/>
          <w:lang w:val="kk-KZ"/>
        </w:rPr>
        <w:t xml:space="preserve">) бойынша оқытуды іске асыру. </w:t>
      </w:r>
    </w:p>
    <w:p w:rsidR="009F53BE" w:rsidRPr="00B65F18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9F53BE" w:rsidRPr="00B65F18" w:rsidRDefault="00B65F18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65F18">
        <w:rPr>
          <w:rFonts w:ascii="Times New Roman" w:hAnsi="Times New Roman" w:cs="Times New Roman"/>
          <w:sz w:val="18"/>
          <w:szCs w:val="18"/>
          <w:lang w:val="kk-KZ"/>
        </w:rPr>
        <w:t xml:space="preserve">№ </w:t>
      </w:r>
      <w:r>
        <w:rPr>
          <w:rFonts w:ascii="Times New Roman" w:hAnsi="Times New Roman" w:cs="Times New Roman"/>
          <w:sz w:val="18"/>
          <w:szCs w:val="18"/>
          <w:lang w:val="kk-KZ"/>
        </w:rPr>
        <w:t>р/с</w:t>
      </w:r>
      <w:r w:rsidR="009F53BE" w:rsidRPr="00B65F18"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Пән, арнайы курс, үйірмелер атауы (екі жақтың келісімі бойынша), базадан тыс апталық сағат саны көрсетіледі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111"/>
        <w:gridCol w:w="3934"/>
      </w:tblGrid>
      <w:tr w:rsidR="00F90540" w:rsidRPr="00F90540" w:rsidTr="00F90540">
        <w:tc>
          <w:tcPr>
            <w:tcW w:w="806" w:type="dxa"/>
          </w:tcPr>
          <w:p w:rsidR="00F90540" w:rsidRPr="00F90540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4111" w:type="dxa"/>
          </w:tcPr>
          <w:p w:rsidR="00F90540" w:rsidRPr="00F90540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(факультатив, үйірме, арнайы курс) атауы (екі жақпен жазылады)</w:t>
            </w:r>
          </w:p>
        </w:tc>
        <w:tc>
          <w:tcPr>
            <w:tcW w:w="3934" w:type="dxa"/>
          </w:tcPr>
          <w:p w:rsidR="00F90540" w:rsidRPr="00F90540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Апталық сағат саны</w:t>
            </w:r>
          </w:p>
        </w:tc>
      </w:tr>
      <w:tr w:rsidR="00F90540" w:rsidTr="00F90540">
        <w:tc>
          <w:tcPr>
            <w:tcW w:w="806" w:type="dxa"/>
          </w:tcPr>
          <w:p w:rsidR="00F90540" w:rsidRPr="00F90540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4111" w:type="dxa"/>
          </w:tcPr>
          <w:p w:rsidR="00F90540" w:rsidRPr="00FE47FB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934" w:type="dxa"/>
          </w:tcPr>
          <w:p w:rsidR="00F90540" w:rsidRPr="00D13924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90540" w:rsidTr="00F90540">
        <w:tc>
          <w:tcPr>
            <w:tcW w:w="806" w:type="dxa"/>
          </w:tcPr>
          <w:p w:rsidR="00F90540" w:rsidRPr="00F90540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4111" w:type="dxa"/>
          </w:tcPr>
          <w:p w:rsidR="00F90540" w:rsidRPr="00D13924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934" w:type="dxa"/>
          </w:tcPr>
          <w:p w:rsidR="00F90540" w:rsidRPr="00D13924" w:rsidRDefault="00F90540" w:rsidP="003A31FB">
            <w:pPr>
              <w:pStyle w:val="a3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F53BE" w:rsidRPr="003A31FB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F53BE">
        <w:rPr>
          <w:rFonts w:ascii="Times New Roman" w:hAnsi="Times New Roman" w:cs="Times New Roman"/>
          <w:sz w:val="18"/>
          <w:szCs w:val="18"/>
        </w:rPr>
        <w:tab/>
      </w:r>
      <w:r w:rsidRPr="009F53BE">
        <w:rPr>
          <w:rFonts w:ascii="Times New Roman" w:hAnsi="Times New Roman" w:cs="Times New Roman"/>
          <w:sz w:val="18"/>
          <w:szCs w:val="18"/>
        </w:rPr>
        <w:tab/>
      </w:r>
      <w:r w:rsidRPr="009F53BE">
        <w:rPr>
          <w:rFonts w:ascii="Times New Roman" w:hAnsi="Times New Roman" w:cs="Times New Roman"/>
          <w:sz w:val="18"/>
          <w:szCs w:val="18"/>
        </w:rPr>
        <w:tab/>
      </w:r>
      <w:r w:rsidRPr="009F53BE">
        <w:rPr>
          <w:rFonts w:ascii="Times New Roman" w:hAnsi="Times New Roman" w:cs="Times New Roman"/>
          <w:sz w:val="18"/>
          <w:szCs w:val="18"/>
        </w:rPr>
        <w:tab/>
      </w:r>
      <w:r w:rsidRPr="009F53BE">
        <w:rPr>
          <w:rFonts w:ascii="Times New Roman" w:hAnsi="Times New Roman" w:cs="Times New Roman"/>
          <w:sz w:val="18"/>
          <w:szCs w:val="18"/>
        </w:rPr>
        <w:tab/>
      </w:r>
    </w:p>
    <w:p w:rsidR="009F53BE" w:rsidRPr="00B65F18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A31FB">
        <w:rPr>
          <w:rFonts w:ascii="Times New Roman" w:hAnsi="Times New Roman" w:cs="Times New Roman"/>
          <w:sz w:val="18"/>
          <w:szCs w:val="18"/>
          <w:lang w:val="kk-KZ"/>
        </w:rPr>
        <w:t>1.2</w:t>
      </w:r>
      <w:r w:rsidRPr="003A31FB">
        <w:rPr>
          <w:rFonts w:ascii="Times New Roman" w:hAnsi="Times New Roman" w:cs="Times New Roman"/>
          <w:sz w:val="18"/>
          <w:szCs w:val="18"/>
          <w:lang w:val="kk-KZ"/>
        </w:rPr>
        <w:tab/>
      </w:r>
      <w:r w:rsidR="00B65F18">
        <w:rPr>
          <w:rFonts w:ascii="Times New Roman" w:hAnsi="Times New Roman" w:cs="Times New Roman"/>
          <w:sz w:val="18"/>
          <w:szCs w:val="18"/>
          <w:lang w:val="kk-KZ"/>
        </w:rPr>
        <w:t>Пәнді (факультатив, үйірме, арнайы курс) оқыту нәтижесінде оқушыларға білім, білік, дағдыларды қалыптастыруға жағдай туғызу.</w:t>
      </w:r>
    </w:p>
    <w:p w:rsidR="009F53BE" w:rsidRPr="00B65F18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B65F18">
        <w:rPr>
          <w:rFonts w:ascii="Times New Roman" w:hAnsi="Times New Roman" w:cs="Times New Roman"/>
          <w:sz w:val="18"/>
          <w:szCs w:val="18"/>
          <w:lang w:val="kk-KZ"/>
        </w:rPr>
        <w:t>1.3</w:t>
      </w:r>
      <w:r w:rsidRPr="00B65F18">
        <w:rPr>
          <w:rFonts w:ascii="Times New Roman" w:hAnsi="Times New Roman" w:cs="Times New Roman"/>
          <w:sz w:val="18"/>
          <w:szCs w:val="18"/>
          <w:lang w:val="kk-KZ"/>
        </w:rPr>
        <w:tab/>
      </w:r>
      <w:r w:rsidR="00B65F18">
        <w:rPr>
          <w:rFonts w:ascii="Times New Roman" w:hAnsi="Times New Roman" w:cs="Times New Roman"/>
          <w:sz w:val="18"/>
          <w:szCs w:val="18"/>
          <w:lang w:val="kk-KZ"/>
        </w:rPr>
        <w:t>Оқушының деңгейінің көтерілуіне әдістемелік көмек көрсету.</w:t>
      </w:r>
    </w:p>
    <w:p w:rsidR="009F53BE" w:rsidRPr="001D7327" w:rsidRDefault="001D7327" w:rsidP="003A31FB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2.</w:t>
      </w:r>
      <w:r w:rsidR="00E26A60" w:rsidRPr="001D7327">
        <w:rPr>
          <w:rFonts w:ascii="Times New Roman" w:hAnsi="Times New Roman" w:cs="Times New Roman"/>
          <w:b/>
          <w:sz w:val="18"/>
          <w:szCs w:val="18"/>
          <w:lang w:val="kk-KZ"/>
        </w:rPr>
        <w:t>Ата- аналар міндеттері</w:t>
      </w:r>
    </w:p>
    <w:p w:rsidR="009F53BE" w:rsidRPr="00E26A6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26A60">
        <w:rPr>
          <w:rFonts w:ascii="Times New Roman" w:hAnsi="Times New Roman" w:cs="Times New Roman"/>
          <w:sz w:val="18"/>
          <w:szCs w:val="18"/>
          <w:lang w:val="kk-KZ"/>
        </w:rPr>
        <w:t xml:space="preserve">2.1 </w:t>
      </w:r>
      <w:r w:rsidR="00E26A60">
        <w:rPr>
          <w:rFonts w:ascii="Times New Roman" w:hAnsi="Times New Roman" w:cs="Times New Roman"/>
          <w:sz w:val="18"/>
          <w:szCs w:val="18"/>
          <w:lang w:val="kk-KZ"/>
        </w:rPr>
        <w:t>Бағдарлама бойынша дайындық үшін</w:t>
      </w:r>
      <w:r w:rsidR="00021418">
        <w:rPr>
          <w:rFonts w:ascii="Times New Roman" w:hAnsi="Times New Roman" w:cs="Times New Roman"/>
          <w:sz w:val="18"/>
          <w:szCs w:val="18"/>
          <w:lang w:val="kk-KZ"/>
        </w:rPr>
        <w:t xml:space="preserve"> айына апталық 1 сағатқа </w:t>
      </w:r>
      <w:r w:rsidR="00021418" w:rsidRPr="00CF2681">
        <w:rPr>
          <w:rFonts w:ascii="Times New Roman" w:hAnsi="Times New Roman" w:cs="Times New Roman"/>
          <w:color w:val="FF0000"/>
          <w:sz w:val="18"/>
          <w:szCs w:val="18"/>
          <w:lang w:val="kk-KZ"/>
        </w:rPr>
        <w:t>3</w:t>
      </w:r>
      <w:r w:rsidR="00B40EFF" w:rsidRPr="00CF2681">
        <w:rPr>
          <w:rFonts w:ascii="Times New Roman" w:hAnsi="Times New Roman" w:cs="Times New Roman"/>
          <w:color w:val="FF0000"/>
          <w:sz w:val="18"/>
          <w:szCs w:val="18"/>
          <w:lang w:val="kk-KZ"/>
        </w:rPr>
        <w:t>00</w:t>
      </w:r>
      <w:r w:rsidR="00E26A60">
        <w:rPr>
          <w:rFonts w:ascii="Times New Roman" w:hAnsi="Times New Roman" w:cs="Times New Roman"/>
          <w:sz w:val="18"/>
          <w:szCs w:val="18"/>
          <w:lang w:val="kk-KZ"/>
        </w:rPr>
        <w:t xml:space="preserve"> теңге төлеуі тиіс.</w:t>
      </w:r>
    </w:p>
    <w:p w:rsidR="009F53BE" w:rsidRPr="00E26A6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E26A60">
        <w:rPr>
          <w:rFonts w:ascii="Times New Roman" w:hAnsi="Times New Roman" w:cs="Times New Roman"/>
          <w:sz w:val="18"/>
          <w:szCs w:val="18"/>
          <w:lang w:val="kk-KZ"/>
        </w:rPr>
        <w:t>2.2</w:t>
      </w:r>
      <w:r w:rsidR="00E26A60">
        <w:rPr>
          <w:rFonts w:ascii="Times New Roman" w:hAnsi="Times New Roman" w:cs="Times New Roman"/>
          <w:sz w:val="18"/>
          <w:szCs w:val="18"/>
          <w:lang w:val="kk-KZ"/>
        </w:rPr>
        <w:t xml:space="preserve"> Әрбір</w:t>
      </w:r>
      <w:r w:rsidRPr="00E26A6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AF2473">
        <w:rPr>
          <w:rFonts w:ascii="Times New Roman" w:hAnsi="Times New Roman" w:cs="Times New Roman"/>
          <w:sz w:val="18"/>
          <w:szCs w:val="18"/>
          <w:lang w:val="kk-KZ"/>
        </w:rPr>
        <w:t>айдың 2</w:t>
      </w:r>
      <w:r w:rsidR="00B40EFF">
        <w:rPr>
          <w:rFonts w:ascii="Times New Roman" w:hAnsi="Times New Roman" w:cs="Times New Roman"/>
          <w:sz w:val="18"/>
          <w:szCs w:val="18"/>
          <w:lang w:val="kk-KZ"/>
        </w:rPr>
        <w:t>0-на</w:t>
      </w:r>
      <w:r w:rsidR="0083208A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E26A60">
        <w:rPr>
          <w:rFonts w:ascii="Times New Roman" w:hAnsi="Times New Roman" w:cs="Times New Roman"/>
          <w:sz w:val="18"/>
          <w:szCs w:val="18"/>
          <w:lang w:val="kk-KZ"/>
        </w:rPr>
        <w:t xml:space="preserve">дейін келесі ай үшін ақыны төлеу. </w:t>
      </w:r>
    </w:p>
    <w:p w:rsidR="009F53BE" w:rsidRPr="00D513FD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513FD">
        <w:rPr>
          <w:rFonts w:ascii="Times New Roman" w:hAnsi="Times New Roman" w:cs="Times New Roman"/>
          <w:sz w:val="18"/>
          <w:szCs w:val="18"/>
          <w:lang w:val="kk-KZ"/>
        </w:rPr>
        <w:t xml:space="preserve">2.3 </w:t>
      </w:r>
      <w:r w:rsidR="00E26A60">
        <w:rPr>
          <w:rFonts w:ascii="Times New Roman" w:hAnsi="Times New Roman" w:cs="Times New Roman"/>
          <w:sz w:val="18"/>
          <w:szCs w:val="18"/>
          <w:lang w:val="kk-KZ"/>
        </w:rPr>
        <w:t xml:space="preserve">Пәнді (факультативті, арнайы курсты, үйірмені) меңгеру үшін балаға және оқыту мекемесіне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көмек көрсетуге іс-әрекет қылу.</w:t>
      </w:r>
    </w:p>
    <w:p w:rsidR="009F53BE" w:rsidRPr="00D513FD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513FD">
        <w:rPr>
          <w:rFonts w:ascii="Times New Roman" w:hAnsi="Times New Roman" w:cs="Times New Roman"/>
          <w:sz w:val="18"/>
          <w:szCs w:val="18"/>
          <w:lang w:val="kk-KZ"/>
        </w:rPr>
        <w:t xml:space="preserve">2.4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Балаға мектепішілік ережелерді сақтауды қатаң түрде талап ету.</w:t>
      </w:r>
    </w:p>
    <w:p w:rsidR="009F53BE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513FD">
        <w:rPr>
          <w:rFonts w:ascii="Times New Roman" w:hAnsi="Times New Roman" w:cs="Times New Roman"/>
          <w:sz w:val="18"/>
          <w:szCs w:val="18"/>
          <w:lang w:val="kk-KZ"/>
        </w:rPr>
        <w:t xml:space="preserve">2.5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Ата- аналардың қосымша міндеттері:</w:t>
      </w:r>
    </w:p>
    <w:p w:rsidR="009F53BE" w:rsidRPr="00D513FD" w:rsidRDefault="00D513FD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Гимназия сыныптарының бағдарламасы бойынша білімді кеңейту мақсатында қосымша оқулықтарды сатып алу.</w:t>
      </w:r>
    </w:p>
    <w:p w:rsidR="009F53BE" w:rsidRPr="001D7327" w:rsidRDefault="00D513FD" w:rsidP="003A31FB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7327">
        <w:rPr>
          <w:rFonts w:ascii="Times New Roman" w:hAnsi="Times New Roman" w:cs="Times New Roman"/>
          <w:b/>
          <w:sz w:val="18"/>
          <w:szCs w:val="18"/>
        </w:rPr>
        <w:t>3.</w:t>
      </w:r>
      <w:r w:rsidRPr="001D7327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Келісім- шарттың басқа да ережелері</w:t>
      </w:r>
    </w:p>
    <w:p w:rsidR="009F53BE" w:rsidRPr="00D513FD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9F53BE">
        <w:rPr>
          <w:rFonts w:ascii="Times New Roman" w:hAnsi="Times New Roman" w:cs="Times New Roman"/>
          <w:sz w:val="18"/>
          <w:szCs w:val="18"/>
        </w:rPr>
        <w:t xml:space="preserve">3.1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Бағдарлама бойынша сабақ басталған уақытта бұл келісі</w:t>
      </w:r>
      <w:proofErr w:type="gramStart"/>
      <w:r w:rsidR="00D513FD">
        <w:rPr>
          <w:rFonts w:ascii="Times New Roman" w:hAnsi="Times New Roman" w:cs="Times New Roman"/>
          <w:sz w:val="18"/>
          <w:szCs w:val="18"/>
          <w:lang w:val="kk-KZ"/>
        </w:rPr>
        <w:t>м-</w:t>
      </w:r>
      <w:proofErr w:type="gramEnd"/>
      <w:r w:rsidR="00D513FD">
        <w:rPr>
          <w:rFonts w:ascii="Times New Roman" w:hAnsi="Times New Roman" w:cs="Times New Roman"/>
          <w:sz w:val="18"/>
          <w:szCs w:val="18"/>
          <w:lang w:val="kk-KZ"/>
        </w:rPr>
        <w:t xml:space="preserve"> шарт күшіне енеді.</w:t>
      </w:r>
    </w:p>
    <w:p w:rsidR="009F53BE" w:rsidRPr="00D513FD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513FD">
        <w:rPr>
          <w:rFonts w:ascii="Times New Roman" w:hAnsi="Times New Roman" w:cs="Times New Roman"/>
          <w:sz w:val="18"/>
          <w:szCs w:val="18"/>
          <w:lang w:val="kk-KZ"/>
        </w:rPr>
        <w:t xml:space="preserve">3.2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Нағыз келісім- шарт 2 данада құрылады және екі жақта 1 данадан сақталады.</w:t>
      </w:r>
    </w:p>
    <w:p w:rsidR="009F53BE" w:rsidRPr="006D08C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08C0">
        <w:rPr>
          <w:rFonts w:ascii="Times New Roman" w:hAnsi="Times New Roman" w:cs="Times New Roman"/>
          <w:sz w:val="18"/>
          <w:szCs w:val="18"/>
          <w:lang w:val="kk-KZ"/>
        </w:rPr>
        <w:t>3.3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>Келісім- шартта көрсе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>тілгендей оқытуға ақы төленбеген жағдайда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 xml:space="preserve"> мектеп әкімшілігі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 xml:space="preserve"> оқушыны сабаққа кіргізбейді.</w:t>
      </w:r>
      <w:r w:rsidR="00D513F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6D08C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9F53BE" w:rsidRPr="006D08C0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6D08C0">
        <w:rPr>
          <w:rFonts w:ascii="Times New Roman" w:hAnsi="Times New Roman" w:cs="Times New Roman"/>
          <w:sz w:val="18"/>
          <w:szCs w:val="18"/>
          <w:lang w:val="kk-KZ"/>
        </w:rPr>
        <w:t xml:space="preserve">3.4 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>Белгілі себептер (ауырғаны, отбасылық жағдайы, т.б.) бойынша оқушыны шығару барысында білім беру мекемесі айлық төлемнің жарты пайызын ата- аналарға қайтарады. Ауырған жағдайда оқушының ауырғаны жөнінде анықтаманың негізінде төлемнің қайта есептелуі іске асады.</w:t>
      </w:r>
      <w:r w:rsidRPr="006D08C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>Себепсіз жағдайларда (үлгермеушілік, мектеп ережесін бұзуы, т.б.) немесе өз еріктерімен оқудан шыққан жағдайда білім беру мекемесінен төлемнің қалғаны қайтарылмайды.</w:t>
      </w:r>
    </w:p>
    <w:p w:rsidR="009F53BE" w:rsidRPr="00A6422A" w:rsidRDefault="009F53BE" w:rsidP="003A31FB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6422A">
        <w:rPr>
          <w:rFonts w:ascii="Times New Roman" w:hAnsi="Times New Roman" w:cs="Times New Roman"/>
          <w:sz w:val="18"/>
          <w:szCs w:val="18"/>
          <w:lang w:val="kk-KZ"/>
        </w:rPr>
        <w:t xml:space="preserve">3.5 </w:t>
      </w:r>
      <w:r w:rsidR="00A6422A">
        <w:rPr>
          <w:rFonts w:ascii="Times New Roman" w:hAnsi="Times New Roman" w:cs="Times New Roman"/>
          <w:sz w:val="18"/>
          <w:szCs w:val="18"/>
          <w:lang w:val="kk-KZ"/>
        </w:rPr>
        <w:t>Құрылған к</w:t>
      </w:r>
      <w:r w:rsidR="006D08C0">
        <w:rPr>
          <w:rFonts w:ascii="Times New Roman" w:hAnsi="Times New Roman" w:cs="Times New Roman"/>
          <w:sz w:val="18"/>
          <w:szCs w:val="18"/>
          <w:lang w:val="kk-KZ"/>
        </w:rPr>
        <w:t xml:space="preserve">елісім- шарттың бір жағынан </w:t>
      </w:r>
      <w:r w:rsidR="00A6422A">
        <w:rPr>
          <w:rFonts w:ascii="Times New Roman" w:hAnsi="Times New Roman" w:cs="Times New Roman"/>
          <w:sz w:val="18"/>
          <w:szCs w:val="18"/>
          <w:lang w:val="kk-KZ"/>
        </w:rPr>
        <w:t>міндеттер бұзылып жатқан жағдайда екінші жақ келісім- шарттың жойылуына ұсыныс жасауға құқылы.</w:t>
      </w:r>
    </w:p>
    <w:p w:rsidR="00AF2473" w:rsidRPr="00AF2473" w:rsidRDefault="00AF2473" w:rsidP="003A31FB">
      <w:pPr>
        <w:tabs>
          <w:tab w:val="left" w:pos="142"/>
        </w:tabs>
        <w:ind w:right="5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AF2473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4.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Тапсырыс беруші құқылы</w:t>
      </w:r>
    </w:p>
    <w:p w:rsidR="00AF2473" w:rsidRPr="00AF2473" w:rsidRDefault="00AF2473" w:rsidP="003A31FB">
      <w:pPr>
        <w:pStyle w:val="a3"/>
        <w:tabs>
          <w:tab w:val="left" w:pos="142"/>
        </w:tabs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 4.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1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Шартты бұзудың алдында Орындаушыға қызметтің ағымдағы айдың толық ақысын төлеп, кез 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</w:t>
      </w:r>
    </w:p>
    <w:p w:rsidR="00AF2473" w:rsidRPr="00AF2473" w:rsidRDefault="00AF2473" w:rsidP="003A31FB">
      <w:pPr>
        <w:pStyle w:val="a3"/>
        <w:tabs>
          <w:tab w:val="left" w:pos="142"/>
        </w:tabs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           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>келген уақытта Шартты орындаудан бас тартуға;</w:t>
      </w:r>
    </w:p>
    <w:p w:rsidR="00AF2473" w:rsidRPr="00AF2473" w:rsidRDefault="00AF2473" w:rsidP="003A31FB">
      <w:pPr>
        <w:pStyle w:val="a3"/>
        <w:tabs>
          <w:tab w:val="left" w:pos="142"/>
        </w:tabs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            4.2 </w:t>
      </w:r>
      <w:r w:rsidRPr="00AF2473">
        <w:rPr>
          <w:rFonts w:ascii="Times New Roman" w:eastAsia="Times New Roman" w:hAnsi="Times New Roman" w:cs="Times New Roman"/>
          <w:sz w:val="18"/>
          <w:szCs w:val="18"/>
          <w:lang w:val="kk-KZ"/>
        </w:rPr>
        <w:t>ерікті түрде демеушілік көмек көрсетуге.</w:t>
      </w:r>
    </w:p>
    <w:p w:rsidR="00AF2473" w:rsidRPr="00AF2473" w:rsidRDefault="00AF2473" w:rsidP="003A31FB">
      <w:pPr>
        <w:pStyle w:val="a3"/>
        <w:tabs>
          <w:tab w:val="left" w:pos="142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         </w:t>
      </w:r>
      <w:r w:rsidR="00CF268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4.</w:t>
      </w:r>
      <w:r w:rsidR="00CF268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3 </w:t>
      </w:r>
      <w:r w:rsidRPr="00AF2473">
        <w:rPr>
          <w:rFonts w:ascii="Times New Roman" w:hAnsi="Times New Roman" w:cs="Times New Roman"/>
          <w:sz w:val="18"/>
          <w:szCs w:val="18"/>
          <w:lang w:val="kk-KZ"/>
        </w:rPr>
        <w:t xml:space="preserve">туындаған дау - жанжал мектеп әкімшілігінің деңгейінде шешіледі. </w:t>
      </w:r>
    </w:p>
    <w:p w:rsidR="00AF2473" w:rsidRPr="00AF2473" w:rsidRDefault="00AF2473" w:rsidP="003A31FB">
      <w:pPr>
        <w:pStyle w:val="a3"/>
        <w:tabs>
          <w:tab w:val="left" w:pos="142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</w:t>
      </w:r>
      <w:r w:rsidR="00CF2681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F2681">
        <w:rPr>
          <w:rFonts w:ascii="Times New Roman" w:hAnsi="Times New Roman" w:cs="Times New Roman"/>
          <w:sz w:val="18"/>
          <w:szCs w:val="18"/>
          <w:lang w:val="kk-KZ"/>
        </w:rPr>
        <w:t>4.4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F2473">
        <w:rPr>
          <w:rFonts w:ascii="Times New Roman" w:hAnsi="Times New Roman" w:cs="Times New Roman"/>
          <w:sz w:val="18"/>
          <w:szCs w:val="18"/>
          <w:lang w:val="kk-KZ"/>
        </w:rPr>
        <w:t>жоспарға сәйкес мектепте өткізілетін іс-шараларға ата –аналардың қатысуына рұқсат етіледі;</w:t>
      </w:r>
    </w:p>
    <w:p w:rsidR="00AF2473" w:rsidRDefault="00AF2473" w:rsidP="003A31FB">
      <w:pPr>
        <w:pStyle w:val="a3"/>
        <w:tabs>
          <w:tab w:val="left" w:pos="142"/>
        </w:tabs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</w:t>
      </w:r>
      <w:r w:rsidRPr="00AF247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F2681">
        <w:rPr>
          <w:rFonts w:ascii="Times New Roman" w:hAnsi="Times New Roman" w:cs="Times New Roman"/>
          <w:sz w:val="18"/>
          <w:szCs w:val="18"/>
          <w:lang w:val="kk-KZ"/>
        </w:rPr>
        <w:t xml:space="preserve">4.5 </w:t>
      </w:r>
      <w:r w:rsidRPr="00AF2473">
        <w:rPr>
          <w:rFonts w:ascii="Times New Roman" w:hAnsi="Times New Roman" w:cs="Times New Roman"/>
          <w:sz w:val="18"/>
          <w:szCs w:val="18"/>
          <w:lang w:val="kk-KZ"/>
        </w:rPr>
        <w:t>ата –аналардың оқу үрдісіне араласуына болмайды.</w:t>
      </w:r>
    </w:p>
    <w:p w:rsidR="003A31FB" w:rsidRPr="003A31FB" w:rsidRDefault="003A31FB" w:rsidP="003A31FB">
      <w:pPr>
        <w:pStyle w:val="a3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                                          5</w:t>
      </w: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. Шарттың өзгерту, бұзу тәртібі және қолдану мерзімі  </w:t>
      </w:r>
    </w:p>
    <w:p w:rsidR="003A31FB" w:rsidRPr="003A31FB" w:rsidRDefault="003A31FB" w:rsidP="003A31FB">
      <w:pPr>
        <w:pStyle w:val="a3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>5</w:t>
      </w: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.1. Бұл Шарт тараптардың қол қойған күннен бастап күшіне енеді және толықтай </w:t>
      </w: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>орындалғанша қолданыста болады</w:t>
      </w:r>
    </w:p>
    <w:p w:rsidR="003A31FB" w:rsidRPr="003A31FB" w:rsidRDefault="003A31FB" w:rsidP="003A31FB">
      <w:pPr>
        <w:pStyle w:val="a3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>5</w:t>
      </w: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>.2. Келісімнің шарттары тараптардың өзара жазбаша келісімі бойынша өзгертілуі және (немесе) толықтырылуы мүмкін.</w:t>
      </w:r>
    </w:p>
    <w:p w:rsidR="003A31FB" w:rsidRPr="003A31FB" w:rsidRDefault="003A31FB" w:rsidP="003A31FB">
      <w:pPr>
        <w:pStyle w:val="a3"/>
        <w:rPr>
          <w:rFonts w:ascii="Times New Roman" w:eastAsia="Times New Roman" w:hAnsi="Times New Roman" w:cs="Times New Roman"/>
          <w:sz w:val="18"/>
          <w:szCs w:val="18"/>
          <w:lang w:val="kk-KZ"/>
        </w:rPr>
      </w:pP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>5.3</w:t>
      </w:r>
      <w:r w:rsidRPr="003A31FB"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.Тапсырыс берушінің ынтасы бойынша бұл Шарт бұзылған жағдайда Тапсырыс беруші Орындаушыны шартты бұзудан 7 күн бұрын бұл туралы жазбаша хабарлауы тиіс. </w:t>
      </w:r>
    </w:p>
    <w:p w:rsidR="003A31FB" w:rsidRPr="00AF2473" w:rsidRDefault="003A31FB" w:rsidP="00AF2473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9F53BE" w:rsidRPr="001D7327" w:rsidRDefault="009F53BE" w:rsidP="001D7327">
      <w:pPr>
        <w:pStyle w:val="a3"/>
        <w:ind w:left="720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1D7327">
        <w:rPr>
          <w:rFonts w:ascii="Times New Roman" w:hAnsi="Times New Roman" w:cs="Times New Roman"/>
          <w:b/>
          <w:sz w:val="18"/>
          <w:szCs w:val="18"/>
          <w:lang w:val="kk-KZ"/>
        </w:rPr>
        <w:t xml:space="preserve">4.     </w:t>
      </w:r>
      <w:r w:rsidR="00A6422A" w:rsidRPr="001D7327">
        <w:rPr>
          <w:rFonts w:ascii="Times New Roman" w:hAnsi="Times New Roman" w:cs="Times New Roman"/>
          <w:b/>
          <w:sz w:val="18"/>
          <w:szCs w:val="18"/>
          <w:lang w:val="kk-KZ"/>
        </w:rPr>
        <w:t>Білім беру мекемесінің мекен жайы мен реквизиттері</w:t>
      </w:r>
    </w:p>
    <w:p w:rsidR="009F53BE" w:rsidRPr="00A6422A" w:rsidRDefault="00A6422A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Павлодар қ.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976683">
        <w:rPr>
          <w:rFonts w:ascii="Times New Roman" w:hAnsi="Times New Roman" w:cs="Times New Roman"/>
          <w:sz w:val="18"/>
          <w:szCs w:val="18"/>
          <w:lang w:val="kk-KZ"/>
        </w:rPr>
        <w:t>Шокин к., 2</w:t>
      </w:r>
      <w:r>
        <w:rPr>
          <w:rFonts w:ascii="Times New Roman" w:hAnsi="Times New Roman" w:cs="Times New Roman"/>
          <w:sz w:val="18"/>
          <w:szCs w:val="18"/>
          <w:lang w:val="kk-KZ"/>
        </w:rPr>
        <w:t>7-үй</w:t>
      </w:r>
      <w:r>
        <w:rPr>
          <w:rFonts w:ascii="Times New Roman" w:hAnsi="Times New Roman" w:cs="Times New Roman"/>
          <w:sz w:val="18"/>
          <w:szCs w:val="18"/>
        </w:rPr>
        <w:t xml:space="preserve">, телефон </w:t>
      </w:r>
      <w:r w:rsidR="00976683">
        <w:rPr>
          <w:rFonts w:ascii="Times New Roman" w:hAnsi="Times New Roman" w:cs="Times New Roman"/>
          <w:sz w:val="18"/>
          <w:szCs w:val="18"/>
        </w:rPr>
        <w:t>34-26-51</w:t>
      </w:r>
    </w:p>
    <w:p w:rsidR="009F53BE" w:rsidRPr="009F53BE" w:rsidRDefault="009F53BE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9F53BE">
        <w:rPr>
          <w:rFonts w:ascii="Times New Roman" w:hAnsi="Times New Roman" w:cs="Times New Roman"/>
          <w:sz w:val="18"/>
          <w:szCs w:val="18"/>
        </w:rPr>
        <w:t>ИИК-KZ700703034648403001</w:t>
      </w:r>
      <w:r w:rsidR="001D7327">
        <w:rPr>
          <w:rFonts w:ascii="Times New Roman" w:hAnsi="Times New Roman" w:cs="Times New Roman"/>
          <w:sz w:val="18"/>
          <w:szCs w:val="18"/>
        </w:rPr>
        <w:t xml:space="preserve"> </w:t>
      </w:r>
      <w:r w:rsidRPr="009F53BE">
        <w:rPr>
          <w:rFonts w:ascii="Times New Roman" w:hAnsi="Times New Roman" w:cs="Times New Roman"/>
          <w:sz w:val="18"/>
          <w:szCs w:val="18"/>
        </w:rPr>
        <w:t>Департамент Казначейства БИК- KKMFKZ2A</w:t>
      </w:r>
    </w:p>
    <w:p w:rsidR="009F53BE" w:rsidRPr="003A31FB" w:rsidRDefault="009F53BE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9F53BE" w:rsidRPr="003A31FB" w:rsidRDefault="009F53BE" w:rsidP="003A31FB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A6422A" w:rsidRDefault="00A6422A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№22 жалпы орта білім беру мектебінің</w:t>
      </w:r>
    </w:p>
    <w:p w:rsidR="009F53BE" w:rsidRPr="009F53BE" w:rsidRDefault="00A6422A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директоры М.Қ.Мамбетова</w:t>
      </w:r>
      <w:r w:rsidR="009F53BE" w:rsidRPr="009F53BE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Физикалық тұлға</w:t>
      </w:r>
      <w:r w:rsidR="009F53BE" w:rsidRPr="009F53B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6422A" w:rsidRDefault="00A6422A" w:rsidP="00857B0F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>_________________________</w:t>
      </w:r>
    </w:p>
    <w:p w:rsidR="009F53BE" w:rsidRPr="00F90540" w:rsidRDefault="00A6422A" w:rsidP="00857B0F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>_______________________                                                                  _____________________</w:t>
      </w:r>
    </w:p>
    <w:p w:rsidR="009F53BE" w:rsidRPr="00F90540" w:rsidRDefault="00A6422A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</w:t>
      </w:r>
      <w:r w:rsidRPr="00F90540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қолы, күні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>)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ab/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</w:t>
      </w:r>
      <w:r w:rsidRPr="00F90540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қолы</w:t>
      </w:r>
      <w:r w:rsidRPr="00F90540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kk-KZ"/>
        </w:rPr>
        <w:t>күні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40EFF" w:rsidRDefault="00B40EFF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B40EFF" w:rsidRDefault="00B40EFF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9F53BE" w:rsidRPr="00317EB6" w:rsidRDefault="00A6422A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Ескерту</w:t>
      </w:r>
      <w:r w:rsidR="009F53BE" w:rsidRPr="00F90540">
        <w:rPr>
          <w:rFonts w:ascii="Times New Roman" w:hAnsi="Times New Roman" w:cs="Times New Roman"/>
          <w:sz w:val="18"/>
          <w:szCs w:val="18"/>
          <w:lang w:val="kk-KZ"/>
        </w:rPr>
        <w:t xml:space="preserve">:        1. </w:t>
      </w:r>
      <w:r w:rsidR="00317EB6">
        <w:rPr>
          <w:rFonts w:ascii="Times New Roman" w:hAnsi="Times New Roman" w:cs="Times New Roman"/>
          <w:sz w:val="18"/>
          <w:szCs w:val="18"/>
          <w:lang w:val="kk-KZ"/>
        </w:rPr>
        <w:t xml:space="preserve"> Бұл келісім- шарт қосымша ақылы оқытуды көрсету мен іске асыруды анықтайтын құқықтық және қаржылық құжат болып саналады.</w:t>
      </w:r>
      <w:r w:rsidR="009F53BE" w:rsidRPr="00317EB6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</w:t>
      </w:r>
    </w:p>
    <w:p w:rsidR="009F53BE" w:rsidRPr="00F90540" w:rsidRDefault="009F53BE" w:rsidP="00857B0F">
      <w:pPr>
        <w:pStyle w:val="a3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17EB6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="00F90540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</w:t>
      </w:r>
    </w:p>
    <w:p w:rsidR="001B73B7" w:rsidRPr="00C53995" w:rsidRDefault="001B73B7" w:rsidP="00857B0F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bookmarkStart w:id="0" w:name="_GoBack"/>
      <w:bookmarkEnd w:id="0"/>
    </w:p>
    <w:sectPr w:rsidR="001B73B7" w:rsidRPr="00C53995" w:rsidSect="003A3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C3BE6"/>
    <w:multiLevelType w:val="multilevel"/>
    <w:tmpl w:val="CE9A8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6B7F3348"/>
    <w:multiLevelType w:val="hybridMultilevel"/>
    <w:tmpl w:val="E0C81C30"/>
    <w:lvl w:ilvl="0" w:tplc="D190FD4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A735F04"/>
    <w:multiLevelType w:val="hybridMultilevel"/>
    <w:tmpl w:val="DB5E3E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4D7C"/>
    <w:rsid w:val="00005CBF"/>
    <w:rsid w:val="00021418"/>
    <w:rsid w:val="00064D7C"/>
    <w:rsid w:val="00087D3C"/>
    <w:rsid w:val="001202F8"/>
    <w:rsid w:val="00174001"/>
    <w:rsid w:val="001B200E"/>
    <w:rsid w:val="001B73B7"/>
    <w:rsid w:val="001D7327"/>
    <w:rsid w:val="00317EB6"/>
    <w:rsid w:val="003402CA"/>
    <w:rsid w:val="00355FAB"/>
    <w:rsid w:val="003800A9"/>
    <w:rsid w:val="003A31FB"/>
    <w:rsid w:val="003B40BD"/>
    <w:rsid w:val="004513EC"/>
    <w:rsid w:val="004B3F18"/>
    <w:rsid w:val="004E5C43"/>
    <w:rsid w:val="005058EF"/>
    <w:rsid w:val="0053243B"/>
    <w:rsid w:val="00542591"/>
    <w:rsid w:val="005F0082"/>
    <w:rsid w:val="006218F2"/>
    <w:rsid w:val="006C36CB"/>
    <w:rsid w:val="006D08C0"/>
    <w:rsid w:val="007034A5"/>
    <w:rsid w:val="007738BC"/>
    <w:rsid w:val="0083208A"/>
    <w:rsid w:val="00857B0F"/>
    <w:rsid w:val="00976683"/>
    <w:rsid w:val="009F53BE"/>
    <w:rsid w:val="00A56056"/>
    <w:rsid w:val="00A6422A"/>
    <w:rsid w:val="00AF2473"/>
    <w:rsid w:val="00B40EFF"/>
    <w:rsid w:val="00B65F18"/>
    <w:rsid w:val="00B87569"/>
    <w:rsid w:val="00BE1E25"/>
    <w:rsid w:val="00C53995"/>
    <w:rsid w:val="00CF2681"/>
    <w:rsid w:val="00D11529"/>
    <w:rsid w:val="00D13924"/>
    <w:rsid w:val="00D43D29"/>
    <w:rsid w:val="00D513FD"/>
    <w:rsid w:val="00DA4581"/>
    <w:rsid w:val="00E26A60"/>
    <w:rsid w:val="00EB3FC7"/>
    <w:rsid w:val="00F768A8"/>
    <w:rsid w:val="00F81FC4"/>
    <w:rsid w:val="00F8438A"/>
    <w:rsid w:val="00F90540"/>
    <w:rsid w:val="00FE3EDE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D7C"/>
    <w:pPr>
      <w:spacing w:after="0" w:line="240" w:lineRule="auto"/>
    </w:pPr>
  </w:style>
  <w:style w:type="table" w:styleId="a4">
    <w:name w:val="Table Grid"/>
    <w:basedOn w:val="a1"/>
    <w:uiPriority w:val="59"/>
    <w:rsid w:val="00F90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39</cp:revision>
  <cp:lastPrinted>2019-03-13T03:52:00Z</cp:lastPrinted>
  <dcterms:created xsi:type="dcterms:W3CDTF">2010-09-09T03:36:00Z</dcterms:created>
  <dcterms:modified xsi:type="dcterms:W3CDTF">2019-03-16T06:58:00Z</dcterms:modified>
</cp:coreProperties>
</file>