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B0" w:rsidRDefault="002362B0" w:rsidP="002362B0">
      <w:pPr>
        <w:pStyle w:val="a3"/>
        <w:spacing w:before="0" w:beforeAutospacing="0" w:after="0" w:afterAutospacing="0"/>
        <w:jc w:val="center"/>
        <w:rPr>
          <w:color w:val="000000"/>
        </w:rPr>
      </w:pPr>
      <w:bookmarkStart w:id="0" w:name="_GoBack"/>
      <w:proofErr w:type="spellStart"/>
      <w:r>
        <w:rPr>
          <w:b/>
          <w:bCs/>
          <w:color w:val="000000"/>
        </w:rPr>
        <w:t>Балабақшада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балаларды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ойын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арқылы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патриоттық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тәбиелеу</w:t>
      </w:r>
      <w:proofErr w:type="spellEnd"/>
    </w:p>
    <w:bookmarkEnd w:id="0"/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Балабақшадағы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</w:t>
      </w:r>
      <w:proofErr w:type="gramStart"/>
      <w:r>
        <w:rPr>
          <w:color w:val="000000"/>
        </w:rPr>
        <w:t>е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бастамасы</w:t>
      </w:r>
      <w:proofErr w:type="spellEnd"/>
      <w:r>
        <w:rPr>
          <w:color w:val="000000"/>
        </w:rPr>
        <w:t xml:space="preserve">. Бала </w:t>
      </w:r>
      <w:proofErr w:type="spellStart"/>
      <w:r>
        <w:rPr>
          <w:color w:val="000000"/>
        </w:rPr>
        <w:t>бойына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ізгілік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мейі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імділік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инабаттылық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сезімдерін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қалыптастыру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ата-аналар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тәрбиешінің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міндеті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Балабақшада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жан-жақты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ойынның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өлі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ерекше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Тәрбиеші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бағдарламада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көрсетілген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сюжетт</w:t>
      </w:r>
      <w:proofErr w:type="gramStart"/>
      <w:r>
        <w:rPr>
          <w:color w:val="000000"/>
        </w:rPr>
        <w:t>і-</w:t>
      </w:r>
      <w:proofErr w:type="gramEnd"/>
      <w:r>
        <w:rPr>
          <w:color w:val="000000"/>
        </w:rPr>
        <w:t>рөлдік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қимыл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қозғалысты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дидактикалық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да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түрлерін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топтағы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әрекетін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ұйымдастыра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білуі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барысында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айналадағы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дүние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жайында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белсенділігі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игерген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машықтарының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</w:t>
      </w:r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сюжетке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кейіпкерлерге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еліктеу,ойын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қасына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тауып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алуы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онымен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шынайы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қарым-қатынас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таңдап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рөлдеріне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жауапкершілігі</w:t>
      </w:r>
      <w:proofErr w:type="spellEnd"/>
      <w:r>
        <w:rPr>
          <w:color w:val="000000"/>
        </w:rPr>
        <w:t xml:space="preserve"> арта </w:t>
      </w:r>
      <w:proofErr w:type="spellStart"/>
      <w:r>
        <w:rPr>
          <w:color w:val="000000"/>
        </w:rPr>
        <w:t>түседі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оқуға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еңбекке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белсенділігін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арттырудағы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құрал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>дамгершілік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да </w:t>
      </w:r>
      <w:proofErr w:type="spellStart"/>
      <w:r>
        <w:rPr>
          <w:color w:val="000000"/>
        </w:rPr>
        <w:t>салалармен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тығыз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байланысты.Адамның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іс-әрекеті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мінез-құлқынан</w:t>
      </w:r>
      <w:proofErr w:type="spellEnd"/>
      <w:r>
        <w:rPr>
          <w:color w:val="000000"/>
        </w:rPr>
        <w:t xml:space="preserve"> да </w:t>
      </w:r>
      <w:proofErr w:type="spellStart"/>
      <w:r>
        <w:rPr>
          <w:color w:val="000000"/>
        </w:rPr>
        <w:t>әдемілік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сұлулық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көрініс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таппайынша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адамгершілік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парасат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көздеген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мұратына</w:t>
      </w:r>
      <w:proofErr w:type="spellEnd"/>
      <w:r>
        <w:rPr>
          <w:color w:val="000000"/>
        </w:rPr>
        <w:t xml:space="preserve"> жете </w:t>
      </w:r>
      <w:proofErr w:type="spellStart"/>
      <w:r>
        <w:rPr>
          <w:color w:val="000000"/>
        </w:rPr>
        <w:t>алмайды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>дамгершілікке</w:t>
      </w:r>
      <w:proofErr w:type="spellEnd"/>
      <w:r>
        <w:rPr>
          <w:color w:val="000000"/>
        </w:rPr>
        <w:t xml:space="preserve"> баулу </w:t>
      </w:r>
      <w:proofErr w:type="spellStart"/>
      <w:r>
        <w:rPr>
          <w:color w:val="000000"/>
        </w:rPr>
        <w:t>жұмысының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ережесі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балабақшадан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нақтылы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көздеуі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Тәрбиеші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орынды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gramStart"/>
      <w:r>
        <w:rPr>
          <w:color w:val="000000"/>
        </w:rPr>
        <w:t>с-</w:t>
      </w:r>
      <w:proofErr w:type="gramEnd"/>
      <w:r>
        <w:rPr>
          <w:color w:val="000000"/>
        </w:rPr>
        <w:t>әрекеттерін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мақұлдай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азды-көпті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жіберген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кемшіліктерін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өздері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түсініп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түзетуге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бағыттай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Әр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ісі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қылығына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жауапкершілікпен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ұялу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кешірім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сұрау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сияқты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әдеттерді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үйрену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керек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рухани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дүниесін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байыта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талғамдарын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арттыру</w:t>
      </w:r>
      <w:proofErr w:type="gramEnd"/>
      <w:r>
        <w:rPr>
          <w:color w:val="000000"/>
        </w:rPr>
        <w:t>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салысу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жаңа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озық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тәжірбиені</w:t>
      </w:r>
      <w:proofErr w:type="spellEnd"/>
      <w:r>
        <w:rPr>
          <w:color w:val="000000"/>
        </w:rPr>
        <w:t xml:space="preserve"> дер </w:t>
      </w:r>
      <w:proofErr w:type="spellStart"/>
      <w:r>
        <w:rPr>
          <w:color w:val="000000"/>
        </w:rPr>
        <w:t>кезінде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насихаттап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өмірге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енгізу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барша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қауым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тәрбиешілер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бірлесе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атқаратын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абырайлы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міндет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Жас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</w:t>
      </w:r>
      <w:proofErr w:type="gramStart"/>
      <w:r>
        <w:rPr>
          <w:color w:val="000000"/>
        </w:rPr>
        <w:t>рпа</w:t>
      </w:r>
      <w:proofErr w:type="gramEnd"/>
      <w:r>
        <w:rPr>
          <w:color w:val="000000"/>
        </w:rPr>
        <w:t>ққа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адамгершілік-эстетикалық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тұжырымдамасында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былай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делінген</w:t>
      </w:r>
      <w:proofErr w:type="spellEnd"/>
      <w:r>
        <w:rPr>
          <w:color w:val="000000"/>
        </w:rPr>
        <w:t>: «</w:t>
      </w:r>
      <w:proofErr w:type="spellStart"/>
      <w:r>
        <w:rPr>
          <w:color w:val="000000"/>
        </w:rPr>
        <w:t>Балабақшадан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жан-жақты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жетілген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тұлғалы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тәрбиелеуге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жәрдемдесетін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эстетикалық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мұраттар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талғам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талап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тілектер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қалыптастыру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түптеп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келгенде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қыры</w:t>
      </w:r>
      <w:proofErr w:type="spellEnd"/>
      <w:r>
        <w:rPr>
          <w:color w:val="000000"/>
        </w:rPr>
        <w:t xml:space="preserve"> мен, </w:t>
      </w:r>
      <w:proofErr w:type="spellStart"/>
      <w:r>
        <w:rPr>
          <w:color w:val="000000"/>
        </w:rPr>
        <w:t>сырын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сіңі</w:t>
      </w:r>
      <w:proofErr w:type="gramStart"/>
      <w:r>
        <w:rPr>
          <w:color w:val="000000"/>
        </w:rPr>
        <w:t>ред</w:t>
      </w:r>
      <w:proofErr w:type="gramEnd"/>
      <w:r>
        <w:rPr>
          <w:color w:val="000000"/>
        </w:rPr>
        <w:t>і</w:t>
      </w:r>
      <w:proofErr w:type="spellEnd"/>
      <w:r>
        <w:rPr>
          <w:color w:val="000000"/>
        </w:rPr>
        <w:t xml:space="preserve">». Бала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ойнағанда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өмірде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көрген-білгенің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ұнаған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адамның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gramStart"/>
      <w:r>
        <w:rPr>
          <w:color w:val="000000"/>
        </w:rPr>
        <w:t>с-</w:t>
      </w:r>
      <w:proofErr w:type="gramEnd"/>
      <w:r>
        <w:rPr>
          <w:color w:val="000000"/>
        </w:rPr>
        <w:t>әрекетіне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еліктеп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бейнелейді</w:t>
      </w:r>
      <w:proofErr w:type="spellEnd"/>
      <w:r>
        <w:rPr>
          <w:color w:val="000000"/>
        </w:rPr>
        <w:t xml:space="preserve">. Бала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ұнаған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адамнан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ештеңе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жағынан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ұқсағысы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Жалпы</w:t>
      </w:r>
      <w:proofErr w:type="spellEnd"/>
      <w:r>
        <w:rPr>
          <w:color w:val="000000"/>
        </w:rPr>
        <w:t xml:space="preserve"> бала </w:t>
      </w:r>
      <w:proofErr w:type="spellStart"/>
      <w:r>
        <w:rPr>
          <w:color w:val="000000"/>
        </w:rPr>
        <w:t>табиғаты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бірнеше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үлкен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бейім</w:t>
      </w:r>
      <w:proofErr w:type="spellEnd"/>
      <w:r>
        <w:rPr>
          <w:color w:val="000000"/>
        </w:rPr>
        <w:t xml:space="preserve">. Тез </w:t>
      </w:r>
      <w:proofErr w:type="spellStart"/>
      <w:r>
        <w:rPr>
          <w:color w:val="000000"/>
        </w:rPr>
        <w:t>есейгісі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келі</w:t>
      </w:r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бәрін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істеймін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талпынады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осы </w:t>
      </w:r>
      <w:proofErr w:type="spellStart"/>
      <w:r>
        <w:rPr>
          <w:color w:val="000000"/>
        </w:rPr>
        <w:t>талпынысын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мақұлдап</w:t>
      </w:r>
      <w:proofErr w:type="spellEnd"/>
      <w:r>
        <w:rPr>
          <w:color w:val="000000"/>
        </w:rPr>
        <w:t xml:space="preserve">, сен </w:t>
      </w:r>
      <w:proofErr w:type="spellStart"/>
      <w:r>
        <w:rPr>
          <w:color w:val="000000"/>
        </w:rPr>
        <w:t>үлкенсің</w:t>
      </w:r>
      <w:proofErr w:type="spellEnd"/>
      <w:r>
        <w:rPr>
          <w:color w:val="000000"/>
        </w:rPr>
        <w:t xml:space="preserve">, мен </w:t>
      </w:r>
      <w:proofErr w:type="spellStart"/>
      <w:r>
        <w:rPr>
          <w:color w:val="000000"/>
        </w:rPr>
        <w:t>көмектесі</w:t>
      </w:r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жіберем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бәрін</w:t>
      </w:r>
      <w:proofErr w:type="spellEnd"/>
      <w:r>
        <w:rPr>
          <w:color w:val="000000"/>
        </w:rPr>
        <w:t xml:space="preserve"> де </w:t>
      </w:r>
      <w:proofErr w:type="spellStart"/>
      <w:r>
        <w:rPr>
          <w:color w:val="000000"/>
        </w:rPr>
        <w:t>өзін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істей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аласың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сенім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білдіре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тәрбиелеу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ұтымды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Ізеттілік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ізгілік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инабатталық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әдептілік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бір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қасиет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емес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балабақшадан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өмір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баспалдақтарында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шыңдалып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біртіндеп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қасиет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әрбиеші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көркем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әдебиет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шығармаларын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кеңінен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Солай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еткенде</w:t>
      </w:r>
      <w:proofErr w:type="spellEnd"/>
      <w:r>
        <w:rPr>
          <w:color w:val="000000"/>
        </w:rPr>
        <w:t xml:space="preserve"> бала </w:t>
      </w:r>
      <w:proofErr w:type="spellStart"/>
      <w:r>
        <w:rPr>
          <w:color w:val="000000"/>
        </w:rPr>
        <w:t>өздігінен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ойнағанда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тәрбиешінің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ата-аналарының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оқыған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шығармаларынан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өздеріне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ұнаған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кейіпкерлерін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бейнелейді</w:t>
      </w:r>
      <w:proofErr w:type="spellEnd"/>
      <w:r>
        <w:rPr>
          <w:color w:val="000000"/>
        </w:rPr>
        <w:t xml:space="preserve">. Осы </w:t>
      </w:r>
      <w:proofErr w:type="spellStart"/>
      <w:r>
        <w:rPr>
          <w:color w:val="000000"/>
        </w:rPr>
        <w:t>орайда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күнделікті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өмірде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түсінікті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</w:t>
      </w:r>
      <w:proofErr w:type="gramStart"/>
      <w:r>
        <w:rPr>
          <w:color w:val="000000"/>
        </w:rPr>
        <w:t>л-</w:t>
      </w:r>
      <w:proofErr w:type="gramEnd"/>
      <w:r>
        <w:rPr>
          <w:color w:val="000000"/>
        </w:rPr>
        <w:t>қалжың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шығармаларды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топта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көңіл-күйін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көтеріп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олардың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"http://engime.org/sabati-jospari-peni-aza-tili-sinibi-4-b-mfalimi-alemisheva-lya.html" </w:instrText>
      </w:r>
      <w:r>
        <w:rPr>
          <w:color w:val="000000"/>
        </w:rPr>
        <w:fldChar w:fldCharType="separate"/>
      </w:r>
      <w:r>
        <w:rPr>
          <w:rStyle w:val="a4"/>
          <w:u w:val="none"/>
        </w:rPr>
        <w:t>қайырымдылығын</w:t>
      </w:r>
      <w:proofErr w:type="spellEnd"/>
      <w:r>
        <w:rPr>
          <w:rStyle w:val="a4"/>
          <w:u w:val="none"/>
        </w:rPr>
        <w:t xml:space="preserve"> </w:t>
      </w:r>
      <w:proofErr w:type="spellStart"/>
      <w:r>
        <w:rPr>
          <w:rStyle w:val="a4"/>
          <w:u w:val="none"/>
        </w:rPr>
        <w:t>ізгі</w:t>
      </w:r>
      <w:proofErr w:type="spellEnd"/>
      <w:r>
        <w:rPr>
          <w:rStyle w:val="a4"/>
          <w:u w:val="none"/>
        </w:rPr>
        <w:t xml:space="preserve"> </w:t>
      </w:r>
      <w:proofErr w:type="spellStart"/>
      <w:r>
        <w:rPr>
          <w:rStyle w:val="a4"/>
          <w:u w:val="none"/>
        </w:rPr>
        <w:t>сезімін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бір-біріне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мейірімділігін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тәрбиелеуге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күшті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әсер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ететіні</w:t>
      </w:r>
      <w:proofErr w:type="gramStart"/>
      <w:r>
        <w:rPr>
          <w:color w:val="000000"/>
        </w:rPr>
        <w:t>н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мәселесімен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шұғылданған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көрнекті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ғалымдар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Р.И.Жуковская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Д.В.Менджерицкая</w:t>
      </w:r>
      <w:proofErr w:type="gramStart"/>
      <w:r>
        <w:rPr>
          <w:color w:val="000000"/>
        </w:rPr>
        <w:t>,Т</w:t>
      </w:r>
      <w:proofErr w:type="gramEnd"/>
      <w:r>
        <w:rPr>
          <w:color w:val="000000"/>
        </w:rPr>
        <w:t>.А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Маркованың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өздігінен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сюжетті-рөлдік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игерген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білімдерін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білуі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керек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серігі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Тірбиеші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арқылы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</w:t>
      </w:r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бастамаын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жақсы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қасиеттерді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дамытып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өзіндік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мінез-құлқын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қалыптастырады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мейірбандық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қасиеті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отбасындағы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үлкен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адамдардың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өнегесіне</w:t>
      </w:r>
      <w:proofErr w:type="gramStart"/>
      <w:r>
        <w:rPr>
          <w:color w:val="000000"/>
        </w:rPr>
        <w:t>,б</w:t>
      </w:r>
      <w:proofErr w:type="gramEnd"/>
      <w:r>
        <w:rPr>
          <w:color w:val="000000"/>
        </w:rPr>
        <w:t>алабақшадағы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тәрбиеші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қарым-қатынасы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тәрбие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жүргізуіне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Үлкендердің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мейірімділігі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сәби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жүрегін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қуаныш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сезіміне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бөлейді</w:t>
      </w:r>
      <w:proofErr w:type="spellEnd"/>
      <w:r>
        <w:rPr>
          <w:color w:val="000000"/>
        </w:rPr>
        <w:t xml:space="preserve">. Бала </w:t>
      </w:r>
      <w:proofErr w:type="spellStart"/>
      <w:r>
        <w:rPr>
          <w:color w:val="000000"/>
        </w:rPr>
        <w:t>жаны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еліктегіш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үлкендердің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іс-әрекетін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үлгі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ретінде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қабылдайды</w:t>
      </w:r>
      <w:proofErr w:type="spellEnd"/>
      <w:r>
        <w:rPr>
          <w:color w:val="000000"/>
        </w:rPr>
        <w:t xml:space="preserve"> да, оны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кезінде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ай</w:t>
      </w:r>
      <w:proofErr w:type="gramEnd"/>
      <w:r>
        <w:rPr>
          <w:color w:val="000000"/>
        </w:rPr>
        <w:t>қын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бейнелеуге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тырысады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бір-бі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қарым-қатынасының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дұрыс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қалыптасуына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жүргізілген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тәрбиеләк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мәні</w:t>
      </w:r>
      <w:proofErr w:type="spellEnd"/>
      <w:r>
        <w:rPr>
          <w:color w:val="000000"/>
        </w:rPr>
        <w:t xml:space="preserve"> мол. Бала </w:t>
      </w:r>
      <w:proofErr w:type="spellStart"/>
      <w:r>
        <w:rPr>
          <w:color w:val="000000"/>
        </w:rPr>
        <w:t>табиғатының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Сәби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шағындағы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алғашқы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қуыршақпен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қамқорлық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ізгілік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сезімін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оятады</w:t>
      </w:r>
      <w:proofErr w:type="spellEnd"/>
      <w:r>
        <w:rPr>
          <w:color w:val="000000"/>
        </w:rPr>
        <w:t xml:space="preserve"> да, </w:t>
      </w:r>
      <w:proofErr w:type="spellStart"/>
      <w:r>
        <w:rPr>
          <w:color w:val="000000"/>
        </w:rPr>
        <w:lastRenderedPageBreak/>
        <w:t>ә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өрбіте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түседі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Мұндай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ізгілік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қатынастың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қалыптасуына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туғызады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Сәбидін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ал</w:t>
      </w:r>
      <w:proofErr w:type="gramEnd"/>
      <w:r>
        <w:rPr>
          <w:color w:val="000000"/>
        </w:rPr>
        <w:t>ғашқы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қадамынан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қайырымдылық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қасиетті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сіңіре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білуіміз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айналасында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қолайлы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жағдайлар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жасалуы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Мысалы</w:t>
      </w:r>
      <w:proofErr w:type="spellEnd"/>
      <w:r>
        <w:rPr>
          <w:color w:val="000000"/>
        </w:rPr>
        <w:t>: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топтағы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</w:t>
      </w:r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заттың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орнында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гигиеналық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талапқа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тиіс</w:t>
      </w:r>
      <w:proofErr w:type="spellEnd"/>
      <w:r>
        <w:rPr>
          <w:color w:val="000000"/>
        </w:rPr>
        <w:t>;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Б) бала </w:t>
      </w:r>
      <w:proofErr w:type="spellStart"/>
      <w:r>
        <w:rPr>
          <w:color w:val="000000"/>
        </w:rPr>
        <w:t>өзін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еркін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сезінуі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керек</w:t>
      </w:r>
      <w:proofErr w:type="spellEnd"/>
      <w:r>
        <w:rPr>
          <w:color w:val="000000"/>
        </w:rPr>
        <w:t>;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)</w:t>
      </w:r>
      <w:proofErr w:type="spellStart"/>
      <w:r>
        <w:rPr>
          <w:color w:val="000000"/>
        </w:rPr>
        <w:t>т</w:t>
      </w:r>
      <w:proofErr w:type="gramEnd"/>
      <w:r>
        <w:rPr>
          <w:color w:val="000000"/>
        </w:rPr>
        <w:t>әрбиешінің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мәдениттілігі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байсалдылығы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мейірімділігі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т.б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қасиеттері</w:t>
      </w:r>
      <w:proofErr w:type="spellEnd"/>
      <w:r>
        <w:rPr>
          <w:color w:val="000000"/>
        </w:rPr>
        <w:t xml:space="preserve"> бала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аса </w:t>
      </w:r>
      <w:proofErr w:type="spellStart"/>
      <w:r>
        <w:rPr>
          <w:color w:val="000000"/>
        </w:rPr>
        <w:t>маңызды</w:t>
      </w:r>
      <w:proofErr w:type="spellEnd"/>
      <w:r>
        <w:rPr>
          <w:color w:val="000000"/>
        </w:rPr>
        <w:t>;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Ойынды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ұйымдастыру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жайында</w:t>
      </w:r>
      <w:proofErr w:type="spellEnd"/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Кіші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топқа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сюжетт</w:t>
      </w:r>
      <w:proofErr w:type="gramStart"/>
      <w:r>
        <w:rPr>
          <w:color w:val="000000"/>
        </w:rPr>
        <w:t>і-</w:t>
      </w:r>
      <w:proofErr w:type="gramEnd"/>
      <w:r>
        <w:rPr>
          <w:color w:val="000000"/>
        </w:rPr>
        <w:t>рөлдік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ойындар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жастағы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ойында</w:t>
      </w:r>
      <w:proofErr w:type="gramStart"/>
      <w:r>
        <w:rPr>
          <w:color w:val="000000"/>
        </w:rPr>
        <w:t>р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ойыншыққа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тамақтандыруға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бесік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тербетуге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ыңғайлы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қуыршақтар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аюлар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үлкен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қояндар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келеді.Осы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аюлар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қ</w:t>
      </w:r>
      <w:proofErr w:type="gramStart"/>
      <w:r>
        <w:rPr>
          <w:color w:val="000000"/>
        </w:rPr>
        <w:t>ояндар</w:t>
      </w:r>
      <w:proofErr w:type="gramEnd"/>
      <w:r>
        <w:rPr>
          <w:color w:val="000000"/>
        </w:rPr>
        <w:t>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жиhаздар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үстелдер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орындықтар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кереуеттер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бесіктер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ойнауына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қолайлы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ойыншық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ыдыстардың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мөлшері</w:t>
      </w:r>
      <w:proofErr w:type="spellEnd"/>
      <w:r>
        <w:rPr>
          <w:color w:val="000000"/>
        </w:rPr>
        <w:t xml:space="preserve"> де </w:t>
      </w:r>
      <w:proofErr w:type="spellStart"/>
      <w:r>
        <w:rPr>
          <w:color w:val="000000"/>
        </w:rPr>
        <w:t>көлемді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керек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Бұдан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бас</w:t>
      </w:r>
      <w:proofErr w:type="gramEnd"/>
      <w:r>
        <w:rPr>
          <w:color w:val="000000"/>
        </w:rPr>
        <w:t>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қуыршақтар</w:t>
      </w:r>
      <w:proofErr w:type="spellEnd"/>
      <w:r>
        <w:rPr>
          <w:color w:val="000000"/>
        </w:rPr>
        <w:t xml:space="preserve"> да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олар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көрпешеге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орауға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ұйықтатуға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түсіруге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ыңғайлы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Тәрбиеші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ретімен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орындай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>, «</w:t>
      </w:r>
      <w:proofErr w:type="spellStart"/>
      <w:r>
        <w:rPr>
          <w:color w:val="000000"/>
        </w:rPr>
        <w:t>Бесік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жырын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айтып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сәбилерді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ойнатады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Тәрбиеші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қуыршақты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ұйықтауға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ұнаған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Бесік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жыры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ө</w:t>
      </w:r>
      <w:proofErr w:type="gramStart"/>
      <w:r>
        <w:rPr>
          <w:color w:val="000000"/>
        </w:rPr>
        <w:t>леңн</w:t>
      </w:r>
      <w:proofErr w:type="gramEnd"/>
      <w:r>
        <w:rPr>
          <w:color w:val="000000"/>
        </w:rPr>
        <w:t>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бір-екі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шумағын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баяу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әуезді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үнмен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орындайды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Ойынды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қайталатып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ойнату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тәрбиешіге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Ойынға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тақпақтарды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арнайы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жаттатпай-ақ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бірнеше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қайталау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барысында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өздері-ақ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үйреніп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алады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йынның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барысы</w:t>
      </w:r>
      <w:proofErr w:type="spellEnd"/>
      <w:r>
        <w:rPr>
          <w:color w:val="000000"/>
        </w:rPr>
        <w:t>: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Қуыршақты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ұйықтатамыз</w:t>
      </w:r>
      <w:proofErr w:type="spellEnd"/>
      <w:r>
        <w:rPr>
          <w:color w:val="000000"/>
        </w:rPr>
        <w:t>»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Қажетті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атрибуттар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қазақы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бесік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кереует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төсек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қуыршықтың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киімі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болуы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керек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шарты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Тәрбиеші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дөңгелете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отырғызып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ақырын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дауыспен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сөйлейді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Қазі</w:t>
      </w:r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қуыршақ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ұйықтайды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бәріміз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сыбырлап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сөйлейік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Сендер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отырыңдар</w:t>
      </w:r>
      <w:proofErr w:type="spellEnd"/>
      <w:r>
        <w:rPr>
          <w:color w:val="000000"/>
        </w:rPr>
        <w:t xml:space="preserve">. Мен </w:t>
      </w:r>
      <w:proofErr w:type="spellStart"/>
      <w:r>
        <w:rPr>
          <w:color w:val="000000"/>
        </w:rPr>
        <w:t>қуыршақты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шешіндіремін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Әуелі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аяқ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киімін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колготкиін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көйлегін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шеші</w:t>
      </w:r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орындыққа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реттеп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қоямыз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Қуыршақты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төсекке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жатқызып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баяу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дауыспен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бәріміз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Әй-әй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бөпем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өлеңнің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айтамыз</w:t>
      </w:r>
      <w:proofErr w:type="spellEnd"/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Қуыршақ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ұйықтап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қалды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деп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бәріміз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ақырын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тарсылдатпай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шығайық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дейді.Осы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мазмұның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жетілдіре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жүргізеді</w:t>
      </w:r>
      <w:proofErr w:type="spellEnd"/>
      <w:r>
        <w:rPr>
          <w:color w:val="000000"/>
        </w:rPr>
        <w:t>. «</w:t>
      </w:r>
      <w:proofErr w:type="spellStart"/>
      <w:r>
        <w:rPr>
          <w:color w:val="000000"/>
        </w:rPr>
        <w:t>Қуыршақ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оянды</w:t>
      </w:r>
      <w:proofErr w:type="spellEnd"/>
      <w:r>
        <w:rPr>
          <w:color w:val="000000"/>
        </w:rPr>
        <w:t xml:space="preserve">»- </w:t>
      </w:r>
      <w:proofErr w:type="spellStart"/>
      <w:r>
        <w:rPr>
          <w:color w:val="000000"/>
        </w:rPr>
        <w:t>қуыршақты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киіндірерде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сұрай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айтқанымен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киіндіру</w:t>
      </w:r>
      <w:proofErr w:type="spellEnd"/>
      <w:r>
        <w:rPr>
          <w:color w:val="000000"/>
        </w:rPr>
        <w:t>. «</w:t>
      </w:r>
      <w:proofErr w:type="spellStart"/>
      <w:r>
        <w:rPr>
          <w:color w:val="000000"/>
        </w:rPr>
        <w:t>Мынау</w:t>
      </w:r>
      <w:proofErr w:type="spellEnd"/>
      <w:r>
        <w:rPr>
          <w:color w:val="000000"/>
        </w:rPr>
        <w:t xml:space="preserve"> не?» </w:t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б</w:t>
      </w:r>
      <w:proofErr w:type="gramEnd"/>
      <w:r>
        <w:rPr>
          <w:color w:val="000000"/>
        </w:rPr>
        <w:t>алаларды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отырғызып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төсек-орны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жинаулы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тұрған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кереуетті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көрсетіп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төсек-орындарды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жеке-жеке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атаймыз</w:t>
      </w:r>
      <w:proofErr w:type="spellEnd"/>
      <w:r>
        <w:rPr>
          <w:color w:val="000000"/>
        </w:rPr>
        <w:t xml:space="preserve">. Мен </w:t>
      </w:r>
      <w:proofErr w:type="spellStart"/>
      <w:r>
        <w:rPr>
          <w:color w:val="000000"/>
        </w:rPr>
        <w:t>мынау</w:t>
      </w:r>
      <w:proofErr w:type="spellEnd"/>
      <w:r>
        <w:rPr>
          <w:color w:val="000000"/>
        </w:rPr>
        <w:t xml:space="preserve"> не?- </w:t>
      </w:r>
      <w:proofErr w:type="spellStart"/>
      <w:r>
        <w:rPr>
          <w:color w:val="000000"/>
        </w:rPr>
        <w:t>дегенде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сендер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жауап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бересіңдер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Тәрбиеші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тобындағы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тәрті</w:t>
      </w:r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бұзатын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намысына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тимей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адамгершілік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жайындағы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шығармаларды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сезіміне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әсер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Қай</w:t>
      </w:r>
      <w:proofErr w:type="spellEnd"/>
      <w:r>
        <w:rPr>
          <w:color w:val="000000"/>
        </w:rPr>
        <w:t xml:space="preserve"> бала </w:t>
      </w:r>
      <w:proofErr w:type="spellStart"/>
      <w:r>
        <w:rPr>
          <w:color w:val="000000"/>
        </w:rPr>
        <w:t>болмасын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жағымсыз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қылыөтан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жиреніп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әңгіме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мазмұнындағы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жағымды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бейнелерге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еліктейді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Ойын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көркем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шығармалары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барысында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біртіндеп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топтағы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байқағыш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реттегіш</w:t>
      </w:r>
      <w:proofErr w:type="spellEnd"/>
      <w:r>
        <w:rPr>
          <w:color w:val="000000"/>
        </w:rPr>
        <w:t xml:space="preserve"> бола </w:t>
      </w:r>
      <w:proofErr w:type="spellStart"/>
      <w:r>
        <w:rPr>
          <w:color w:val="000000"/>
        </w:rPr>
        <w:t>бастайды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әрбиеші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күнделікті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беру, </w:t>
      </w:r>
      <w:proofErr w:type="spellStart"/>
      <w:r>
        <w:rPr>
          <w:color w:val="000000"/>
        </w:rPr>
        <w:t>еңбекке</w:t>
      </w:r>
      <w:proofErr w:type="spellEnd"/>
      <w:r>
        <w:rPr>
          <w:color w:val="000000"/>
        </w:rPr>
        <w:t xml:space="preserve"> баулу, </w:t>
      </w:r>
      <w:proofErr w:type="spellStart"/>
      <w:r>
        <w:rPr>
          <w:color w:val="000000"/>
        </w:rPr>
        <w:t>ойындарды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ұйымдастыру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тұлғасының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Қалыптасуына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ізгілік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сезімдерінің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дамуына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ықпал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етеді</w:t>
      </w:r>
      <w:proofErr w:type="spellEnd"/>
      <w:r>
        <w:rPr>
          <w:color w:val="000000"/>
        </w:rPr>
        <w:t>.</w:t>
      </w:r>
    </w:p>
    <w:p w:rsidR="002362B0" w:rsidRDefault="002362B0" w:rsidP="002362B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</w:t>
      </w:r>
    </w:p>
    <w:p w:rsidR="006C188C" w:rsidRDefault="006C188C" w:rsidP="002362B0">
      <w:pPr>
        <w:spacing w:after="0"/>
        <w:jc w:val="both"/>
      </w:pPr>
    </w:p>
    <w:sectPr w:rsidR="006C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B6"/>
    <w:rsid w:val="002362B0"/>
    <w:rsid w:val="006C188C"/>
    <w:rsid w:val="00B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62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6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5794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2019-04-01T11:03:00Z</dcterms:created>
  <dcterms:modified xsi:type="dcterms:W3CDTF">2019-04-01T11:03:00Z</dcterms:modified>
</cp:coreProperties>
</file>