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c2e3d" w14:textId="fec2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both"/>
      </w:pPr>
      <w:r>
        <w:rPr>
          <w:rFonts w:ascii="Times New Roman"/>
          <w:b w:val="false"/>
          <w:i w:val="false"/>
          <w:color w:val="000000"/>
          <w:sz w:val="28"/>
        </w:rPr>
        <w:t>
      4. Осы бұйрық:</w:t>
      </w:r>
    </w:p>
    <w:bookmarkEnd w:id="16"/>
    <w:bookmarkStart w:name="z136" w:id="17"/>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bookmarkStart w:name="z143" w:id="26"/>
    <w:p>
      <w:pPr>
        <w:spacing w:after="0"/>
        <w:ind w:left="0"/>
        <w:jc w:val="both"/>
      </w:pPr>
      <w:r>
        <w:rPr>
          <w:rFonts w:ascii="Times New Roman"/>
          <w:b w:val="false"/>
          <w:i w:val="false"/>
          <w:color w:val="000000"/>
          <w:sz w:val="28"/>
        </w:rPr>
        <w:t>
      3. Мектепке дейінгі ұйымдар мен орта білім беру ұйымдарының мектепалды даярлық сыныптарында саны әрбір жасқа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беру қажеттіліктері бар баладан іске асырылады.</w:t>
      </w:r>
    </w:p>
    <w:bookmarkEnd w:id="26"/>
    <w:bookmarkStart w:name="z4" w:id="27"/>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7"/>
    <w:bookmarkStart w:name="z144" w:id="28"/>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8"/>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bookmarkStart w:name="z145" w:id="29"/>
    <w:p>
      <w:pPr>
        <w:spacing w:after="0"/>
        <w:ind w:left="0"/>
        <w:jc w:val="both"/>
      </w:pPr>
      <w:r>
        <w:rPr>
          <w:rFonts w:ascii="Times New Roman"/>
          <w:b w:val="false"/>
          <w:i w:val="false"/>
          <w:color w:val="000000"/>
          <w:sz w:val="28"/>
        </w:rPr>
        <w:t>
      5. Үлгілік оқу бағдарламасының мазмұны:</w:t>
      </w:r>
    </w:p>
    <w:bookmarkEnd w:id="29"/>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xml:space="preserve">
      3) мектеп жасына дейінгі тәрбиеленушілерді бастауыш білім беру ұйымдарында оқыту үшін тең бастапқы мүмкіндіктерді құруға; </w:t>
      </w:r>
    </w:p>
    <w:p>
      <w:pPr>
        <w:spacing w:after="0"/>
        <w:ind w:left="0"/>
        <w:jc w:val="both"/>
      </w:pPr>
      <w:r>
        <w:rPr>
          <w:rFonts w:ascii="Times New Roman"/>
          <w:b w:val="false"/>
          <w:i w:val="false"/>
          <w:color w:val="000000"/>
          <w:sz w:val="28"/>
        </w:rPr>
        <w:t>
      4)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5)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дайындықты;</w:t>
      </w:r>
    </w:p>
    <w:p>
      <w:pPr>
        <w:spacing w:after="0"/>
        <w:ind w:left="0"/>
        <w:jc w:val="both"/>
      </w:pPr>
      <w:r>
        <w:rPr>
          <w:rFonts w:ascii="Times New Roman"/>
          <w:b w:val="false"/>
          <w:i w:val="false"/>
          <w:color w:val="000000"/>
          <w:sz w:val="28"/>
        </w:rPr>
        <w:t>
      7) ұлттық салт-дәстүрлер мен жалпы адами құндылықтарға негізделген рухани-адамгершілік және әлеуметтік-мәдени дағдыларды қалыптастыруға бағытталған.</w:t>
      </w:r>
    </w:p>
    <w:bookmarkStart w:name="z146" w:id="30"/>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30"/>
    <w:bookmarkStart w:name="z147" w:id="31"/>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31"/>
    <w:bookmarkStart w:name="z148" w:id="32"/>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2"/>
    <w:bookmarkStart w:name="z149" w:id="33"/>
    <w:p>
      <w:pPr>
        <w:spacing w:after="0"/>
        <w:ind w:left="0"/>
        <w:jc w:val="both"/>
      </w:pPr>
      <w:r>
        <w:rPr>
          <w:rFonts w:ascii="Times New Roman"/>
          <w:b w:val="false"/>
          <w:i w:val="false"/>
          <w:color w:val="000000"/>
          <w:sz w:val="28"/>
        </w:rPr>
        <w:t>
      9. "Денсаулық" білім беру саласы.</w:t>
      </w:r>
    </w:p>
    <w:bookmarkEnd w:id="33"/>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қимылды ойындарды өткізу, спорттық жаттығуларды орындау, спорттық ойындардың элементтерімен танысу енгізілген.</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bookmarkStart w:name="z150" w:id="34"/>
    <w:p>
      <w:pPr>
        <w:spacing w:after="0"/>
        <w:ind w:left="0"/>
        <w:jc w:val="both"/>
      </w:pPr>
      <w:r>
        <w:rPr>
          <w:rFonts w:ascii="Times New Roman"/>
          <w:b w:val="false"/>
          <w:i w:val="false"/>
          <w:color w:val="000000"/>
          <w:sz w:val="28"/>
        </w:rPr>
        <w:t>
      10. "Қатынас" білім беру саласы.</w:t>
      </w:r>
    </w:p>
    <w:bookmarkEnd w:id="34"/>
    <w:p>
      <w:pPr>
        <w:spacing w:after="0"/>
        <w:ind w:left="0"/>
        <w:jc w:val="both"/>
      </w:pPr>
      <w:r>
        <w:rPr>
          <w:rFonts w:ascii="Times New Roman"/>
          <w:b w:val="false"/>
          <w:i w:val="false"/>
          <w:color w:val="000000"/>
          <w:sz w:val="28"/>
        </w:rPr>
        <w:t>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w:t>
      </w:r>
    </w:p>
    <w:p>
      <w:pPr>
        <w:spacing w:after="0"/>
        <w:ind w:left="0"/>
        <w:jc w:val="both"/>
      </w:pPr>
      <w:r>
        <w:rPr>
          <w:rFonts w:ascii="Times New Roman"/>
          <w:b w:val="false"/>
          <w:i w:val="false"/>
          <w:color w:val="000000"/>
          <w:sz w:val="28"/>
        </w:rPr>
        <w:t>
      "Қатынас" білім беру саласы тәрбиеленушілердің түрлі іс-әрекетінде балалар әдебиетімен таныстыру арқылы ауызекі және байланыстырып сөйлеуді, мәнерлеп оқу мен мазмұндауды, тілдің дыбыстық мәдениетін тәрбиелеуді, белсенді сөздік қорын байытуды, тілдік нормаларды игеруді, мемлекеттік, орыс және шет тілдерінің бірін дамытуды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xml:space="preserve">
      2) көркем әдебиетті; </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және шет тілдерінің бірін;</w:t>
      </w:r>
    </w:p>
    <w:p>
      <w:pPr>
        <w:spacing w:after="0"/>
        <w:ind w:left="0"/>
        <w:jc w:val="both"/>
      </w:pPr>
      <w:r>
        <w:rPr>
          <w:rFonts w:ascii="Times New Roman"/>
          <w:b w:val="false"/>
          <w:i w:val="false"/>
          <w:color w:val="000000"/>
          <w:sz w:val="28"/>
        </w:rPr>
        <w:t>
      5) драманы;</w:t>
      </w:r>
    </w:p>
    <w:p>
      <w:pPr>
        <w:spacing w:after="0"/>
        <w:ind w:left="0"/>
        <w:jc w:val="both"/>
      </w:pPr>
      <w:r>
        <w:rPr>
          <w:rFonts w:ascii="Times New Roman"/>
          <w:b w:val="false"/>
          <w:i w:val="false"/>
          <w:color w:val="000000"/>
          <w:sz w:val="28"/>
        </w:rPr>
        <w:t>
      6) Әліппені қамтиды.</w:t>
      </w:r>
    </w:p>
    <w:bookmarkStart w:name="z151" w:id="35"/>
    <w:p>
      <w:pPr>
        <w:spacing w:after="0"/>
        <w:ind w:left="0"/>
        <w:jc w:val="both"/>
      </w:pPr>
      <w:r>
        <w:rPr>
          <w:rFonts w:ascii="Times New Roman"/>
          <w:b w:val="false"/>
          <w:i w:val="false"/>
          <w:color w:val="000000"/>
          <w:sz w:val="28"/>
        </w:rPr>
        <w:t>
      11. "Таным" білім беру саласы.</w:t>
      </w:r>
    </w:p>
    <w:bookmarkEnd w:id="35"/>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жасаудағы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туралы білімдерді кеңейтуді қамтиды.</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(1 жастан 3 жасқа дейінгі бөбек жасы топтарында), математика негіздерін;</w:t>
      </w:r>
    </w:p>
    <w:p>
      <w:pPr>
        <w:spacing w:after="0"/>
        <w:ind w:left="0"/>
        <w:jc w:val="both"/>
      </w:pPr>
      <w:r>
        <w:rPr>
          <w:rFonts w:ascii="Times New Roman"/>
          <w:b w:val="false"/>
          <w:i w:val="false"/>
          <w:color w:val="000000"/>
          <w:sz w:val="28"/>
        </w:rPr>
        <w:t>
      2) құрастыруды;</w:t>
      </w:r>
    </w:p>
    <w:p>
      <w:pPr>
        <w:spacing w:after="0"/>
        <w:ind w:left="0"/>
        <w:jc w:val="both"/>
      </w:pPr>
      <w:r>
        <w:rPr>
          <w:rFonts w:ascii="Times New Roman"/>
          <w:b w:val="false"/>
          <w:i w:val="false"/>
          <w:color w:val="000000"/>
          <w:sz w:val="28"/>
        </w:rPr>
        <w:t>
      3) жаратылыстануды қамтиды.</w:t>
      </w:r>
    </w:p>
    <w:bookmarkStart w:name="z152" w:id="36"/>
    <w:p>
      <w:pPr>
        <w:spacing w:after="0"/>
        <w:ind w:left="0"/>
        <w:jc w:val="both"/>
      </w:pPr>
      <w:r>
        <w:rPr>
          <w:rFonts w:ascii="Times New Roman"/>
          <w:b w:val="false"/>
          <w:i w:val="false"/>
          <w:color w:val="000000"/>
          <w:sz w:val="28"/>
        </w:rPr>
        <w:t>
      12. "Шығармашылық" білім беру саласы.</w:t>
      </w:r>
    </w:p>
    <w:bookmarkEnd w:id="36"/>
    <w:p>
      <w:pPr>
        <w:spacing w:after="0"/>
        <w:ind w:left="0"/>
        <w:jc w:val="both"/>
      </w:pPr>
      <w:r>
        <w:rPr>
          <w:rFonts w:ascii="Times New Roman"/>
          <w:b w:val="false"/>
          <w:i w:val="false"/>
          <w:color w:val="000000"/>
          <w:sz w:val="28"/>
        </w:rPr>
        <w:t>
      "Шығармашылық" білім беру саласының мақсаты шығармашыл тұлғаны қалыптастыру, шығармашылық қабілеттерді, сезімдік-эмоционалдық саланы, қиялды, ойлауды, көркем талғамды дамыту болып табылады.</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bookmarkStart w:name="z153" w:id="37"/>
    <w:p>
      <w:pPr>
        <w:spacing w:after="0"/>
        <w:ind w:left="0"/>
        <w:jc w:val="both"/>
      </w:pPr>
      <w:r>
        <w:rPr>
          <w:rFonts w:ascii="Times New Roman"/>
          <w:b w:val="false"/>
          <w:i w:val="false"/>
          <w:color w:val="000000"/>
          <w:sz w:val="28"/>
        </w:rPr>
        <w:t>
      13. "Әлеумет" білім беру саласы.</w:t>
      </w:r>
    </w:p>
    <w:bookmarkEnd w:id="37"/>
    <w:p>
      <w:pPr>
        <w:spacing w:after="0"/>
        <w:ind w:left="0"/>
        <w:jc w:val="both"/>
      </w:pPr>
      <w:r>
        <w:rPr>
          <w:rFonts w:ascii="Times New Roman"/>
          <w:b w:val="false"/>
          <w:i w:val="false"/>
          <w:color w:val="000000"/>
          <w:sz w:val="28"/>
        </w:rPr>
        <w:t>
      "Әлеумет" білім беру саласының мақсаты мектеп жасына дейінгі балаларды қолайлы әлеуметтендіру, балаларды мәдени-әлеуметтік нормаларға, отбасы, қоғам мен мемлекеттің дәстүрлеріне баулу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дербестігін тәрбиелеуді, өзінің отбасы мен құрбыларына жақындық сезімін, оларға құрметпен қарауды, эмоционалды елгезектікті, жанашырлықты қалыптастыруды, қазақ халқының, сондай-ақ басқа халықтардың тарихын, мәдениетін білу мен құрметтеуді, Қазақстан біздің ортақ үйіміз екені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тұлғааралық қатынастарды құрудың негізі болып табылатын этикалық нормаларды үйретуге,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қызметінің әр түрінде тәрбиелеу дәстүрлерінің сабақтастығын қамтамасыз етуге бағытталуы тиіс.</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w:t>
      </w:r>
    </w:p>
    <w:p>
      <w:pPr>
        <w:spacing w:after="0"/>
        <w:ind w:left="0"/>
        <w:jc w:val="both"/>
      </w:pPr>
      <w:r>
        <w:rPr>
          <w:rFonts w:ascii="Times New Roman"/>
          <w:b w:val="false"/>
          <w:i w:val="false"/>
          <w:color w:val="000000"/>
          <w:sz w:val="28"/>
        </w:rPr>
        <w:t>
      3) экология негіздерін қамтиды.</w:t>
      </w:r>
    </w:p>
    <w:bookmarkStart w:name="z5" w:id="38"/>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8"/>
    <w:bookmarkStart w:name="z154" w:id="39"/>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9"/>
    <w:bookmarkStart w:name="z155" w:id="40"/>
    <w:p>
      <w:pPr>
        <w:spacing w:after="0"/>
        <w:ind w:left="0"/>
        <w:jc w:val="both"/>
      </w:pPr>
      <w:r>
        <w:rPr>
          <w:rFonts w:ascii="Times New Roman"/>
          <w:b w:val="false"/>
          <w:i w:val="false"/>
          <w:color w:val="000000"/>
          <w:sz w:val="28"/>
        </w:rPr>
        <w:t>
      15. Жас топтары бойынша ұйымдастырылған оқу қызметінің аптадағы жалпы көлемі келесі:</w:t>
      </w:r>
    </w:p>
    <w:bookmarkEnd w:id="40"/>
    <w:p>
      <w:pPr>
        <w:spacing w:after="0"/>
        <w:ind w:left="0"/>
        <w:jc w:val="both"/>
      </w:pPr>
      <w:r>
        <w:rPr>
          <w:rFonts w:ascii="Times New Roman"/>
          <w:b w:val="false"/>
          <w:i w:val="false"/>
          <w:color w:val="000000"/>
          <w:sz w:val="28"/>
        </w:rPr>
        <w:t>
      1) ерте жас тобы (1-2 жастағы балалар) –ұзақтығы 7-15 минуттан 7 сағат;</w:t>
      </w:r>
    </w:p>
    <w:p>
      <w:pPr>
        <w:spacing w:after="0"/>
        <w:ind w:left="0"/>
        <w:jc w:val="both"/>
      </w:pPr>
      <w:r>
        <w:rPr>
          <w:rFonts w:ascii="Times New Roman"/>
          <w:b w:val="false"/>
          <w:i w:val="false"/>
          <w:color w:val="000000"/>
          <w:sz w:val="28"/>
        </w:rPr>
        <w:t>
      2) І кіші топ (2-3 жастағы балалар) –ұзақтығы 7-15 минуттан 9 сағат;</w:t>
      </w:r>
    </w:p>
    <w:p>
      <w:pPr>
        <w:spacing w:after="0"/>
        <w:ind w:left="0"/>
        <w:jc w:val="both"/>
      </w:pPr>
      <w:r>
        <w:rPr>
          <w:rFonts w:ascii="Times New Roman"/>
          <w:b w:val="false"/>
          <w:i w:val="false"/>
          <w:color w:val="000000"/>
          <w:sz w:val="28"/>
        </w:rPr>
        <w:t>
      3) ІІ кіші топ (3-4 жастағы балалар) –ұзақтығы 7-15 минуттан 11 сағат;</w:t>
      </w:r>
    </w:p>
    <w:p>
      <w:pPr>
        <w:spacing w:after="0"/>
        <w:ind w:left="0"/>
        <w:jc w:val="both"/>
      </w:pPr>
      <w:r>
        <w:rPr>
          <w:rFonts w:ascii="Times New Roman"/>
          <w:b w:val="false"/>
          <w:i w:val="false"/>
          <w:color w:val="000000"/>
          <w:sz w:val="28"/>
        </w:rPr>
        <w:t>
      4) ортаңғы топ (4-5 жастағы балалар) –ұзақтығы 15-20 минуттан 12 сағат;</w:t>
      </w:r>
    </w:p>
    <w:p>
      <w:pPr>
        <w:spacing w:after="0"/>
        <w:ind w:left="0"/>
        <w:jc w:val="both"/>
      </w:pPr>
      <w:r>
        <w:rPr>
          <w:rFonts w:ascii="Times New Roman"/>
          <w:b w:val="false"/>
          <w:i w:val="false"/>
          <w:color w:val="000000"/>
          <w:sz w:val="28"/>
        </w:rPr>
        <w:t>
      5) ересектер тобы (5-6 жастағы балалар) –ұзақтығы 25-30 минуттан 17 сағат;</w:t>
      </w:r>
    </w:p>
    <w:p>
      <w:pPr>
        <w:spacing w:after="0"/>
        <w:ind w:left="0"/>
        <w:jc w:val="both"/>
      </w:pPr>
      <w:r>
        <w:rPr>
          <w:rFonts w:ascii="Times New Roman"/>
          <w:b w:val="false"/>
          <w:i w:val="false"/>
          <w:color w:val="000000"/>
          <w:sz w:val="28"/>
        </w:rPr>
        <w:t>
      6) орта білім беру ұйымындағы мектепалды даярлық сыныбы (6-7 жастағы балалар) –ұзақтығы 25-30 минуттан 20 сағат.</w:t>
      </w:r>
    </w:p>
    <w:bookmarkStart w:name="z6" w:id="41"/>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41"/>
    <w:bookmarkStart w:name="z156" w:id="42"/>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42"/>
    <w:bookmarkStart w:name="z157" w:id="43"/>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43"/>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44"/>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44"/>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bookmarkStart w:name="z159" w:id="45"/>
    <w:p>
      <w:pPr>
        <w:spacing w:after="0"/>
        <w:ind w:left="0"/>
        <w:jc w:val="both"/>
      </w:pPr>
      <w:r>
        <w:rPr>
          <w:rFonts w:ascii="Times New Roman"/>
          <w:b w:val="false"/>
          <w:i w:val="false"/>
          <w:color w:val="000000"/>
          <w:sz w:val="28"/>
        </w:rPr>
        <w:t>
      19. 1 жастан бастап 6(7) жасқа дейінгі тәрбиеленушілердің біліктері мен дағдыларының тізбесі осы стандарттың 1-қосымшасында берілген.</w:t>
      </w:r>
    </w:p>
    <w:bookmarkEnd w:id="45"/>
    <w:bookmarkStart w:name="z160" w:id="46"/>
    <w:p>
      <w:pPr>
        <w:spacing w:after="0"/>
        <w:ind w:left="0"/>
        <w:jc w:val="both"/>
      </w:pPr>
      <w:r>
        <w:rPr>
          <w:rFonts w:ascii="Times New Roman"/>
          <w:b w:val="false"/>
          <w:i w:val="false"/>
          <w:color w:val="000000"/>
          <w:sz w:val="28"/>
        </w:rPr>
        <w:t>
      20. 1 жастан бастап 6 жасқа дейінгі тәрбиеленушілердің біліктері мен дағдыларының тізбесі осы стандарттың 2-қосымшасында берілген.</w:t>
      </w:r>
    </w:p>
    <w:bookmarkEnd w:id="46"/>
    <w:bookmarkStart w:name="z7" w:id="47"/>
    <w:p>
      <w:pPr>
        <w:spacing w:after="0"/>
        <w:ind w:left="0"/>
        <w:jc w:val="left"/>
      </w:pPr>
      <w:r>
        <w:rPr>
          <w:rFonts w:ascii="Times New Roman"/>
          <w:b/>
          <w:i w:val="false"/>
          <w:color w:val="000000"/>
        </w:rPr>
        <w:t xml:space="preserve"> 5 тарау. Оқыту мерзіміне қойылатын талаптар</w:t>
      </w:r>
    </w:p>
    <w:bookmarkEnd w:id="47"/>
    <w:bookmarkStart w:name="z161" w:id="48"/>
    <w:p>
      <w:pPr>
        <w:spacing w:after="0"/>
        <w:ind w:left="0"/>
        <w:jc w:val="both"/>
      </w:pPr>
      <w:r>
        <w:rPr>
          <w:rFonts w:ascii="Times New Roman"/>
          <w:b w:val="false"/>
          <w:i w:val="false"/>
          <w:color w:val="000000"/>
          <w:sz w:val="28"/>
        </w:rPr>
        <w:t>
      21. Жас кезеңдері және жас топтары мынадай:</w:t>
      </w:r>
    </w:p>
    <w:bookmarkEnd w:id="48"/>
    <w:p>
      <w:pPr>
        <w:spacing w:after="0"/>
        <w:ind w:left="0"/>
        <w:jc w:val="both"/>
      </w:pPr>
      <w:r>
        <w:rPr>
          <w:rFonts w:ascii="Times New Roman"/>
          <w:b w:val="false"/>
          <w:i w:val="false"/>
          <w:color w:val="000000"/>
          <w:sz w:val="28"/>
        </w:rPr>
        <w:t>
      1) бөбек жасы – туғаннан бастап 3 жасқа дейін:</w:t>
      </w:r>
    </w:p>
    <w:p>
      <w:pPr>
        <w:spacing w:after="0"/>
        <w:ind w:left="0"/>
        <w:jc w:val="both"/>
      </w:pPr>
      <w:r>
        <w:rPr>
          <w:rFonts w:ascii="Times New Roman"/>
          <w:b w:val="false"/>
          <w:i w:val="false"/>
          <w:color w:val="000000"/>
          <w:sz w:val="28"/>
        </w:rPr>
        <w:t>
      нәрестелік жас - туғаннан бастап 1 жасқа дейін;</w:t>
      </w:r>
    </w:p>
    <w:p>
      <w:pPr>
        <w:spacing w:after="0"/>
        <w:ind w:left="0"/>
        <w:jc w:val="both"/>
      </w:pPr>
      <w:r>
        <w:rPr>
          <w:rFonts w:ascii="Times New Roman"/>
          <w:b w:val="false"/>
          <w:i w:val="false"/>
          <w:color w:val="000000"/>
          <w:sz w:val="28"/>
        </w:rPr>
        <w:t>
      ерте жас – 1 жастан 2 жасқа дейін (ерте жас тобы);</w:t>
      </w:r>
    </w:p>
    <w:p>
      <w:pPr>
        <w:spacing w:after="0"/>
        <w:ind w:left="0"/>
        <w:jc w:val="both"/>
      </w:pPr>
      <w:r>
        <w:rPr>
          <w:rFonts w:ascii="Times New Roman"/>
          <w:b w:val="false"/>
          <w:i w:val="false"/>
          <w:color w:val="000000"/>
          <w:sz w:val="28"/>
        </w:rPr>
        <w:t>
      кіші жас – 2 жастан 3 жасқа дейін (бірінші кіші топ);</w:t>
      </w:r>
    </w:p>
    <w:p>
      <w:pPr>
        <w:spacing w:after="0"/>
        <w:ind w:left="0"/>
        <w:jc w:val="both"/>
      </w:pPr>
      <w:r>
        <w:rPr>
          <w:rFonts w:ascii="Times New Roman"/>
          <w:b w:val="false"/>
          <w:i w:val="false"/>
          <w:color w:val="000000"/>
          <w:sz w:val="28"/>
        </w:rPr>
        <w:t>
      2) мектепке дейінгі жас – 3 жастан 6 (7) жасқа дейін:</w:t>
      </w:r>
    </w:p>
    <w:p>
      <w:pPr>
        <w:spacing w:after="0"/>
        <w:ind w:left="0"/>
        <w:jc w:val="both"/>
      </w:pPr>
      <w:r>
        <w:rPr>
          <w:rFonts w:ascii="Times New Roman"/>
          <w:b w:val="false"/>
          <w:i w:val="false"/>
          <w:color w:val="000000"/>
          <w:sz w:val="28"/>
        </w:rPr>
        <w:t>
      кіші мектепке дейінгі жас – 3 жастан 4 жасқа дейін (екінші кіші топ);</w:t>
      </w:r>
    </w:p>
    <w:p>
      <w:pPr>
        <w:spacing w:after="0"/>
        <w:ind w:left="0"/>
        <w:jc w:val="both"/>
      </w:pPr>
      <w:r>
        <w:rPr>
          <w:rFonts w:ascii="Times New Roman"/>
          <w:b w:val="false"/>
          <w:i w:val="false"/>
          <w:color w:val="000000"/>
          <w:sz w:val="28"/>
        </w:rPr>
        <w:t>
      мектепке дейінгі орта жас – 4 жастан 5 жасқа дейін (ортаңғы топ);</w:t>
      </w:r>
    </w:p>
    <w:p>
      <w:pPr>
        <w:spacing w:after="0"/>
        <w:ind w:left="0"/>
        <w:jc w:val="both"/>
      </w:pPr>
      <w:r>
        <w:rPr>
          <w:rFonts w:ascii="Times New Roman"/>
          <w:b w:val="false"/>
          <w:i w:val="false"/>
          <w:color w:val="000000"/>
          <w:sz w:val="28"/>
        </w:rPr>
        <w:t>
      мектепке дейінгі ересек жас – 5 жастан 6 (7) жасқа дейін (5 жастан 6 жасқа дейін – мектепке дейінгі ұйымдардағы ересек топ, 6 жастан 7 жасқа дейін – орта білім беру ұйымындағы мектепалды даярлық сыныбы).</w:t>
      </w:r>
    </w:p>
    <w:p>
      <w:pPr>
        <w:spacing w:after="0"/>
        <w:ind w:left="0"/>
        <w:jc w:val="both"/>
      </w:pPr>
      <w:r>
        <w:rPr>
          <w:rFonts w:ascii="Times New Roman"/>
          <w:b w:val="false"/>
          <w:i w:val="false"/>
          <w:color w:val="000000"/>
          <w:sz w:val="28"/>
        </w:rPr>
        <w:t>
      1 жастан 6 (7) жасқа дейінгі тәрбиеленушілердің үлгілік оқу бағдарламасының мазмұнын меңгеру мерзімі – 5 (6) жыл.</w:t>
      </w:r>
    </w:p>
    <w:bookmarkStart w:name="z162" w:id="49"/>
    <w:p>
      <w:pPr>
        <w:spacing w:after="0"/>
        <w:ind w:left="0"/>
        <w:jc w:val="both"/>
      </w:pPr>
      <w:r>
        <w:rPr>
          <w:rFonts w:ascii="Times New Roman"/>
          <w:b w:val="false"/>
          <w:i w:val="false"/>
          <w:color w:val="000000"/>
          <w:sz w:val="28"/>
        </w:rPr>
        <w:t>
      22. Жас кезеңдері мен жас топтары мынадай:</w:t>
      </w:r>
    </w:p>
    <w:bookmarkEnd w:id="49"/>
    <w:p>
      <w:pPr>
        <w:spacing w:after="0"/>
        <w:ind w:left="0"/>
        <w:jc w:val="both"/>
      </w:pPr>
      <w:r>
        <w:rPr>
          <w:rFonts w:ascii="Times New Roman"/>
          <w:b w:val="false"/>
          <w:i w:val="false"/>
          <w:color w:val="000000"/>
          <w:sz w:val="28"/>
        </w:rPr>
        <w:t>
      1) бөбек жасы – туғаннан бастап 3 жасқа дейін:</w:t>
      </w:r>
    </w:p>
    <w:p>
      <w:pPr>
        <w:spacing w:after="0"/>
        <w:ind w:left="0"/>
        <w:jc w:val="both"/>
      </w:pPr>
      <w:r>
        <w:rPr>
          <w:rFonts w:ascii="Times New Roman"/>
          <w:b w:val="false"/>
          <w:i w:val="false"/>
          <w:color w:val="000000"/>
          <w:sz w:val="28"/>
        </w:rPr>
        <w:t>
      нәрестелік жас – туғаннан бастап 1 жасқа дейін;</w:t>
      </w:r>
    </w:p>
    <w:p>
      <w:pPr>
        <w:spacing w:after="0"/>
        <w:ind w:left="0"/>
        <w:jc w:val="both"/>
      </w:pPr>
      <w:r>
        <w:rPr>
          <w:rFonts w:ascii="Times New Roman"/>
          <w:b w:val="false"/>
          <w:i w:val="false"/>
          <w:color w:val="000000"/>
          <w:sz w:val="28"/>
        </w:rPr>
        <w:t>
      ерте жас – 1 жастан 2 жасқа дейін (ерте жас тобы);</w:t>
      </w:r>
    </w:p>
    <w:p>
      <w:pPr>
        <w:spacing w:after="0"/>
        <w:ind w:left="0"/>
        <w:jc w:val="both"/>
      </w:pPr>
      <w:r>
        <w:rPr>
          <w:rFonts w:ascii="Times New Roman"/>
          <w:b w:val="false"/>
          <w:i w:val="false"/>
          <w:color w:val="000000"/>
          <w:sz w:val="28"/>
        </w:rPr>
        <w:t>
      кіші жас – 2 жастан 3 жасқа дейін (кіші топ);</w:t>
      </w:r>
    </w:p>
    <w:p>
      <w:pPr>
        <w:spacing w:after="0"/>
        <w:ind w:left="0"/>
        <w:jc w:val="both"/>
      </w:pPr>
      <w:r>
        <w:rPr>
          <w:rFonts w:ascii="Times New Roman"/>
          <w:b w:val="false"/>
          <w:i w:val="false"/>
          <w:color w:val="000000"/>
          <w:sz w:val="28"/>
        </w:rPr>
        <w:t>
      2) мектепке дейінгі жас – 3 жастан 6 жасқа дейін:</w:t>
      </w:r>
    </w:p>
    <w:p>
      <w:pPr>
        <w:spacing w:after="0"/>
        <w:ind w:left="0"/>
        <w:jc w:val="both"/>
      </w:pPr>
      <w:r>
        <w:rPr>
          <w:rFonts w:ascii="Times New Roman"/>
          <w:b w:val="false"/>
          <w:i w:val="false"/>
          <w:color w:val="000000"/>
          <w:sz w:val="28"/>
        </w:rPr>
        <w:t>
      мектепке дейінгі орта жас – 3 жастан 4 жасқа дейін (ортаңғы топ);</w:t>
      </w:r>
    </w:p>
    <w:p>
      <w:pPr>
        <w:spacing w:after="0"/>
        <w:ind w:left="0"/>
        <w:jc w:val="both"/>
      </w:pPr>
      <w:r>
        <w:rPr>
          <w:rFonts w:ascii="Times New Roman"/>
          <w:b w:val="false"/>
          <w:i w:val="false"/>
          <w:color w:val="000000"/>
          <w:sz w:val="28"/>
        </w:rPr>
        <w:t>
      мектепке дейінгі ересек жас – 4 жастан 5 жасқа дейін (мектепке дейінгі ұйымдағы ересек топ), 5 жастан 6 жасқа дейін – мектепалды даярлық тобы (мектепке дейінгі ұйымда), мектепалды даярлық сыныбы (орта білім беру ұйымында).</w:t>
      </w:r>
    </w:p>
    <w:p>
      <w:pPr>
        <w:spacing w:after="0"/>
        <w:ind w:left="0"/>
        <w:jc w:val="both"/>
      </w:pPr>
      <w:r>
        <w:rPr>
          <w:rFonts w:ascii="Times New Roman"/>
          <w:b w:val="false"/>
          <w:i w:val="false"/>
          <w:color w:val="000000"/>
          <w:sz w:val="28"/>
        </w:rPr>
        <w:t>
      1 жастан 6 жасқа дейінгі тәрбиеленушілердің үлгілік оқу бағдарламасының жаңартылған мазмұнын меңгеру мерзімі – 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50"/>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96"/>
        <w:gridCol w:w="1467"/>
        <w:gridCol w:w="1630"/>
        <w:gridCol w:w="1311"/>
        <w:gridCol w:w="1177"/>
        <w:gridCol w:w="1915"/>
        <w:gridCol w:w="2114"/>
        <w:gridCol w:w="204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 (туғаннан бастап 3жасқа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 жастан 6 (7) жасқа дейін)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 №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 (туғаннан бастап 1 жасқа дейін)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(1 жастан бастап 2 жасқа дейін)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 (2 жастан бастап 3 жасқа дейін)</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кіші жас (3 жастан бастап 4 жасқа дейін)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орта жас (4 жастан бастап 5 жасқа дейін)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ересек жас (5 жастан бастап 6 жасқа дейін)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ересек жас (6 жастан бастап 7 жасқа дейін)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өздігінен орындайды.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орындауда өзіне-өзі қызмет ету және өзара көмек көрсету дағдыларына ие, шынықтырудың барлық әдістерін біледі және орындайды.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ерекшелігіне сай сандық және сапалық көрсеткіштерге қол жеткізе отырып, негізгі қимыл түрлерін орындай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ойындарда қарапайым ережелерді сақтайды.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түрлі ойындар ойнайды, барлық ойын ережелерін сақтайды.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тобымен қимылды ойындарды ұйымдастыру дағдыларын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еркін меңгеріп, саналы түрде ойын ережесін сақтай алады. Қозғалыс әрекетінде қарапайым өзін-өзі бақылауы қалыптасады.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ережелерін саналы түрде орындайды. Шынықтыру шараларының қажеттілігі мен маңыздылығын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Ағзаны шынықтыру және дене сымбатын сақтау тәсілдерін біледі. Күн тәртібін сақтайды.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Тілдесу ережелерін: сөзсіз тілдесу құралдарын, сөйлесу әдебін меңгерген.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тіліне сыни көзқарас таныта алады, грамматикалық дұрыс сөйлеуге тырысады.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тіркесі мен сөйлемдерді грамматикалық дұрыс құрастыра алады.</w:t>
            </w:r>
            <w:r>
              <w:br/>
            </w:r>
            <w:r>
              <w:rPr>
                <w:rFonts w:ascii="Times New Roman"/>
                <w:b w:val="false"/>
                <w:i w:val="false"/>
                <w:color w:val="000000"/>
                <w:sz w:val="20"/>
              </w:rPr>
              <w:t>
Сөйлеуде таныс сөздердің күрделі түрлерін қолданады.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саралай отырып, интонациялық мәнерлеудің әртүрлі тәсілдерін қолданып, сөздерді белсенді қолданып ойнай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анық, дұрыс, мәнерлеп айта алады, жіктей алады, дыбыстың шартты белгілерінің көмегімен буын мен сөз құрастыра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мағыналылығын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Сөзжасам дағдыларын игерген. Заттардың белгілері мен сапа ларына сүйене отырып, сөздің мағынасын түсіндіре және қолдана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тақырып, сурет бойынша жалаң және жайылма сөйлемдерді қолдана отырып, байланыстырып, бірізділікпен әңгіме құрастыра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оқиғаларды мазмұндап айта алады, ертегілерді ойдан құрастыра алады, ойында сөз және өлең ұйқастарын құрастыруға қызығады.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Көргеніне сүйене отырып, таныс шығармалардың мәтінін мазмұндайды.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дыбысты сөздерге талдау жасай алады. Буындарды ажыратады.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 айтуда және дыбыстық талдауда білімін қолданады.</w:t>
            </w:r>
            <w:r>
              <w:br/>
            </w:r>
            <w:r>
              <w:rPr>
                <w:rFonts w:ascii="Times New Roman"/>
                <w:b w:val="false"/>
                <w:i w:val="false"/>
                <w:color w:val="000000"/>
                <w:sz w:val="20"/>
              </w:rPr>
              <w:t>
Төрт дыбысты сөздерге дыбыстық талдау жасайды, дыбыстарды сипаттайды.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 Айналасындағы жануарларды, өсімдіктерді және заттарды таниды.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түрде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ортадағы объекетілердің ерекше және маңызды белгілерін бөліп көрсете отырып, олар туралы түсініктерді жалпылай біледі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w:t>
            </w:r>
            <w:r>
              <w:br/>
            </w:r>
            <w:r>
              <w:rPr>
                <w:rFonts w:ascii="Times New Roman"/>
                <w:b w:val="false"/>
                <w:i w:val="false"/>
                <w:color w:val="000000"/>
                <w:sz w:val="20"/>
              </w:rPr>
              <w:t>
(үстіне, жанына, астына қоя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 және сурет салу түрінде геометриялық пішіндерден шынайы және абстракциялық объектілердің қарапайым үлгілерін жасай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 негіздері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 мен қасиеттерін, жануарлардың тіршілік ету ортасын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 ерекше белгілері бойынша жануарлар мен өсімдіктерді ажырата біледі және атай алады.</w:t>
            </w:r>
            <w:r>
              <w:br/>
            </w:r>
            <w:r>
              <w:rPr>
                <w:rFonts w:ascii="Times New Roman"/>
                <w:b w:val="false"/>
                <w:i w:val="false"/>
                <w:color w:val="000000"/>
                <w:sz w:val="20"/>
              </w:rPr>
              <w:t>
Табиғат бұрышындағы мекендеушілерді күтіп-баптай біледі.</w:t>
            </w:r>
            <w:r>
              <w:br/>
            </w:r>
            <w:r>
              <w:rPr>
                <w:rFonts w:ascii="Times New Roman"/>
                <w:b w:val="false"/>
                <w:i w:val="false"/>
                <w:color w:val="000000"/>
                <w:sz w:val="20"/>
              </w:rPr>
              <w:t>
Күнделікті өмірдің жаңа жағдайларында қауіпсіздікті сақтай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белгілері бойынша объектілерді жіктей алады, сөз арқылы кеңістіктік-уақыт қатынасын меңгереді, қисынды ойлау тәсілдерін біледі.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эксперимент жасай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жететін эксперимент әрекетіне мақсат қоя біледі, нәтижеге жете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ақпаратқа талдау жасайды, оны саналы түрде қолдана алады.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w:t>
            </w:r>
            <w:r>
              <w:br/>
            </w:r>
            <w:r>
              <w:rPr>
                <w:rFonts w:ascii="Times New Roman"/>
                <w:b w:val="false"/>
                <w:i w:val="false"/>
                <w:color w:val="000000"/>
                <w:sz w:val="20"/>
              </w:rPr>
              <w:t>
жасайды.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 сүйемелдейтін әуенді, регистр дыбысын ажырата алады. Балаларға арналған музыкалық аспапта ойнау барысында, ән айтқанда, билегенде минорлы және мажорлы дыбысталуды қабылдап, жаңғырта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w:t>
            </w:r>
            <w:r>
              <w:br/>
            </w:r>
            <w:r>
              <w:rPr>
                <w:rFonts w:ascii="Times New Roman"/>
                <w:b w:val="false"/>
                <w:i w:val="false"/>
                <w:color w:val="000000"/>
                <w:sz w:val="20"/>
              </w:rPr>
              <w:t>
лақтырады).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техникалық құралдарды өз бетінше қолдана алады, жұмыстарды жаңа бөліктермен толықтырады және әсемдей алады.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w:t>
            </w:r>
            <w:r>
              <w:br/>
            </w:r>
            <w:r>
              <w:rPr>
                <w:rFonts w:ascii="Times New Roman"/>
                <w:b w:val="false"/>
                <w:i w:val="false"/>
                <w:color w:val="000000"/>
                <w:sz w:val="20"/>
              </w:rPr>
              <w:t>
куанады.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түрлеріне қызығушылық танытады, материалдарды ұқыпты қолданады.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өнерге, дизайнға қызығушылық білдіреді, жұмыс тәсілдерін таңдайды және негіздей алады, жұмыста материалдарды тиімді қолданады, табиғаттың әсемдігіне, киімге және бөлменің жинақылығына эмоционалды түрде мән береді.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Қарастырған заттарының бояуының қанықтылығының (фактурасы) маңыздылығы туралы түсінігі бар.</w:t>
            </w:r>
            <w:r>
              <w:br/>
            </w:r>
            <w:r>
              <w:rPr>
                <w:rFonts w:ascii="Times New Roman"/>
                <w:b w:val="false"/>
                <w:i w:val="false"/>
                <w:color w:val="000000"/>
                <w:sz w:val="20"/>
              </w:rPr>
              <w:t>
Өнердің басқа түрлерінің түпмәтінінде өнер туындыларына алғашқы талдау жасау дағдысына</w:t>
            </w:r>
            <w:r>
              <w:br/>
            </w:r>
            <w:r>
              <w:rPr>
                <w:rFonts w:ascii="Times New Roman"/>
                <w:b w:val="false"/>
                <w:i w:val="false"/>
                <w:color w:val="000000"/>
                <w:sz w:val="20"/>
              </w:rPr>
              <w:t>
ие.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адамгершілік нормаларын, әдеп, табиғаттағы өзін-өзі ұстау ережелерін біледі.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w:t>
            </w:r>
            <w:r>
              <w:br/>
            </w:r>
            <w:r>
              <w:rPr>
                <w:rFonts w:ascii="Times New Roman"/>
                <w:b w:val="false"/>
                <w:i w:val="false"/>
                <w:color w:val="000000"/>
                <w:sz w:val="20"/>
              </w:rPr>
              <w:t>
Қарым-қатынас жасауда ұнату, жақтырмау сезімін білдіреді.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Құрдастарымен тұрақты ойын топтарына қосылады және танымдық тақырыптарда ересектермен және құрдастарымен тілдесе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Құрдастарының арасында өзінің орнын, өзінің "Мен"-ін сезінеді.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бірлескен әрекетке жұмыла алады, пайдасын тигізуге және оған қанағаттануға тырысады.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Ненің "жақсы", ненің "жаман" екенін біледі және түсінеді.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әрекеттерін, ертегі кейіпкерлерінің әрекеттерін бағалай алады.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мен қоғамдағы мінез-құлық ережелерін сақтайды.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адамгершілік нормаларын сақтайды, жақсы істерге қуанады, рахаттанады, моральдік нормалар бұзылғанда уайымдайды.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және басқа халықтардың әдептілік нормалары мен олардың құндылығын біледі, түсіністік, төзімділік танытады.</w:t>
            </w:r>
            <w:r>
              <w:br/>
            </w:r>
            <w:r>
              <w:rPr>
                <w:rFonts w:ascii="Times New Roman"/>
                <w:b w:val="false"/>
                <w:i w:val="false"/>
                <w:color w:val="000000"/>
                <w:sz w:val="20"/>
              </w:rPr>
              <w:t>
Әлеуметтік ортада өзара қарым-қатынас жасау біліктілігіне ие, қоғамдық тәртіп сақтау қағидаларының коммуникативтік дағдыларын меңгереді.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11" w:id="51"/>
    <w:p>
      <w:pPr>
        <w:spacing w:after="0"/>
        <w:ind w:left="0"/>
        <w:jc w:val="left"/>
      </w:pPr>
      <w:r>
        <w:rPr>
          <w:rFonts w:ascii="Times New Roman"/>
          <w:b/>
          <w:i w:val="false"/>
          <w:color w:val="000000"/>
        </w:rPr>
        <w:t xml:space="preserve"> 1 жастан бастап 6 жасқа дейінгі тәрбиеленушілердің біліктері мен дағдыларының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395"/>
        <w:gridCol w:w="1687"/>
        <w:gridCol w:w="1628"/>
        <w:gridCol w:w="1309"/>
        <w:gridCol w:w="1175"/>
        <w:gridCol w:w="1912"/>
        <w:gridCol w:w="3946"/>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 (туғаннан бастап 3жасқа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 жастан 6 жасқа дейін)</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 (туғаннан бастап 1 жасқа дейін)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(1 жастан бастап 2 жасқа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 (2 жастан бастап 3 жасқа дейін)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орта жас (3 жастан 4 жасқа дейін)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ересек жас (4 жастан 5 жасқа дейін)</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ересек жас (5 жастан 6 жасқа дейін)</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ойындарда қарапайым ережелерді сақтайды.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түрлі ойындар ойнайды, барлық ойын ережелерін сақтайды.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тобымен қимылды ойындарды ұйымдастыру дағдыларын біледі. Қимыл белсенділігіне қарапайым өзіндік бақылауы қалыптасады.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дыбысты сөздерге талдау жасай алады. Буындарды ажыратады.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жазу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сөйлеуі мен фонематикалық естуі дамыған. Жай сөйлемдегі сөздердің, сөздегі буындардың санын анықтайды. Сөзге дыбыстық және дыбыстық-әріптік талдау жасай алады. Әліпбидегі әріптерді біледі. Жазудың қарапайым дағдыларын меңгерген: қарындаш, қалам ұстай алады, сурет салады, сызықтар салады, әріптерді бастырады, әріптердің элементтерін жазады. Дәптердің бетінде бағдарлай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 Айналасындағы жануарларды, өсімдіктерді және заттарды таниды.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мәдениет негіздері</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 мен жануарлардың тіршілік ету ортасын біледі.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эксперимент жасай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музыкалық дыбыстың, ұзақтығының, тембрінің негізгі қасиеттерін ажыратады. Әнді ойдан шығарып айту қабілетіне ие.</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түрлеріне қызығушылық танытады, материалдарды ұқыпты қолданады.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 мен өсімдік элементтерін ырғақты орналастырады. Би сипатындағы музыканы эмоционалды түрде қабылдайды, қоршаған әлемнің әсемдігін байқайды.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w:t>
            </w:r>
            <w:r>
              <w:br/>
            </w:r>
            <w:r>
              <w:rPr>
                <w:rFonts w:ascii="Times New Roman"/>
                <w:b w:val="false"/>
                <w:i w:val="false"/>
                <w:color w:val="000000"/>
                <w:sz w:val="20"/>
              </w:rPr>
              <w:t>
Қарым-қатынас жасауда ұнату, жақтырмау сезімін білдіреді.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Құрдастарымен тұрақты ойын топтарына қосылады және танымдық тақырыптарда ересектермен және құрдастарымен тілдесе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Құрдастарының арасында өзінің орнын, өзінің "Мен"-ін сезінеді.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Ненің "жақсы", ненің "жаман" екенін біледі және түсінеді.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әрекеттерін, ертегі кейіпкерлерінің әрекеттерін бағалай алады.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мен қоғамдағы мінез-құлық ережелерін сақтайды.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адамгершілік нормаларын сақтайды, жақсы істерге қуанады, рахаттанады, моральдік нормалар бұзылғанда уайымдайды.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52"/>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52"/>
    <w:bookmarkStart w:name="z14" w:id="53"/>
    <w:p>
      <w:pPr>
        <w:spacing w:after="0"/>
        <w:ind w:left="0"/>
        <w:jc w:val="left"/>
      </w:pPr>
      <w:r>
        <w:rPr>
          <w:rFonts w:ascii="Times New Roman"/>
          <w:b/>
          <w:i w:val="false"/>
          <w:color w:val="000000"/>
        </w:rPr>
        <w:t xml:space="preserve"> 1-тарау. Жалпы ережелер</w:t>
      </w:r>
    </w:p>
    <w:bookmarkEnd w:id="53"/>
    <w:bookmarkStart w:name="z163" w:id="54"/>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54"/>
    <w:bookmarkStart w:name="z164" w:id="5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55"/>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56"/>
    <w:p>
      <w:pPr>
        <w:spacing w:after="0"/>
        <w:ind w:left="0"/>
        <w:jc w:val="both"/>
      </w:pPr>
      <w:r>
        <w:rPr>
          <w:rFonts w:ascii="Times New Roman"/>
          <w:b w:val="false"/>
          <w:i w:val="false"/>
          <w:color w:val="000000"/>
          <w:sz w:val="28"/>
        </w:rPr>
        <w:t>
      3. Стандартты қолдану:</w:t>
      </w:r>
    </w:p>
    <w:bookmarkEnd w:id="56"/>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57"/>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57"/>
    <w:bookmarkStart w:name="z15" w:id="5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8"/>
    <w:bookmarkStart w:name="z16" w:id="59"/>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59"/>
    <w:bookmarkStart w:name="z167" w:id="60"/>
    <w:p>
      <w:pPr>
        <w:spacing w:after="0"/>
        <w:ind w:left="0"/>
        <w:jc w:val="both"/>
      </w:pPr>
      <w:r>
        <w:rPr>
          <w:rFonts w:ascii="Times New Roman"/>
          <w:b w:val="false"/>
          <w:i w:val="false"/>
          <w:color w:val="000000"/>
          <w:sz w:val="28"/>
        </w:rPr>
        <w:t>
      5. Бастауыш білім беру мазмұнында:</w:t>
      </w:r>
    </w:p>
    <w:bookmarkEnd w:id="60"/>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61"/>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61"/>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62"/>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62"/>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63"/>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63"/>
    <w:bookmarkStart w:name="z171" w:id="64"/>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64"/>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65"/>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65"/>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Start w:name="z173" w:id="66"/>
    <w:p>
      <w:pPr>
        <w:spacing w:after="0"/>
        <w:ind w:left="0"/>
        <w:jc w:val="both"/>
      </w:pPr>
      <w:r>
        <w:rPr>
          <w:rFonts w:ascii="Times New Roman"/>
          <w:b w:val="false"/>
          <w:i w:val="false"/>
          <w:color w:val="000000"/>
          <w:sz w:val="28"/>
        </w:rPr>
        <w:t>
      11. "Тіл және әдебиет" білім беру саласындағы пәндердің мазмұнында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66"/>
    <w:bookmarkStart w:name="z174" w:id="67"/>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67"/>
    <w:bookmarkStart w:name="z175" w:id="68"/>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68"/>
    <w:bookmarkStart w:name="z176" w:id="69"/>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"Ақпараттық-коммуникациялық технологиялар" оқу пәндерінде іске асырылады.</w:t>
      </w:r>
    </w:p>
    <w:bookmarkEnd w:id="69"/>
    <w:bookmarkStart w:name="z177" w:id="70"/>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70"/>
    <w:bookmarkStart w:name="z178" w:id="71"/>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71"/>
    <w:bookmarkStart w:name="z179" w:id="72"/>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72"/>
    <w:bookmarkStart w:name="z180" w:id="73"/>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73"/>
    <w:bookmarkStart w:name="z181" w:id="74"/>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74"/>
    <w:bookmarkStart w:name="z182" w:id="75"/>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75"/>
    <w:bookmarkStart w:name="z183" w:id="76"/>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76"/>
    <w:bookmarkStart w:name="z184" w:id="77"/>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77"/>
    <w:bookmarkStart w:name="z185" w:id="78"/>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78"/>
    <w:bookmarkStart w:name="z186" w:id="79"/>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79"/>
    <w:bookmarkStart w:name="z187" w:id="80"/>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80"/>
    <w:bookmarkStart w:name="z188" w:id="81"/>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81"/>
    <w:bookmarkStart w:name="z17" w:id="82"/>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82"/>
    <w:bookmarkStart w:name="z189" w:id="83"/>
    <w:p>
      <w:pPr>
        <w:spacing w:after="0"/>
        <w:ind w:left="0"/>
        <w:jc w:val="both"/>
      </w:pPr>
      <w:r>
        <w:rPr>
          <w:rFonts w:ascii="Times New Roman"/>
          <w:b w:val="false"/>
          <w:i w:val="false"/>
          <w:color w:val="000000"/>
          <w:sz w:val="28"/>
        </w:rPr>
        <w:t>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83"/>
    <w:bookmarkStart w:name="z190" w:id="84"/>
    <w:p>
      <w:pPr>
        <w:spacing w:after="0"/>
        <w:ind w:left="0"/>
        <w:jc w:val="both"/>
      </w:pPr>
      <w:r>
        <w:rPr>
          <w:rFonts w:ascii="Times New Roman"/>
          <w:b w:val="false"/>
          <w:i w:val="false"/>
          <w:color w:val="000000"/>
          <w:sz w:val="28"/>
        </w:rPr>
        <w:t>
      28.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bookmarkEnd w:id="84"/>
    <w:bookmarkStart w:name="z191" w:id="85"/>
    <w:p>
      <w:pPr>
        <w:spacing w:after="0"/>
        <w:ind w:left="0"/>
        <w:jc w:val="both"/>
      </w:pPr>
      <w:r>
        <w:rPr>
          <w:rFonts w:ascii="Times New Roman"/>
          <w:b w:val="false"/>
          <w:i w:val="false"/>
          <w:color w:val="000000"/>
          <w:sz w:val="28"/>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bookmarkEnd w:id="85"/>
    <w:bookmarkStart w:name="z192" w:id="86"/>
    <w:p>
      <w:pPr>
        <w:spacing w:after="0"/>
        <w:ind w:left="0"/>
        <w:jc w:val="both"/>
      </w:pPr>
      <w:r>
        <w:rPr>
          <w:rFonts w:ascii="Times New Roman"/>
          <w:b w:val="false"/>
          <w:i w:val="false"/>
          <w:color w:val="000000"/>
          <w:sz w:val="28"/>
        </w:rPr>
        <w:t>
      30. "Тіл және әдебиет" білім беру саласына енетін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bookmarkEnd w:id="86"/>
    <w:bookmarkStart w:name="z193" w:id="87"/>
    <w:p>
      <w:pPr>
        <w:spacing w:after="0"/>
        <w:ind w:left="0"/>
        <w:jc w:val="both"/>
      </w:pPr>
      <w:r>
        <w:rPr>
          <w:rFonts w:ascii="Times New Roman"/>
          <w:b w:val="false"/>
          <w:i w:val="false"/>
          <w:color w:val="000000"/>
          <w:sz w:val="28"/>
        </w:rPr>
        <w:t>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жоспарының инвариантты компонентіне енеді.</w:t>
      </w:r>
    </w:p>
    <w:bookmarkEnd w:id="87"/>
    <w:bookmarkStart w:name="z194" w:id="88"/>
    <w:p>
      <w:pPr>
        <w:spacing w:after="0"/>
        <w:ind w:left="0"/>
        <w:jc w:val="both"/>
      </w:pPr>
      <w:r>
        <w:rPr>
          <w:rFonts w:ascii="Times New Roman"/>
          <w:b w:val="false"/>
          <w:i w:val="false"/>
          <w:color w:val="000000"/>
          <w:sz w:val="28"/>
        </w:rPr>
        <w:t>
      32. "Математика" білім беру саласына"Математика" оқу пәніенеді.</w:t>
      </w:r>
    </w:p>
    <w:bookmarkEnd w:id="88"/>
    <w:bookmarkStart w:name="z195" w:id="89"/>
    <w:p>
      <w:pPr>
        <w:spacing w:after="0"/>
        <w:ind w:left="0"/>
        <w:jc w:val="both"/>
      </w:pPr>
      <w:r>
        <w:rPr>
          <w:rFonts w:ascii="Times New Roman"/>
          <w:b w:val="false"/>
          <w:i w:val="false"/>
          <w:color w:val="000000"/>
          <w:sz w:val="28"/>
        </w:rPr>
        <w:t>
      33. "Жаратылыстану" білім беру саласына"Дүниетану" оқу пәніенеді.</w:t>
      </w:r>
    </w:p>
    <w:bookmarkEnd w:id="89"/>
    <w:bookmarkStart w:name="z196" w:id="90"/>
    <w:p>
      <w:pPr>
        <w:spacing w:after="0"/>
        <w:ind w:left="0"/>
        <w:jc w:val="both"/>
      </w:pPr>
      <w:r>
        <w:rPr>
          <w:rFonts w:ascii="Times New Roman"/>
          <w:b w:val="false"/>
          <w:i w:val="false"/>
          <w:color w:val="000000"/>
          <w:sz w:val="28"/>
        </w:rPr>
        <w:t>
      34. "Адам және қоғам" білім беру саласына "Өзін-өзі тану" оқу пәні енеді.</w:t>
      </w:r>
    </w:p>
    <w:bookmarkEnd w:id="90"/>
    <w:bookmarkStart w:name="z197" w:id="91"/>
    <w:p>
      <w:pPr>
        <w:spacing w:after="0"/>
        <w:ind w:left="0"/>
        <w:jc w:val="both"/>
      </w:pPr>
      <w:r>
        <w:rPr>
          <w:rFonts w:ascii="Times New Roman"/>
          <w:b w:val="false"/>
          <w:i w:val="false"/>
          <w:color w:val="000000"/>
          <w:sz w:val="28"/>
        </w:rPr>
        <w:t>
      35. "Өнер" білім беру саласына: "Музыка", "Бейнелеу өнері" оқу пәндері енеді.</w:t>
      </w:r>
    </w:p>
    <w:bookmarkEnd w:id="91"/>
    <w:bookmarkStart w:name="z198" w:id="92"/>
    <w:p>
      <w:pPr>
        <w:spacing w:after="0"/>
        <w:ind w:left="0"/>
        <w:jc w:val="both"/>
      </w:pPr>
      <w:r>
        <w:rPr>
          <w:rFonts w:ascii="Times New Roman"/>
          <w:b w:val="false"/>
          <w:i w:val="false"/>
          <w:color w:val="000000"/>
          <w:sz w:val="28"/>
        </w:rPr>
        <w:t>
      36. "Технология" білім беру саласына "Еңбекке баулу" оқу пәні енеді.</w:t>
      </w:r>
    </w:p>
    <w:bookmarkEnd w:id="92"/>
    <w:bookmarkStart w:name="z199" w:id="93"/>
    <w:p>
      <w:pPr>
        <w:spacing w:after="0"/>
        <w:ind w:left="0"/>
        <w:jc w:val="both"/>
      </w:pPr>
      <w:r>
        <w:rPr>
          <w:rFonts w:ascii="Times New Roman"/>
          <w:b w:val="false"/>
          <w:i w:val="false"/>
          <w:color w:val="000000"/>
          <w:sz w:val="28"/>
        </w:rPr>
        <w:t>
      37. "Дене шынықтыру" білім беру саласына "Дене шынықтыру" оқу пәні енеді.</w:t>
      </w:r>
    </w:p>
    <w:bookmarkEnd w:id="93"/>
    <w:bookmarkStart w:name="z200" w:id="94"/>
    <w:p>
      <w:pPr>
        <w:spacing w:after="0"/>
        <w:ind w:left="0"/>
        <w:jc w:val="both"/>
      </w:pPr>
      <w:r>
        <w:rPr>
          <w:rFonts w:ascii="Times New Roman"/>
          <w:b w:val="false"/>
          <w:i w:val="false"/>
          <w:color w:val="000000"/>
          <w:sz w:val="28"/>
        </w:rPr>
        <w:t>
      38. "Өмір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bookmarkEnd w:id="94"/>
    <w:bookmarkStart w:name="z201" w:id="95"/>
    <w:p>
      <w:pPr>
        <w:spacing w:after="0"/>
        <w:ind w:left="0"/>
        <w:jc w:val="both"/>
      </w:pPr>
      <w:r>
        <w:rPr>
          <w:rFonts w:ascii="Times New Roman"/>
          <w:b w:val="false"/>
          <w:i w:val="false"/>
          <w:color w:val="000000"/>
          <w:sz w:val="28"/>
        </w:rPr>
        <w:t>
      39. "Жолда жүру ережелері" оқу курсының мазмұнын6 сағат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bookmarkEnd w:id="95"/>
    <w:bookmarkStart w:name="z18" w:id="9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96"/>
    <w:bookmarkStart w:name="z19" w:id="97"/>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97"/>
    <w:bookmarkStart w:name="z202" w:id="98"/>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98"/>
    <w:bookmarkStart w:name="z203" w:id="99"/>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99"/>
    <w:bookmarkStart w:name="z204" w:id="100"/>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алушыларсаны 24 және одан артық, ауылдық жерлерде білім алушылар саны 20 және одан артық болғанда:</w:t>
      </w:r>
    </w:p>
    <w:bookmarkEnd w:id="100"/>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ақпараттық-коммуникациялық технологияларбойынша;</w:t>
      </w:r>
    </w:p>
    <w:p>
      <w:pPr>
        <w:spacing w:after="0"/>
        <w:ind w:left="0"/>
        <w:jc w:val="both"/>
      </w:pPr>
      <w:r>
        <w:rPr>
          <w:rFonts w:ascii="Times New Roman"/>
          <w:b w:val="false"/>
          <w:i w:val="false"/>
          <w:color w:val="000000"/>
          <w:sz w:val="28"/>
        </w:rPr>
        <w:t>
      5) өзін-өзі тану бойынша жүзеге асыруға болады.</w:t>
      </w:r>
    </w:p>
    <w:bookmarkStart w:name="z205" w:id="101"/>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101"/>
    <w:bookmarkStart w:name="z20" w:id="102"/>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102"/>
    <w:bookmarkStart w:name="z206" w:id="103"/>
    <w:p>
      <w:pPr>
        <w:spacing w:after="0"/>
        <w:ind w:left="0"/>
        <w:jc w:val="both"/>
      </w:pPr>
      <w:r>
        <w:rPr>
          <w:rFonts w:ascii="Times New Roman"/>
          <w:b w:val="false"/>
          <w:i w:val="false"/>
          <w:color w:val="000000"/>
          <w:sz w:val="28"/>
        </w:rPr>
        <w:t>
      44. Білім алушылардың апталық оқу жүктемесінің ең жоғары көлемісыныптағы және сыныптан тыс (дамыту сипатындағы жеке және топтық сабақтар) оқу жұмыстарының барлық түрлерін қоса алғанда, 4-сыныпта 29 сағаттан аспауы тиіс.</w:t>
      </w:r>
    </w:p>
    <w:bookmarkEnd w:id="103"/>
    <w:bookmarkStart w:name="z207" w:id="104"/>
    <w:p>
      <w:pPr>
        <w:spacing w:after="0"/>
        <w:ind w:left="0"/>
        <w:jc w:val="both"/>
      </w:pPr>
      <w:r>
        <w:rPr>
          <w:rFonts w:ascii="Times New Roman"/>
          <w:b w:val="false"/>
          <w:i w:val="false"/>
          <w:color w:val="000000"/>
          <w:sz w:val="28"/>
        </w:rPr>
        <w:t>
      45. Үлгілік оқу жоспарларында пәнді меңгеруге бөлінетін оқу уақыты тиісті үлгілік және вариативтік оқу бағдарламаларының құрылымы мен мазмұнын әзірлеу кезінде ескеріледі.</w:t>
      </w:r>
    </w:p>
    <w:bookmarkEnd w:id="104"/>
    <w:bookmarkStart w:name="z208" w:id="105"/>
    <w:p>
      <w:pPr>
        <w:spacing w:after="0"/>
        <w:ind w:left="0"/>
        <w:jc w:val="both"/>
      </w:pPr>
      <w:r>
        <w:rPr>
          <w:rFonts w:ascii="Times New Roman"/>
          <w:b w:val="false"/>
          <w:i w:val="false"/>
          <w:color w:val="000000"/>
          <w:sz w:val="28"/>
        </w:rPr>
        <w:t>
      46. Білім алушылардың инвариантты және вариативтік компоненттерден тұратын оқу пәндері бойынша оқу жүктемесінің жалпы көлемі үлгілік оқу жоспарына (бұдан әрі - ҮОЖ) сәйкес белгіленеді.</w:t>
      </w:r>
    </w:p>
    <w:bookmarkEnd w:id="105"/>
    <w:bookmarkStart w:name="z209" w:id="106"/>
    <w:p>
      <w:pPr>
        <w:spacing w:after="0"/>
        <w:ind w:left="0"/>
        <w:jc w:val="both"/>
      </w:pPr>
      <w:r>
        <w:rPr>
          <w:rFonts w:ascii="Times New Roman"/>
          <w:b w:val="false"/>
          <w:i w:val="false"/>
          <w:color w:val="000000"/>
          <w:sz w:val="28"/>
        </w:rPr>
        <w:t>
      47. Білім алушылардың оқу жүктемесінің ең жоғары көлемі олардың қажеттіліктері ескеріліп, білім беру ұйымының оқу жұмыс жоспарында белгіленеді.</w:t>
      </w:r>
    </w:p>
    <w:bookmarkEnd w:id="106"/>
    <w:bookmarkStart w:name="z210" w:id="107"/>
    <w:p>
      <w:pPr>
        <w:spacing w:after="0"/>
        <w:ind w:left="0"/>
        <w:jc w:val="both"/>
      </w:pPr>
      <w:r>
        <w:rPr>
          <w:rFonts w:ascii="Times New Roman"/>
          <w:b w:val="false"/>
          <w:i w:val="false"/>
          <w:color w:val="000000"/>
          <w:sz w:val="28"/>
        </w:rPr>
        <w:t>
      48. Сыныпта ерекше білім беруқажеттіліктері бар балалар болған жағдайда сыныпты топтарға бөлу осындай әр балаға барлық білім алушылар санын үшке кеміту есебінен жүзеге асырылады.</w:t>
      </w:r>
    </w:p>
    <w:bookmarkEnd w:id="107"/>
    <w:bookmarkStart w:name="z211" w:id="108"/>
    <w:p>
      <w:pPr>
        <w:spacing w:after="0"/>
        <w:ind w:left="0"/>
        <w:jc w:val="both"/>
      </w:pPr>
      <w:r>
        <w:rPr>
          <w:rFonts w:ascii="Times New Roman"/>
          <w:b w:val="false"/>
          <w:i w:val="false"/>
          <w:color w:val="000000"/>
          <w:sz w:val="28"/>
        </w:rPr>
        <w:t>
      49. Білім алушылардың денсаулығын нығайту және олардың қозғалыс белсенділігін арттыру мақсатында жергілікті атқарушы органдарсыныптан тыс жұмыс нысанындағы спорт секцияларының сабақтарын ұйымдастыруды қамтамасыз етеді.</w:t>
      </w:r>
    </w:p>
    <w:bookmarkEnd w:id="108"/>
    <w:bookmarkStart w:name="z212" w:id="109"/>
    <w:p>
      <w:pPr>
        <w:spacing w:after="0"/>
        <w:ind w:left="0"/>
        <w:jc w:val="both"/>
      </w:pPr>
      <w:r>
        <w:rPr>
          <w:rFonts w:ascii="Times New Roman"/>
          <w:b w:val="false"/>
          <w:i w:val="false"/>
          <w:color w:val="000000"/>
          <w:sz w:val="28"/>
        </w:rPr>
        <w:t>
      50. Денсаулығына байланысты ұзақ уақыт бойы жалпы орта білім беретін ұйымда оқи алмайтын білім алушылар үйінде немесе емделу орындарында ақысыз жеке оқытумен қамтамасыз етіледі.</w:t>
      </w:r>
    </w:p>
    <w:bookmarkEnd w:id="109"/>
    <w:bookmarkStart w:name="z213" w:id="110"/>
    <w:p>
      <w:pPr>
        <w:spacing w:after="0"/>
        <w:ind w:left="0"/>
        <w:jc w:val="both"/>
      </w:pPr>
      <w:r>
        <w:rPr>
          <w:rFonts w:ascii="Times New Roman"/>
          <w:b w:val="false"/>
          <w:i w:val="false"/>
          <w:color w:val="000000"/>
          <w:sz w:val="28"/>
        </w:rPr>
        <w:t>
      51. Жергілікті атқарушы органдар және жалпы білім беретін ұйымдар білім алушылардың өмір қауіпсіздігі мен денсаулығын сақтау үшін:</w:t>
      </w:r>
    </w:p>
    <w:bookmarkEnd w:id="110"/>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үй-жайларда жарық, ауа және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арқылы жағдай жасайды.</w:t>
      </w:r>
    </w:p>
    <w:bookmarkStart w:name="z214" w:id="111"/>
    <w:p>
      <w:pPr>
        <w:spacing w:after="0"/>
        <w:ind w:left="0"/>
        <w:jc w:val="both"/>
      </w:pPr>
      <w:r>
        <w:rPr>
          <w:rFonts w:ascii="Times New Roman"/>
          <w:b w:val="false"/>
          <w:i w:val="false"/>
          <w:color w:val="000000"/>
          <w:sz w:val="28"/>
        </w:rPr>
        <w:t>
      52.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111"/>
    <w:bookmarkStart w:name="z215" w:id="112"/>
    <w:p>
      <w:pPr>
        <w:spacing w:after="0"/>
        <w:ind w:left="0"/>
        <w:jc w:val="both"/>
      </w:pPr>
      <w:r>
        <w:rPr>
          <w:rFonts w:ascii="Times New Roman"/>
          <w:b w:val="false"/>
          <w:i w:val="false"/>
          <w:color w:val="000000"/>
          <w:sz w:val="28"/>
        </w:rPr>
        <w:t>
      53. Республикалық мамандандырылған мектеп-интернаттарда білім беру процесі ҮОЖ негізінде әзірленетін жұмыс оқу жоспары шеңберінде жүзеге асырылады.</w:t>
      </w:r>
    </w:p>
    <w:bookmarkEnd w:id="112"/>
    <w:bookmarkStart w:name="z21" w:id="113"/>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13"/>
    <w:bookmarkStart w:name="z22" w:id="114"/>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114"/>
    <w:bookmarkStart w:name="z216" w:id="115"/>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115"/>
    <w:bookmarkStart w:name="z217" w:id="116"/>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116"/>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117"/>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117"/>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118"/>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118"/>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119"/>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119"/>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120"/>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120"/>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121"/>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121"/>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122"/>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122"/>
    <w:bookmarkStart w:name="z224" w:id="123"/>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23"/>
    <w:bookmarkStart w:name="z225" w:id="124"/>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24"/>
    <w:bookmarkStart w:name="z226" w:id="125"/>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25"/>
    <w:bookmarkStart w:name="z227" w:id="126"/>
    <w:p>
      <w:pPr>
        <w:spacing w:after="0"/>
        <w:ind w:left="0"/>
        <w:jc w:val="both"/>
      </w:pPr>
      <w:r>
        <w:rPr>
          <w:rFonts w:ascii="Times New Roman"/>
          <w:b w:val="false"/>
          <w:i w:val="false"/>
          <w:color w:val="000000"/>
          <w:sz w:val="28"/>
        </w:rPr>
        <w:t>
      65. Бастауыш білім беру деңгейінде бағалау 1-сыныптың екінші жартыжылдығынан бастап формативті және жиынтық бағалауды қолдану арқылы жүзеге асырылады.</w:t>
      </w:r>
    </w:p>
    <w:bookmarkEnd w:id="126"/>
    <w:bookmarkStart w:name="z228" w:id="127"/>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27"/>
    <w:bookmarkStart w:name="z229" w:id="128"/>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28"/>
    <w:bookmarkStart w:name="z23" w:id="129"/>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29"/>
    <w:bookmarkStart w:name="z230" w:id="130"/>
    <w:p>
      <w:pPr>
        <w:spacing w:after="0"/>
        <w:ind w:left="0"/>
        <w:jc w:val="both"/>
      </w:pPr>
      <w:r>
        <w:rPr>
          <w:rFonts w:ascii="Times New Roman"/>
          <w:b w:val="false"/>
          <w:i w:val="false"/>
          <w:color w:val="000000"/>
          <w:sz w:val="28"/>
        </w:rPr>
        <w:t>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bookmarkEnd w:id="130"/>
    <w:bookmarkStart w:name="z231" w:id="131"/>
    <w:p>
      <w:pPr>
        <w:spacing w:after="0"/>
        <w:ind w:left="0"/>
        <w:jc w:val="both"/>
      </w:pPr>
      <w:r>
        <w:rPr>
          <w:rFonts w:ascii="Times New Roman"/>
          <w:b w:val="false"/>
          <w:i w:val="false"/>
          <w:color w:val="000000"/>
          <w:sz w:val="28"/>
        </w:rPr>
        <w:t>
      69. Бақылау нысандары 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bookmarkEnd w:id="131"/>
    <w:bookmarkStart w:name="z232" w:id="132"/>
    <w:p>
      <w:pPr>
        <w:spacing w:after="0"/>
        <w:ind w:left="0"/>
        <w:jc w:val="both"/>
      </w:pPr>
      <w:r>
        <w:rPr>
          <w:rFonts w:ascii="Times New Roman"/>
          <w:b w:val="false"/>
          <w:i w:val="false"/>
          <w:color w:val="000000"/>
          <w:sz w:val="28"/>
        </w:rPr>
        <w:t>
      70. Білім алушылардың дайындық деңгейі үш аспект бойынша бағаланады:</w:t>
      </w:r>
    </w:p>
    <w:bookmarkEnd w:id="132"/>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233" w:id="133"/>
    <w:p>
      <w:pPr>
        <w:spacing w:after="0"/>
        <w:ind w:left="0"/>
        <w:jc w:val="both"/>
      </w:pPr>
      <w:r>
        <w:rPr>
          <w:rFonts w:ascii="Times New Roman"/>
          <w:b w:val="false"/>
          <w:i w:val="false"/>
          <w:color w:val="000000"/>
          <w:sz w:val="28"/>
        </w:rPr>
        <w:t>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белгіленеді.</w:t>
      </w:r>
    </w:p>
    <w:bookmarkEnd w:id="133"/>
    <w:bookmarkStart w:name="z234" w:id="134"/>
    <w:p>
      <w:pPr>
        <w:spacing w:after="0"/>
        <w:ind w:left="0"/>
        <w:jc w:val="both"/>
      </w:pPr>
      <w:r>
        <w:rPr>
          <w:rFonts w:ascii="Times New Roman"/>
          <w:b w:val="false"/>
          <w:i w:val="false"/>
          <w:color w:val="000000"/>
          <w:sz w:val="28"/>
        </w:rPr>
        <w:t>
      72. Білім алушылардың оқу пәндерін игеруінің базалық деңгейі білімнің міндетті минимум көлемін және олардың біліктілігі мен дағдыларын қамтиды.</w:t>
      </w:r>
    </w:p>
    <w:bookmarkEnd w:id="134"/>
    <w:bookmarkStart w:name="z24" w:id="135"/>
    <w:p>
      <w:pPr>
        <w:spacing w:after="0"/>
        <w:ind w:left="0"/>
        <w:jc w:val="left"/>
      </w:pPr>
      <w:r>
        <w:rPr>
          <w:rFonts w:ascii="Times New Roman"/>
          <w:b/>
          <w:i w:val="false"/>
          <w:color w:val="000000"/>
        </w:rPr>
        <w:t xml:space="preserve"> 5-тарау. Оқу мерзіміне қойылатын талаптар</w:t>
      </w:r>
    </w:p>
    <w:bookmarkEnd w:id="135"/>
    <w:bookmarkStart w:name="z235" w:id="136"/>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36"/>
    <w:bookmarkStart w:name="z236" w:id="137"/>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37"/>
    <w:bookmarkStart w:name="z237" w:id="138"/>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38"/>
    <w:bookmarkStart w:name="z238" w:id="139"/>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40"/>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40"/>
    <w:bookmarkStart w:name="z27" w:id="141"/>
    <w:p>
      <w:pPr>
        <w:spacing w:after="0"/>
        <w:ind w:left="0"/>
        <w:jc w:val="left"/>
      </w:pPr>
      <w:r>
        <w:rPr>
          <w:rFonts w:ascii="Times New Roman"/>
          <w:b/>
          <w:i w:val="false"/>
          <w:color w:val="000000"/>
        </w:rPr>
        <w:t xml:space="preserve"> 1-тарау. Жалпы ережелер</w:t>
      </w:r>
    </w:p>
    <w:bookmarkEnd w:id="141"/>
    <w:bookmarkStart w:name="z239" w:id="142"/>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42"/>
    <w:bookmarkStart w:name="z240" w:id="143"/>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43"/>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44"/>
    <w:p>
      <w:pPr>
        <w:spacing w:after="0"/>
        <w:ind w:left="0"/>
        <w:jc w:val="both"/>
      </w:pPr>
      <w:r>
        <w:rPr>
          <w:rFonts w:ascii="Times New Roman"/>
          <w:b w:val="false"/>
          <w:i w:val="false"/>
          <w:color w:val="000000"/>
          <w:sz w:val="28"/>
        </w:rPr>
        <w:t>
      3. Стандартты қолдану:</w:t>
      </w:r>
    </w:p>
    <w:bookmarkEnd w:id="144"/>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45"/>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45"/>
    <w:bookmarkStart w:name="z243" w:id="146"/>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46"/>
    <w:bookmarkStart w:name="z244" w:id="147"/>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47"/>
    <w:bookmarkStart w:name="z28" w:id="14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48"/>
    <w:bookmarkStart w:name="z29" w:id="149"/>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49"/>
    <w:bookmarkStart w:name="z245" w:id="150"/>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50"/>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51"/>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51"/>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52"/>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52"/>
    <w:bookmarkStart w:name="z248" w:id="153"/>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53"/>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54"/>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54"/>
    <w:bookmarkStart w:name="z250" w:id="155"/>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55"/>
    <w:bookmarkStart w:name="z251" w:id="156"/>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56"/>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57"/>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57"/>
    <w:bookmarkStart w:name="z253" w:id="158"/>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58"/>
    <w:bookmarkStart w:name="z254" w:id="159"/>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59"/>
    <w:bookmarkStart w:name="z255" w:id="160"/>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60"/>
    <w:bookmarkStart w:name="z256" w:id="161"/>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61"/>
    <w:bookmarkStart w:name="z257" w:id="162"/>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62"/>
    <w:bookmarkStart w:name="z258" w:id="163"/>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63"/>
    <w:bookmarkStart w:name="z259" w:id="164"/>
    <w:p>
      <w:pPr>
        <w:spacing w:after="0"/>
        <w:ind w:left="0"/>
        <w:jc w:val="both"/>
      </w:pPr>
      <w:r>
        <w:rPr>
          <w:rFonts w:ascii="Times New Roman"/>
          <w:b w:val="false"/>
          <w:i w:val="false"/>
          <w:color w:val="000000"/>
          <w:sz w:val="28"/>
        </w:rPr>
        <w:t>
      21. Үштілді білім беру іс жүзінде:</w:t>
      </w:r>
    </w:p>
    <w:bookmarkEnd w:id="164"/>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65"/>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65"/>
    <w:bookmarkStart w:name="z261" w:id="166"/>
    <w:p>
      <w:pPr>
        <w:spacing w:after="0"/>
        <w:ind w:left="0"/>
        <w:jc w:val="both"/>
      </w:pPr>
      <w:r>
        <w:rPr>
          <w:rFonts w:ascii="Times New Roman"/>
          <w:b w:val="false"/>
          <w:i w:val="false"/>
          <w:color w:val="000000"/>
          <w:sz w:val="28"/>
        </w:rPr>
        <w:t>
      23. "Тіл және әдебиет" білім беру саласының мазмұны:</w:t>
      </w:r>
    </w:p>
    <w:bookmarkEnd w:id="166"/>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67"/>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67"/>
    <w:bookmarkStart w:name="z263" w:id="168"/>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68"/>
    <w:bookmarkStart w:name="z264" w:id="169"/>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69"/>
    <w:bookmarkStart w:name="z265" w:id="170"/>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70"/>
    <w:bookmarkStart w:name="z266" w:id="171"/>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71"/>
    <w:bookmarkStart w:name="z267" w:id="172"/>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72"/>
    <w:bookmarkStart w:name="z268" w:id="173"/>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73"/>
    <w:bookmarkStart w:name="z269" w:id="174"/>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74"/>
    <w:bookmarkStart w:name="z270" w:id="175"/>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75"/>
    <w:bookmarkStart w:name="z271" w:id="176"/>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76"/>
    <w:bookmarkStart w:name="z272" w:id="177"/>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77"/>
    <w:bookmarkStart w:name="z273" w:id="178"/>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78"/>
    <w:bookmarkStart w:name="z274" w:id="179"/>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79"/>
    <w:bookmarkStart w:name="z30" w:id="180"/>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80"/>
    <w:bookmarkStart w:name="z275" w:id="181"/>
    <w:p>
      <w:pPr>
        <w:spacing w:after="0"/>
        <w:ind w:left="0"/>
        <w:jc w:val="both"/>
      </w:pPr>
      <w:r>
        <w:rPr>
          <w:rFonts w:ascii="Times New Roman"/>
          <w:b w:val="false"/>
          <w:i w:val="false"/>
          <w:color w:val="000000"/>
          <w:sz w:val="28"/>
        </w:rPr>
        <w:t>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81"/>
    <w:bookmarkStart w:name="z276" w:id="182"/>
    <w:p>
      <w:pPr>
        <w:spacing w:after="0"/>
        <w:ind w:left="0"/>
        <w:jc w:val="both"/>
      </w:pPr>
      <w:r>
        <w:rPr>
          <w:rFonts w:ascii="Times New Roman"/>
          <w:b w:val="false"/>
          <w:i w:val="false"/>
          <w:color w:val="000000"/>
          <w:sz w:val="28"/>
        </w:rPr>
        <w:t>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82"/>
    <w:bookmarkStart w:name="z277" w:id="183"/>
    <w:p>
      <w:pPr>
        <w:spacing w:after="0"/>
        <w:ind w:left="0"/>
        <w:jc w:val="both"/>
      </w:pPr>
      <w:r>
        <w:rPr>
          <w:rFonts w:ascii="Times New Roman"/>
          <w:b w:val="false"/>
          <w:i w:val="false"/>
          <w:color w:val="000000"/>
          <w:sz w:val="28"/>
        </w:rPr>
        <w:t>
      39.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83"/>
    <w:bookmarkStart w:name="z278" w:id="184"/>
    <w:p>
      <w:pPr>
        <w:spacing w:after="0"/>
        <w:ind w:left="0"/>
        <w:jc w:val="both"/>
      </w:pPr>
      <w:r>
        <w:rPr>
          <w:rFonts w:ascii="Times New Roman"/>
          <w:b w:val="false"/>
          <w:i w:val="false"/>
          <w:color w:val="000000"/>
          <w:sz w:val="28"/>
        </w:rPr>
        <w:t>
      40. Әрбір білім саласы ұқсас оқу пәндерін қамтиды.</w:t>
      </w:r>
    </w:p>
    <w:bookmarkEnd w:id="184"/>
    <w:bookmarkStart w:name="z279" w:id="185"/>
    <w:p>
      <w:pPr>
        <w:spacing w:after="0"/>
        <w:ind w:left="0"/>
        <w:jc w:val="both"/>
      </w:pPr>
      <w:r>
        <w:rPr>
          <w:rFonts w:ascii="Times New Roman"/>
          <w:b w:val="false"/>
          <w:i w:val="false"/>
          <w:color w:val="000000"/>
          <w:sz w:val="28"/>
        </w:rPr>
        <w:t>
      41. "Тіл және әдебиет" білім саласына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85"/>
    <w:bookmarkStart w:name="z280" w:id="186"/>
    <w:p>
      <w:pPr>
        <w:spacing w:after="0"/>
        <w:ind w:left="0"/>
        <w:jc w:val="both"/>
      </w:pPr>
      <w:r>
        <w:rPr>
          <w:rFonts w:ascii="Times New Roman"/>
          <w:b w:val="false"/>
          <w:i w:val="false"/>
          <w:color w:val="000000"/>
          <w:sz w:val="28"/>
        </w:rPr>
        <w:t>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ҮОЖ инварианттық компонентіне енеді.</w:t>
      </w:r>
    </w:p>
    <w:bookmarkEnd w:id="186"/>
    <w:bookmarkStart w:name="z281" w:id="187"/>
    <w:p>
      <w:pPr>
        <w:spacing w:after="0"/>
        <w:ind w:left="0"/>
        <w:jc w:val="both"/>
      </w:pPr>
      <w:r>
        <w:rPr>
          <w:rFonts w:ascii="Times New Roman"/>
          <w:b w:val="false"/>
          <w:i w:val="false"/>
          <w:color w:val="000000"/>
          <w:sz w:val="28"/>
        </w:rPr>
        <w:t>
      43. "Математика және информатика" білім саласына енетін пәндер: "Алгебра", "Алгебра және анализ бастамалары", "Геометрия", "Информатика".</w:t>
      </w:r>
    </w:p>
    <w:bookmarkEnd w:id="187"/>
    <w:bookmarkStart w:name="z282" w:id="188"/>
    <w:p>
      <w:pPr>
        <w:spacing w:after="0"/>
        <w:ind w:left="0"/>
        <w:jc w:val="both"/>
      </w:pPr>
      <w:r>
        <w:rPr>
          <w:rFonts w:ascii="Times New Roman"/>
          <w:b w:val="false"/>
          <w:i w:val="false"/>
          <w:color w:val="000000"/>
          <w:sz w:val="28"/>
        </w:rPr>
        <w:t>
      44. "Жаратылыстану" білім саласына енетін пәндер: "География", "Биология", "Физика", "Химия".</w:t>
      </w:r>
    </w:p>
    <w:bookmarkEnd w:id="188"/>
    <w:bookmarkStart w:name="z283" w:id="189"/>
    <w:p>
      <w:pPr>
        <w:spacing w:after="0"/>
        <w:ind w:left="0"/>
        <w:jc w:val="both"/>
      </w:pPr>
      <w:r>
        <w:rPr>
          <w:rFonts w:ascii="Times New Roman"/>
          <w:b w:val="false"/>
          <w:i w:val="false"/>
          <w:color w:val="000000"/>
          <w:sz w:val="28"/>
        </w:rPr>
        <w:t xml:space="preserve">
      45. "Адам және қоғам" білім саласына енетін пәндер: "Қазақстан тарихы", "Дүниежүзі тарихы", "Адам. Қоғам. Құқық", "Өзін-өзі тану". </w:t>
      </w:r>
    </w:p>
    <w:bookmarkEnd w:id="189"/>
    <w:bookmarkStart w:name="z284" w:id="190"/>
    <w:p>
      <w:pPr>
        <w:spacing w:after="0"/>
        <w:ind w:left="0"/>
        <w:jc w:val="both"/>
      </w:pPr>
      <w:r>
        <w:rPr>
          <w:rFonts w:ascii="Times New Roman"/>
          <w:b w:val="false"/>
          <w:i w:val="false"/>
          <w:color w:val="000000"/>
          <w:sz w:val="28"/>
        </w:rPr>
        <w:t>
      46. "Технология" білім саласына енетін пәндер: "Сызу", "Технология".</w:t>
      </w:r>
    </w:p>
    <w:bookmarkEnd w:id="190"/>
    <w:bookmarkStart w:name="z285" w:id="191"/>
    <w:p>
      <w:pPr>
        <w:spacing w:after="0"/>
        <w:ind w:left="0"/>
        <w:jc w:val="both"/>
      </w:pPr>
      <w:r>
        <w:rPr>
          <w:rFonts w:ascii="Times New Roman"/>
          <w:b w:val="false"/>
          <w:i w:val="false"/>
          <w:color w:val="000000"/>
          <w:sz w:val="28"/>
        </w:rPr>
        <w:t>
      47. "Дене шынықтыру" білім саласына енетін пәндер: "Дене шынықтыру", "Алғашқы әскери дайындық".</w:t>
      </w:r>
    </w:p>
    <w:bookmarkEnd w:id="191"/>
    <w:bookmarkStart w:name="z286" w:id="192"/>
    <w:p>
      <w:pPr>
        <w:spacing w:after="0"/>
        <w:ind w:left="0"/>
        <w:jc w:val="both"/>
      </w:pPr>
      <w:r>
        <w:rPr>
          <w:rFonts w:ascii="Times New Roman"/>
          <w:b w:val="false"/>
          <w:i w:val="false"/>
          <w:color w:val="000000"/>
          <w:sz w:val="28"/>
        </w:rPr>
        <w:t>
      48. "Өмір қауіпсіздігінің негіздері" оқу курсының 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bookmarkEnd w:id="192"/>
    <w:bookmarkStart w:name="z287" w:id="193"/>
    <w:p>
      <w:pPr>
        <w:spacing w:after="0"/>
        <w:ind w:left="0"/>
        <w:jc w:val="both"/>
      </w:pPr>
      <w:r>
        <w:rPr>
          <w:rFonts w:ascii="Times New Roman"/>
          <w:b w:val="false"/>
          <w:i w:val="false"/>
          <w:color w:val="000000"/>
          <w:sz w:val="28"/>
        </w:rPr>
        <w:t xml:space="preserve">
      49. Орта білім мазмұнының инварианттық компоненті үлгілік оқу жоспарларында, ал вариативтік компоненті оқу жұмыс жоспарларында жүзеге асырылады. </w:t>
      </w:r>
    </w:p>
    <w:bookmarkEnd w:id="193"/>
    <w:bookmarkStart w:name="z288" w:id="194"/>
    <w:p>
      <w:pPr>
        <w:spacing w:after="0"/>
        <w:ind w:left="0"/>
        <w:jc w:val="both"/>
      </w:pPr>
      <w:r>
        <w:rPr>
          <w:rFonts w:ascii="Times New Roman"/>
          <w:b w:val="false"/>
          <w:i w:val="false"/>
          <w:color w:val="000000"/>
          <w:sz w:val="28"/>
        </w:rPr>
        <w:t>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көлемінен кемінде 85% мөлшерде белгіленеді.</w:t>
      </w:r>
    </w:p>
    <w:bookmarkEnd w:id="194"/>
    <w:bookmarkStart w:name="z289" w:id="195"/>
    <w:p>
      <w:pPr>
        <w:spacing w:after="0"/>
        <w:ind w:left="0"/>
        <w:jc w:val="both"/>
      </w:pPr>
      <w:r>
        <w:rPr>
          <w:rFonts w:ascii="Times New Roman"/>
          <w:b w:val="false"/>
          <w:i w:val="false"/>
          <w:color w:val="000000"/>
          <w:sz w:val="28"/>
        </w:rPr>
        <w:t>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95"/>
    <w:bookmarkStart w:name="z290" w:id="196"/>
    <w:p>
      <w:pPr>
        <w:spacing w:after="0"/>
        <w:ind w:left="0"/>
        <w:jc w:val="both"/>
      </w:pPr>
      <w:r>
        <w:rPr>
          <w:rFonts w:ascii="Times New Roman"/>
          <w:b w:val="false"/>
          <w:i w:val="false"/>
          <w:color w:val="000000"/>
          <w:sz w:val="28"/>
        </w:rPr>
        <w:t>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bookmarkEnd w:id="196"/>
    <w:bookmarkStart w:name="z291" w:id="197"/>
    <w:p>
      <w:pPr>
        <w:spacing w:after="0"/>
        <w:ind w:left="0"/>
        <w:jc w:val="both"/>
      </w:pPr>
      <w:r>
        <w:rPr>
          <w:rFonts w:ascii="Times New Roman"/>
          <w:b w:val="false"/>
          <w:i w:val="false"/>
          <w:color w:val="000000"/>
          <w:sz w:val="28"/>
        </w:rPr>
        <w:t>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w:t>
      </w:r>
    </w:p>
    <w:bookmarkEnd w:id="197"/>
    <w:bookmarkStart w:name="z31" w:id="19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98"/>
    <w:bookmarkStart w:name="z32" w:id="199"/>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99"/>
    <w:bookmarkStart w:name="z292" w:id="200"/>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200"/>
    <w:bookmarkStart w:name="z293" w:id="201"/>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01"/>
    <w:bookmarkStart w:name="z294" w:id="202"/>
    <w:p>
      <w:pPr>
        <w:spacing w:after="0"/>
        <w:ind w:left="0"/>
        <w:jc w:val="both"/>
      </w:pPr>
      <w:r>
        <w:rPr>
          <w:rFonts w:ascii="Times New Roman"/>
          <w:b w:val="false"/>
          <w:i w:val="false"/>
          <w:color w:val="000000"/>
          <w:sz w:val="28"/>
        </w:rPr>
        <w:t>
      56. Апталық оқу жүктемесі ҮОЖ-да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бұзушылығының түрін ескере отырып, міндетті түзеу компоненті қарастырылған. Арнайы (түзеу)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202"/>
    <w:p>
      <w:pPr>
        <w:spacing w:after="0"/>
        <w:ind w:left="0"/>
        <w:jc w:val="both"/>
      </w:pPr>
      <w:r>
        <w:rPr>
          <w:rFonts w:ascii="Times New Roman"/>
          <w:b w:val="false"/>
          <w:i w:val="false"/>
          <w:color w:val="000000"/>
          <w:sz w:val="28"/>
        </w:rPr>
        <w:t>
      Шетел тілін оқытуға бөлінген вариативтік және гимназиялық компоненттер бағалауға жатады.</w:t>
      </w:r>
    </w:p>
    <w:bookmarkStart w:name="z295" w:id="203"/>
    <w:p>
      <w:pPr>
        <w:spacing w:after="0"/>
        <w:ind w:left="0"/>
        <w:jc w:val="both"/>
      </w:pPr>
      <w:r>
        <w:rPr>
          <w:rFonts w:ascii="Times New Roman"/>
          <w:b w:val="false"/>
          <w:i w:val="false"/>
          <w:color w:val="000000"/>
          <w:sz w:val="28"/>
        </w:rPr>
        <w:t>
      57.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03"/>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жүзеге асырылады.</w:t>
      </w:r>
    </w:p>
    <w:bookmarkStart w:name="z296" w:id="204"/>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204"/>
    <w:bookmarkStart w:name="z33" w:id="205"/>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205"/>
    <w:bookmarkStart w:name="z297" w:id="206"/>
    <w:p>
      <w:pPr>
        <w:spacing w:after="0"/>
        <w:ind w:left="0"/>
        <w:jc w:val="both"/>
      </w:pPr>
      <w:r>
        <w:rPr>
          <w:rFonts w:ascii="Times New Roman"/>
          <w:b w:val="false"/>
          <w:i w:val="false"/>
          <w:color w:val="000000"/>
          <w:sz w:val="28"/>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bookmarkEnd w:id="206"/>
    <w:bookmarkStart w:name="z298" w:id="207"/>
    <w:p>
      <w:pPr>
        <w:spacing w:after="0"/>
        <w:ind w:left="0"/>
        <w:jc w:val="both"/>
      </w:pPr>
      <w:r>
        <w:rPr>
          <w:rFonts w:ascii="Times New Roman"/>
          <w:b w:val="false"/>
          <w:i w:val="false"/>
          <w:color w:val="000000"/>
          <w:sz w:val="28"/>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bookmarkEnd w:id="207"/>
    <w:bookmarkStart w:name="z299" w:id="208"/>
    <w:p>
      <w:pPr>
        <w:spacing w:after="0"/>
        <w:ind w:left="0"/>
        <w:jc w:val="both"/>
      </w:pPr>
      <w:r>
        <w:rPr>
          <w:rFonts w:ascii="Times New Roman"/>
          <w:b w:val="false"/>
          <w:i w:val="false"/>
          <w:color w:val="000000"/>
          <w:sz w:val="28"/>
        </w:rPr>
        <w:t>
      61. Білім алушылардың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bookmarkEnd w:id="208"/>
    <w:bookmarkStart w:name="z300" w:id="209"/>
    <w:p>
      <w:pPr>
        <w:spacing w:after="0"/>
        <w:ind w:left="0"/>
        <w:jc w:val="both"/>
      </w:pPr>
      <w:r>
        <w:rPr>
          <w:rFonts w:ascii="Times New Roman"/>
          <w:b w:val="false"/>
          <w:i w:val="false"/>
          <w:color w:val="000000"/>
          <w:sz w:val="28"/>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bookmarkEnd w:id="209"/>
    <w:bookmarkStart w:name="z301" w:id="210"/>
    <w:p>
      <w:pPr>
        <w:spacing w:after="0"/>
        <w:ind w:left="0"/>
        <w:jc w:val="both"/>
      </w:pPr>
      <w:r>
        <w:rPr>
          <w:rFonts w:ascii="Times New Roman"/>
          <w:b w:val="false"/>
          <w:i w:val="false"/>
          <w:color w:val="000000"/>
          <w:sz w:val="28"/>
        </w:rPr>
        <w:t>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210"/>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жүзеге асырылады.</w:t>
      </w:r>
    </w:p>
    <w:bookmarkStart w:name="z302" w:id="211"/>
    <w:p>
      <w:pPr>
        <w:spacing w:after="0"/>
        <w:ind w:left="0"/>
        <w:jc w:val="both"/>
      </w:pPr>
      <w:r>
        <w:rPr>
          <w:rFonts w:ascii="Times New Roman"/>
          <w:b w:val="false"/>
          <w:i w:val="false"/>
          <w:color w:val="000000"/>
          <w:sz w:val="28"/>
        </w:rPr>
        <w:t>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11"/>
    <w:bookmarkStart w:name="z34" w:id="21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12"/>
    <w:bookmarkStart w:name="z35" w:id="213"/>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213"/>
    <w:bookmarkStart w:name="z303" w:id="214"/>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214"/>
    <w:bookmarkStart w:name="z304" w:id="215"/>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215"/>
    <w:bookmarkStart w:name="z305" w:id="216"/>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216"/>
    <w:bookmarkStart w:name="z306" w:id="217"/>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217"/>
    <w:bookmarkStart w:name="z307" w:id="218"/>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218"/>
    <w:bookmarkStart w:name="z308" w:id="219"/>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219"/>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220"/>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220"/>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221"/>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221"/>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222"/>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222"/>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223"/>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223"/>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224"/>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224"/>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225"/>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225"/>
    <w:bookmarkStart w:name="z315" w:id="226"/>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226"/>
    <w:bookmarkStart w:name="z316" w:id="227"/>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227"/>
    <w:bookmarkStart w:name="z317" w:id="228"/>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228"/>
    <w:bookmarkStart w:name="z318" w:id="229"/>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29"/>
    <w:bookmarkStart w:name="z36" w:id="230"/>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230"/>
    <w:bookmarkStart w:name="z319" w:id="231"/>
    <w:p>
      <w:pPr>
        <w:spacing w:after="0"/>
        <w:ind w:left="0"/>
        <w:jc w:val="both"/>
      </w:pPr>
      <w:r>
        <w:rPr>
          <w:rFonts w:ascii="Times New Roman"/>
          <w:b w:val="false"/>
          <w:i w:val="false"/>
          <w:color w:val="000000"/>
          <w:sz w:val="28"/>
        </w:rPr>
        <w:t>
      81. Білім алушылардың дайындық деңгейі үш аспект бойынша бағаланады:</w:t>
      </w:r>
    </w:p>
    <w:bookmarkEnd w:id="231"/>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p>
      <w:pPr>
        <w:spacing w:after="0"/>
        <w:ind w:left="0"/>
        <w:jc w:val="both"/>
      </w:pPr>
      <w:r>
        <w:rPr>
          <w:rFonts w:ascii="Times New Roman"/>
          <w:b w:val="false"/>
          <w:i w:val="false"/>
          <w:color w:val="000000"/>
          <w:sz w:val="28"/>
        </w:rPr>
        <w:t>
      Тұлғалық нәтижелер:</w:t>
      </w:r>
    </w:p>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bookmarkStart w:name="z320" w:id="232"/>
    <w:p>
      <w:pPr>
        <w:spacing w:after="0"/>
        <w:ind w:left="0"/>
        <w:jc w:val="both"/>
      </w:pPr>
      <w:r>
        <w:rPr>
          <w:rFonts w:ascii="Times New Roman"/>
          <w:b w:val="false"/>
          <w:i w:val="false"/>
          <w:color w:val="000000"/>
          <w:sz w:val="28"/>
        </w:rPr>
        <w:t>
      82.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32"/>
    <w:bookmarkStart w:name="z321" w:id="233"/>
    <w:p>
      <w:pPr>
        <w:spacing w:after="0"/>
        <w:ind w:left="0"/>
        <w:jc w:val="both"/>
      </w:pPr>
      <w:r>
        <w:rPr>
          <w:rFonts w:ascii="Times New Roman"/>
          <w:b w:val="false"/>
          <w:i w:val="false"/>
          <w:color w:val="000000"/>
          <w:sz w:val="28"/>
        </w:rPr>
        <w:t>
      83. Жүйелік-әрекеттік нәтижелер:</w:t>
      </w:r>
    </w:p>
    <w:bookmarkEnd w:id="233"/>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322" w:id="234"/>
    <w:p>
      <w:pPr>
        <w:spacing w:after="0"/>
        <w:ind w:left="0"/>
        <w:jc w:val="both"/>
      </w:pPr>
      <w:r>
        <w:rPr>
          <w:rFonts w:ascii="Times New Roman"/>
          <w:b w:val="false"/>
          <w:i w:val="false"/>
          <w:color w:val="000000"/>
          <w:sz w:val="28"/>
        </w:rPr>
        <w:t xml:space="preserve">
      84.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bookmarkEnd w:id="234"/>
    <w:bookmarkStart w:name="z323" w:id="235"/>
    <w:p>
      <w:pPr>
        <w:spacing w:after="0"/>
        <w:ind w:left="0"/>
        <w:jc w:val="both"/>
      </w:pPr>
      <w:r>
        <w:rPr>
          <w:rFonts w:ascii="Times New Roman"/>
          <w:b w:val="false"/>
          <w:i w:val="false"/>
          <w:color w:val="000000"/>
          <w:sz w:val="28"/>
        </w:rPr>
        <w:t>
      85. Пәндік нәтижелер білім алушылардың білімнің базалық мазмұнын меңгеруі барысында білімдік және іс-әрекеттік дайындығынан көрінеді.</w:t>
      </w:r>
    </w:p>
    <w:bookmarkEnd w:id="235"/>
    <w:bookmarkStart w:name="z324" w:id="236"/>
    <w:p>
      <w:pPr>
        <w:spacing w:after="0"/>
        <w:ind w:left="0"/>
        <w:jc w:val="both"/>
      </w:pPr>
      <w:r>
        <w:rPr>
          <w:rFonts w:ascii="Times New Roman"/>
          <w:b w:val="false"/>
          <w:i w:val="false"/>
          <w:color w:val="000000"/>
          <w:sz w:val="28"/>
        </w:rPr>
        <w:t>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bookmarkEnd w:id="236"/>
    <w:bookmarkStart w:name="z325" w:id="237"/>
    <w:p>
      <w:pPr>
        <w:spacing w:after="0"/>
        <w:ind w:left="0"/>
        <w:jc w:val="both"/>
      </w:pPr>
      <w:r>
        <w:rPr>
          <w:rFonts w:ascii="Times New Roman"/>
          <w:b w:val="false"/>
          <w:i w:val="false"/>
          <w:color w:val="000000"/>
          <w:sz w:val="28"/>
        </w:rPr>
        <w:t>
      87. Білім алушылардың оқу пәндерін игеруінің базалық деңгейі білімнің міндетті минимумы мен олардың іскерліктері мен дағдыларын қамтиды.</w:t>
      </w:r>
    </w:p>
    <w:bookmarkEnd w:id="237"/>
    <w:bookmarkStart w:name="z326" w:id="238"/>
    <w:p>
      <w:pPr>
        <w:spacing w:after="0"/>
        <w:ind w:left="0"/>
        <w:jc w:val="both"/>
      </w:pPr>
      <w:r>
        <w:rPr>
          <w:rFonts w:ascii="Times New Roman"/>
          <w:b w:val="false"/>
          <w:i w:val="false"/>
          <w:color w:val="000000"/>
          <w:sz w:val="28"/>
        </w:rPr>
        <w:t>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38"/>
    <w:p>
      <w:pPr>
        <w:spacing w:after="0"/>
        <w:ind w:left="0"/>
        <w:jc w:val="both"/>
      </w:pPr>
      <w:r>
        <w:rPr>
          <w:rFonts w:ascii="Times New Roman"/>
          <w:b w:val="false"/>
          <w:i w:val="false"/>
          <w:color w:val="000000"/>
          <w:sz w:val="28"/>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асырылады. </w:t>
      </w:r>
    </w:p>
    <w:bookmarkStart w:name="z327" w:id="239"/>
    <w:p>
      <w:pPr>
        <w:spacing w:after="0"/>
        <w:ind w:left="0"/>
        <w:jc w:val="both"/>
      </w:pPr>
      <w:r>
        <w:rPr>
          <w:rFonts w:ascii="Times New Roman"/>
          <w:b w:val="false"/>
          <w:i w:val="false"/>
          <w:color w:val="000000"/>
          <w:sz w:val="28"/>
        </w:rPr>
        <w:t>
      89. Білім беру ұйымы ұсынатын негізгі орта білім мазмұнын (тереңдетілген, кеңейтілген) меңгеруін жергілікті атқарушы білім беру органдары бақылайды.</w:t>
      </w:r>
    </w:p>
    <w:bookmarkEnd w:id="239"/>
    <w:bookmarkStart w:name="z328" w:id="240"/>
    <w:p>
      <w:pPr>
        <w:spacing w:after="0"/>
        <w:ind w:left="0"/>
        <w:jc w:val="both"/>
      </w:pPr>
      <w:r>
        <w:rPr>
          <w:rFonts w:ascii="Times New Roman"/>
          <w:b w:val="false"/>
          <w:i w:val="false"/>
          <w:color w:val="000000"/>
          <w:sz w:val="28"/>
        </w:rPr>
        <w:t>
      90. Орта білім мазмұнын меңгерудің пәндік нәтижелері бес балдық бағалау жүйесімен бағаланады.</w:t>
      </w:r>
    </w:p>
    <w:bookmarkEnd w:id="240"/>
    <w:bookmarkStart w:name="z329" w:id="241"/>
    <w:p>
      <w:pPr>
        <w:spacing w:after="0"/>
        <w:ind w:left="0"/>
        <w:jc w:val="both"/>
      </w:pPr>
      <w:r>
        <w:rPr>
          <w:rFonts w:ascii="Times New Roman"/>
          <w:b w:val="false"/>
          <w:i w:val="false"/>
          <w:color w:val="000000"/>
          <w:sz w:val="28"/>
        </w:rPr>
        <w:t>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241"/>
    <w:bookmarkStart w:name="z330" w:id="242"/>
    <w:p>
      <w:pPr>
        <w:spacing w:after="0"/>
        <w:ind w:left="0"/>
        <w:jc w:val="both"/>
      </w:pPr>
      <w:r>
        <w:rPr>
          <w:rFonts w:ascii="Times New Roman"/>
          <w:b w:val="false"/>
          <w:i w:val="false"/>
          <w:color w:val="000000"/>
          <w:sz w:val="28"/>
        </w:rPr>
        <w:t>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42"/>
    <w:bookmarkStart w:name="z331" w:id="243"/>
    <w:p>
      <w:pPr>
        <w:spacing w:after="0"/>
        <w:ind w:left="0"/>
        <w:jc w:val="both"/>
      </w:pPr>
      <w:r>
        <w:rPr>
          <w:rFonts w:ascii="Times New Roman"/>
          <w:b w:val="false"/>
          <w:i w:val="false"/>
          <w:color w:val="000000"/>
          <w:sz w:val="28"/>
        </w:rPr>
        <w:t>
      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43"/>
    <w:bookmarkStart w:name="z332" w:id="244"/>
    <w:p>
      <w:pPr>
        <w:spacing w:after="0"/>
        <w:ind w:left="0"/>
        <w:jc w:val="both"/>
      </w:pPr>
      <w:r>
        <w:rPr>
          <w:rFonts w:ascii="Times New Roman"/>
          <w:b w:val="false"/>
          <w:i w:val="false"/>
          <w:color w:val="000000"/>
          <w:sz w:val="28"/>
        </w:rPr>
        <w:t>
      94. Ерекше білім алу қажеттілігі бар білім алушылардың білім алуы даму бұзушылықтарының түзетілуі және әлеуметтік бейімделуі үшін жағдай жасалады.</w:t>
      </w:r>
    </w:p>
    <w:bookmarkEnd w:id="244"/>
    <w:bookmarkStart w:name="z333" w:id="245"/>
    <w:p>
      <w:pPr>
        <w:spacing w:after="0"/>
        <w:ind w:left="0"/>
        <w:jc w:val="both"/>
      </w:pPr>
      <w:r>
        <w:rPr>
          <w:rFonts w:ascii="Times New Roman"/>
          <w:b w:val="false"/>
          <w:i w:val="false"/>
          <w:color w:val="000000"/>
          <w:sz w:val="28"/>
        </w:rPr>
        <w:t>
      95. Инклюзивті білім беруді іске асыру кезінде жоғарыда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45"/>
    <w:bookmarkStart w:name="z37" w:id="246"/>
    <w:p>
      <w:pPr>
        <w:spacing w:after="0"/>
        <w:ind w:left="0"/>
        <w:jc w:val="left"/>
      </w:pPr>
      <w:r>
        <w:rPr>
          <w:rFonts w:ascii="Times New Roman"/>
          <w:b/>
          <w:i w:val="false"/>
          <w:color w:val="000000"/>
        </w:rPr>
        <w:t xml:space="preserve"> 5-тарау. Оқу мерзіміне қойылатын талаптар</w:t>
      </w:r>
    </w:p>
    <w:bookmarkEnd w:id="246"/>
    <w:bookmarkStart w:name="z334" w:id="247"/>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247"/>
    <w:bookmarkStart w:name="z335" w:id="248"/>
    <w:p>
      <w:pPr>
        <w:spacing w:after="0"/>
        <w:ind w:left="0"/>
        <w:jc w:val="both"/>
      </w:pPr>
      <w:r>
        <w:rPr>
          <w:rFonts w:ascii="Times New Roman"/>
          <w:b w:val="false"/>
          <w:i w:val="false"/>
          <w:color w:val="000000"/>
          <w:sz w:val="28"/>
        </w:rPr>
        <w:t>
      97. Оқу жылының ұзақтығы – 34 оқу аптасы.</w:t>
      </w:r>
    </w:p>
    <w:bookmarkEnd w:id="248"/>
    <w:bookmarkStart w:name="z336" w:id="249"/>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249"/>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250"/>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250"/>
    <w:bookmarkStart w:name="z40" w:id="251"/>
    <w:p>
      <w:pPr>
        <w:spacing w:after="0"/>
        <w:ind w:left="0"/>
        <w:jc w:val="left"/>
      </w:pPr>
      <w:r>
        <w:rPr>
          <w:rFonts w:ascii="Times New Roman"/>
          <w:b/>
          <w:i w:val="false"/>
          <w:color w:val="000000"/>
        </w:rPr>
        <w:t xml:space="preserve"> 1-тарау. Жалпы ережелер</w:t>
      </w:r>
    </w:p>
    <w:bookmarkEnd w:id="251"/>
    <w:bookmarkStart w:name="z337" w:id="252"/>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252"/>
    <w:bookmarkStart w:name="z338" w:id="253"/>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53"/>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254"/>
    <w:p>
      <w:pPr>
        <w:spacing w:after="0"/>
        <w:ind w:left="0"/>
        <w:jc w:val="both"/>
      </w:pPr>
      <w:r>
        <w:rPr>
          <w:rFonts w:ascii="Times New Roman"/>
          <w:b w:val="false"/>
          <w:i w:val="false"/>
          <w:color w:val="000000"/>
          <w:sz w:val="28"/>
        </w:rPr>
        <w:t xml:space="preserve">
      3. Стандартты қолдану: </w:t>
      </w:r>
    </w:p>
    <w:bookmarkEnd w:id="254"/>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25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255"/>
    <w:bookmarkStart w:name="z42" w:id="256"/>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256"/>
    <w:bookmarkStart w:name="z340" w:id="257"/>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257"/>
    <w:bookmarkStart w:name="z341" w:id="258"/>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258"/>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259"/>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259"/>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260"/>
    <w:p>
      <w:pPr>
        <w:spacing w:after="0"/>
        <w:ind w:left="0"/>
        <w:jc w:val="both"/>
      </w:pPr>
      <w:r>
        <w:rPr>
          <w:rFonts w:ascii="Times New Roman"/>
          <w:b w:val="false"/>
          <w:i w:val="false"/>
          <w:color w:val="000000"/>
          <w:sz w:val="28"/>
        </w:rPr>
        <w:t>
      7. Жалпы орта білім берудің мақсаты:</w:t>
      </w:r>
    </w:p>
    <w:bookmarkEnd w:id="260"/>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261"/>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261"/>
    <w:bookmarkStart w:name="z345" w:id="262"/>
    <w:p>
      <w:pPr>
        <w:spacing w:after="0"/>
        <w:ind w:left="0"/>
        <w:jc w:val="both"/>
      </w:pPr>
      <w:r>
        <w:rPr>
          <w:rFonts w:ascii="Times New Roman"/>
          <w:b w:val="false"/>
          <w:i w:val="false"/>
          <w:color w:val="000000"/>
          <w:sz w:val="28"/>
        </w:rPr>
        <w:t>
      9. Жалпы орта білім берудің негізгі міндеттері:</w:t>
      </w:r>
    </w:p>
    <w:bookmarkEnd w:id="262"/>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263"/>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263"/>
    <w:bookmarkStart w:name="z347" w:id="264"/>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264"/>
    <w:bookmarkStart w:name="z348" w:id="265"/>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265"/>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266"/>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66"/>
    <w:bookmarkStart w:name="z350" w:id="267"/>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67"/>
    <w:bookmarkStart w:name="z351" w:id="268"/>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68"/>
    <w:bookmarkStart w:name="z352" w:id="269"/>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69"/>
    <w:bookmarkStart w:name="z353" w:id="270"/>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70"/>
    <w:bookmarkStart w:name="z354" w:id="271"/>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71"/>
    <w:bookmarkStart w:name="z355" w:id="272"/>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72"/>
    <w:bookmarkStart w:name="z356" w:id="273"/>
    <w:p>
      <w:pPr>
        <w:spacing w:after="0"/>
        <w:ind w:left="0"/>
        <w:jc w:val="both"/>
      </w:pPr>
      <w:r>
        <w:rPr>
          <w:rFonts w:ascii="Times New Roman"/>
          <w:b w:val="false"/>
          <w:i w:val="false"/>
          <w:color w:val="000000"/>
          <w:sz w:val="28"/>
        </w:rPr>
        <w:t>
      20. Үштілді білім беру іс жүзінде:</w:t>
      </w:r>
    </w:p>
    <w:bookmarkEnd w:id="273"/>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74"/>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74"/>
    <w:bookmarkStart w:name="z358" w:id="275"/>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75"/>
    <w:bookmarkStart w:name="z359" w:id="276"/>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76"/>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77"/>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77"/>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78"/>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78"/>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79"/>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79"/>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80"/>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80"/>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81"/>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81"/>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82"/>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82"/>
    <w:bookmarkStart w:name="z43" w:id="283"/>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83"/>
    <w:bookmarkStart w:name="z366" w:id="284"/>
    <w:p>
      <w:pPr>
        <w:spacing w:after="0"/>
        <w:ind w:left="0"/>
        <w:jc w:val="both"/>
      </w:pPr>
      <w:r>
        <w:rPr>
          <w:rFonts w:ascii="Times New Roman"/>
          <w:b w:val="false"/>
          <w:i w:val="false"/>
          <w:color w:val="000000"/>
          <w:sz w:val="28"/>
        </w:rPr>
        <w:t>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284"/>
    <w:bookmarkStart w:name="z367" w:id="285"/>
    <w:p>
      <w:pPr>
        <w:spacing w:after="0"/>
        <w:ind w:left="0"/>
        <w:jc w:val="both"/>
      </w:pPr>
      <w:r>
        <w:rPr>
          <w:rFonts w:ascii="Times New Roman"/>
          <w:b w:val="false"/>
          <w:i w:val="false"/>
          <w:color w:val="000000"/>
          <w:sz w:val="28"/>
        </w:rPr>
        <w:t>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285"/>
    <w:bookmarkStart w:name="z368" w:id="286"/>
    <w:p>
      <w:pPr>
        <w:spacing w:after="0"/>
        <w:ind w:left="0"/>
        <w:jc w:val="both"/>
      </w:pPr>
      <w:r>
        <w:rPr>
          <w:rFonts w:ascii="Times New Roman"/>
          <w:b w:val="false"/>
          <w:i w:val="false"/>
          <w:color w:val="000000"/>
          <w:sz w:val="28"/>
        </w:rPr>
        <w:t>
      32.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286"/>
    <w:bookmarkStart w:name="z369" w:id="287"/>
    <w:p>
      <w:pPr>
        <w:spacing w:after="0"/>
        <w:ind w:left="0"/>
        <w:jc w:val="both"/>
      </w:pPr>
      <w:r>
        <w:rPr>
          <w:rFonts w:ascii="Times New Roman"/>
          <w:b w:val="false"/>
          <w:i w:val="false"/>
          <w:color w:val="000000"/>
          <w:sz w:val="28"/>
        </w:rPr>
        <w:t>
      33. Әрбір білім саласы ұқсас оқу пәндерін қамтиды.</w:t>
      </w:r>
    </w:p>
    <w:bookmarkEnd w:id="287"/>
    <w:bookmarkStart w:name="z370" w:id="288"/>
    <w:p>
      <w:pPr>
        <w:spacing w:after="0"/>
        <w:ind w:left="0"/>
        <w:jc w:val="both"/>
      </w:pPr>
      <w:r>
        <w:rPr>
          <w:rFonts w:ascii="Times New Roman"/>
          <w:b w:val="false"/>
          <w:i w:val="false"/>
          <w:color w:val="000000"/>
          <w:sz w:val="28"/>
        </w:rPr>
        <w:t>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288"/>
    <w:bookmarkStart w:name="z371" w:id="289"/>
    <w:p>
      <w:pPr>
        <w:spacing w:after="0"/>
        <w:ind w:left="0"/>
        <w:jc w:val="both"/>
      </w:pPr>
      <w:r>
        <w:rPr>
          <w:rFonts w:ascii="Times New Roman"/>
          <w:b w:val="false"/>
          <w:i w:val="false"/>
          <w:color w:val="000000"/>
          <w:sz w:val="28"/>
        </w:rPr>
        <w:t>
      35.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компонентіне енеді.</w:t>
      </w:r>
    </w:p>
    <w:bookmarkEnd w:id="289"/>
    <w:bookmarkStart w:name="z372" w:id="290"/>
    <w:p>
      <w:pPr>
        <w:spacing w:after="0"/>
        <w:ind w:left="0"/>
        <w:jc w:val="both"/>
      </w:pPr>
      <w:r>
        <w:rPr>
          <w:rFonts w:ascii="Times New Roman"/>
          <w:b w:val="false"/>
          <w:i w:val="false"/>
          <w:color w:val="000000"/>
          <w:sz w:val="28"/>
        </w:rPr>
        <w:t>
      36. "Математика және информатика" білім саласына енетін пәндер: "Алгебра және анализ бастамалары", "Геометрия", "Информатика".</w:t>
      </w:r>
    </w:p>
    <w:bookmarkEnd w:id="290"/>
    <w:bookmarkStart w:name="z373" w:id="291"/>
    <w:p>
      <w:pPr>
        <w:spacing w:after="0"/>
        <w:ind w:left="0"/>
        <w:jc w:val="both"/>
      </w:pPr>
      <w:r>
        <w:rPr>
          <w:rFonts w:ascii="Times New Roman"/>
          <w:b w:val="false"/>
          <w:i w:val="false"/>
          <w:color w:val="000000"/>
          <w:sz w:val="28"/>
        </w:rPr>
        <w:t>
      37. "Жаратылыстану" білім саласына енетін пәндер: "География", "Биология", "Физика", "Химия".</w:t>
      </w:r>
    </w:p>
    <w:bookmarkEnd w:id="291"/>
    <w:bookmarkStart w:name="z374" w:id="292"/>
    <w:p>
      <w:pPr>
        <w:spacing w:after="0"/>
        <w:ind w:left="0"/>
        <w:jc w:val="both"/>
      </w:pPr>
      <w:r>
        <w:rPr>
          <w:rFonts w:ascii="Times New Roman"/>
          <w:b w:val="false"/>
          <w:i w:val="false"/>
          <w:color w:val="000000"/>
          <w:sz w:val="28"/>
        </w:rPr>
        <w:t>
      38. "Адам және қоғам" білім саласына енетін пәндер: "Қазақстан тарихы", "Дүниежүзі тарихы", "Адам. Қоғам. Құқық", "Өзін-өзі тану".</w:t>
      </w:r>
    </w:p>
    <w:bookmarkEnd w:id="292"/>
    <w:bookmarkStart w:name="z375" w:id="293"/>
    <w:p>
      <w:pPr>
        <w:spacing w:after="0"/>
        <w:ind w:left="0"/>
        <w:jc w:val="both"/>
      </w:pPr>
      <w:r>
        <w:rPr>
          <w:rFonts w:ascii="Times New Roman"/>
          <w:b w:val="false"/>
          <w:i w:val="false"/>
          <w:color w:val="000000"/>
          <w:sz w:val="28"/>
        </w:rPr>
        <w:t>
      39. "Технология" білім саласына енетін пәндер: "Технология".</w:t>
      </w:r>
    </w:p>
    <w:bookmarkEnd w:id="293"/>
    <w:bookmarkStart w:name="z376" w:id="294"/>
    <w:p>
      <w:pPr>
        <w:spacing w:after="0"/>
        <w:ind w:left="0"/>
        <w:jc w:val="both"/>
      </w:pPr>
      <w:r>
        <w:rPr>
          <w:rFonts w:ascii="Times New Roman"/>
          <w:b w:val="false"/>
          <w:i w:val="false"/>
          <w:color w:val="000000"/>
          <w:sz w:val="28"/>
        </w:rPr>
        <w:t>
      40. "Дене шынықтыру" білім саласына енетін пәндер: "Дене шынықтыру", "Алғашқы әскери дайындық".</w:t>
      </w:r>
    </w:p>
    <w:bookmarkEnd w:id="294"/>
    <w:bookmarkStart w:name="z377" w:id="295"/>
    <w:p>
      <w:pPr>
        <w:spacing w:after="0"/>
        <w:ind w:left="0"/>
        <w:jc w:val="both"/>
      </w:pPr>
      <w:r>
        <w:rPr>
          <w:rFonts w:ascii="Times New Roman"/>
          <w:b w:val="false"/>
          <w:i w:val="false"/>
          <w:color w:val="000000"/>
          <w:sz w:val="28"/>
        </w:rPr>
        <w:t>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95"/>
    <w:bookmarkStart w:name="z378" w:id="296"/>
    <w:p>
      <w:pPr>
        <w:spacing w:after="0"/>
        <w:ind w:left="0"/>
        <w:jc w:val="both"/>
      </w:pPr>
      <w:r>
        <w:rPr>
          <w:rFonts w:ascii="Times New Roman"/>
          <w:b w:val="false"/>
          <w:i w:val="false"/>
          <w:color w:val="000000"/>
          <w:sz w:val="28"/>
        </w:rPr>
        <w:t>
      42. Жалпы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296"/>
    <w:bookmarkStart w:name="z379" w:id="297"/>
    <w:p>
      <w:pPr>
        <w:spacing w:after="0"/>
        <w:ind w:left="0"/>
        <w:jc w:val="both"/>
      </w:pPr>
      <w:r>
        <w:rPr>
          <w:rFonts w:ascii="Times New Roman"/>
          <w:b w:val="false"/>
          <w:i w:val="false"/>
          <w:color w:val="000000"/>
          <w:sz w:val="28"/>
        </w:rPr>
        <w:t>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белгіленеді.</w:t>
      </w:r>
    </w:p>
    <w:bookmarkEnd w:id="297"/>
    <w:bookmarkStart w:name="z380" w:id="298"/>
    <w:p>
      <w:pPr>
        <w:spacing w:after="0"/>
        <w:ind w:left="0"/>
        <w:jc w:val="both"/>
      </w:pPr>
      <w:r>
        <w:rPr>
          <w:rFonts w:ascii="Times New Roman"/>
          <w:b w:val="false"/>
          <w:i w:val="false"/>
          <w:color w:val="000000"/>
          <w:sz w:val="28"/>
        </w:rPr>
        <w:t>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298"/>
    <w:bookmarkStart w:name="z381" w:id="299"/>
    <w:p>
      <w:pPr>
        <w:spacing w:after="0"/>
        <w:ind w:left="0"/>
        <w:jc w:val="both"/>
      </w:pPr>
      <w:r>
        <w:rPr>
          <w:rFonts w:ascii="Times New Roman"/>
          <w:b w:val="false"/>
          <w:i w:val="false"/>
          <w:color w:val="000000"/>
          <w:sz w:val="28"/>
        </w:rPr>
        <w:t>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bookmarkEnd w:id="299"/>
    <w:bookmarkStart w:name="z382" w:id="300"/>
    <w:p>
      <w:pPr>
        <w:spacing w:after="0"/>
        <w:ind w:left="0"/>
        <w:jc w:val="both"/>
      </w:pPr>
      <w:r>
        <w:rPr>
          <w:rFonts w:ascii="Times New Roman"/>
          <w:b w:val="false"/>
          <w:i w:val="false"/>
          <w:color w:val="000000"/>
          <w:sz w:val="28"/>
        </w:rPr>
        <w:t>
      46.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300"/>
    <w:bookmarkStart w:name="z383" w:id="301"/>
    <w:p>
      <w:pPr>
        <w:spacing w:after="0"/>
        <w:ind w:left="0"/>
        <w:jc w:val="both"/>
      </w:pPr>
      <w:r>
        <w:rPr>
          <w:rFonts w:ascii="Times New Roman"/>
          <w:b w:val="false"/>
          <w:i w:val="false"/>
          <w:color w:val="000000"/>
          <w:sz w:val="28"/>
        </w:rPr>
        <w:t>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асырылады.</w:t>
      </w:r>
    </w:p>
    <w:bookmarkEnd w:id="301"/>
    <w:bookmarkStart w:name="z44" w:id="30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02"/>
    <w:bookmarkStart w:name="z45" w:id="303"/>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303"/>
    <w:bookmarkStart w:name="z384" w:id="304"/>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304"/>
    <w:bookmarkStart w:name="z385" w:id="305"/>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305"/>
    <w:bookmarkStart w:name="z386" w:id="306"/>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306"/>
    <w:bookmarkStart w:name="z387" w:id="307"/>
    <w:p>
      <w:pPr>
        <w:spacing w:after="0"/>
        <w:ind w:left="0"/>
        <w:jc w:val="both"/>
      </w:pPr>
      <w:r>
        <w:rPr>
          <w:rFonts w:ascii="Times New Roman"/>
          <w:b w:val="false"/>
          <w:i w:val="false"/>
          <w:color w:val="000000"/>
          <w:sz w:val="28"/>
        </w:rPr>
        <w:t>
      51. Сыныпты екі топқа бөлу қалалық білім беру ұйымдарында сыныптарда білім алушылар саны 24 және одан артық, ауылдық жерлерде білім алушылар саны 20 және одан артық, шағын жинақты мектептерде кемінде 10-ға толған жағдайда:</w:t>
      </w:r>
    </w:p>
    <w:bookmarkEnd w:id="307"/>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гендерлік қағидат бойынша дене шынықтыру (қалалық жерде – әрбір топта 8-ден кем емес ұлдар (немесе қыздар), ал ауылдық жерде – 5-тен кем емес ұлдар (немесе қыздар) болғанда) сабақтарын жүргізу кезінде жүзеге асырылады.</w:t>
      </w:r>
    </w:p>
    <w:bookmarkStart w:name="z46" w:id="308"/>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308"/>
    <w:bookmarkStart w:name="z388" w:id="309"/>
    <w:p>
      <w:pPr>
        <w:spacing w:after="0"/>
        <w:ind w:left="0"/>
        <w:jc w:val="both"/>
      </w:pPr>
      <w:r>
        <w:rPr>
          <w:rFonts w:ascii="Times New Roman"/>
          <w:b w:val="false"/>
          <w:i w:val="false"/>
          <w:color w:val="000000"/>
          <w:sz w:val="28"/>
        </w:rPr>
        <w:t>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bookmarkEnd w:id="309"/>
    <w:bookmarkStart w:name="z389" w:id="310"/>
    <w:p>
      <w:pPr>
        <w:spacing w:after="0"/>
        <w:ind w:left="0"/>
        <w:jc w:val="both"/>
      </w:pPr>
      <w:r>
        <w:rPr>
          <w:rFonts w:ascii="Times New Roman"/>
          <w:b w:val="false"/>
          <w:i w:val="false"/>
          <w:color w:val="000000"/>
          <w:sz w:val="28"/>
        </w:rPr>
        <w:t>
      53.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310"/>
    <w:bookmarkStart w:name="z390" w:id="311"/>
    <w:p>
      <w:pPr>
        <w:spacing w:after="0"/>
        <w:ind w:left="0"/>
        <w:jc w:val="both"/>
      </w:pPr>
      <w:r>
        <w:rPr>
          <w:rFonts w:ascii="Times New Roman"/>
          <w:b w:val="false"/>
          <w:i w:val="false"/>
          <w:color w:val="000000"/>
          <w:sz w:val="28"/>
        </w:rPr>
        <w:t>
      54.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311"/>
    <w:bookmarkStart w:name="z391" w:id="312"/>
    <w:p>
      <w:pPr>
        <w:spacing w:after="0"/>
        <w:ind w:left="0"/>
        <w:jc w:val="both"/>
      </w:pPr>
      <w:r>
        <w:rPr>
          <w:rFonts w:ascii="Times New Roman"/>
          <w:b w:val="false"/>
          <w:i w:val="false"/>
          <w:color w:val="000000"/>
          <w:sz w:val="28"/>
        </w:rPr>
        <w:t>
      55. Білім алушылардың пәндер бойынша міндетті оқу жүктемесінің көлемі оқытудың бағыты ескеріліп, ҮОЖ-да белгіленеді.</w:t>
      </w:r>
    </w:p>
    <w:bookmarkEnd w:id="312"/>
    <w:bookmarkStart w:name="z392" w:id="313"/>
    <w:p>
      <w:pPr>
        <w:spacing w:after="0"/>
        <w:ind w:left="0"/>
        <w:jc w:val="both"/>
      </w:pPr>
      <w:r>
        <w:rPr>
          <w:rFonts w:ascii="Times New Roman"/>
          <w:b w:val="false"/>
          <w:i w:val="false"/>
          <w:color w:val="000000"/>
          <w:sz w:val="28"/>
        </w:rPr>
        <w:t>
      56.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313"/>
    <w:bookmarkStart w:name="z393" w:id="314"/>
    <w:p>
      <w:pPr>
        <w:spacing w:after="0"/>
        <w:ind w:left="0"/>
        <w:jc w:val="both"/>
      </w:pPr>
      <w:r>
        <w:rPr>
          <w:rFonts w:ascii="Times New Roman"/>
          <w:b w:val="false"/>
          <w:i w:val="false"/>
          <w:color w:val="000000"/>
          <w:sz w:val="28"/>
        </w:rPr>
        <w:t>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314"/>
    <w:bookmarkStart w:name="z394" w:id="315"/>
    <w:p>
      <w:pPr>
        <w:spacing w:after="0"/>
        <w:ind w:left="0"/>
        <w:jc w:val="both"/>
      </w:pPr>
      <w:r>
        <w:rPr>
          <w:rFonts w:ascii="Times New Roman"/>
          <w:b w:val="false"/>
          <w:i w:val="false"/>
          <w:color w:val="000000"/>
          <w:sz w:val="28"/>
        </w:rPr>
        <w:t>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315"/>
    <w:bookmarkStart w:name="z395" w:id="316"/>
    <w:p>
      <w:pPr>
        <w:spacing w:after="0"/>
        <w:ind w:left="0"/>
        <w:jc w:val="both"/>
      </w:pPr>
      <w:r>
        <w:rPr>
          <w:rFonts w:ascii="Times New Roman"/>
          <w:b w:val="false"/>
          <w:i w:val="false"/>
          <w:color w:val="000000"/>
          <w:sz w:val="28"/>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316"/>
    <w:bookmarkStart w:name="z396" w:id="317"/>
    <w:p>
      <w:pPr>
        <w:spacing w:after="0"/>
        <w:ind w:left="0"/>
        <w:jc w:val="both"/>
      </w:pPr>
      <w:r>
        <w:rPr>
          <w:rFonts w:ascii="Times New Roman"/>
          <w:b w:val="false"/>
          <w:i w:val="false"/>
          <w:color w:val="000000"/>
          <w:sz w:val="28"/>
        </w:rPr>
        <w:t>
      60. Жергілікті атқарушы органдар және жалпы білім беретін ұйымдар білім алушылардың өмір қауіпсіздігі мен денсаулығын сақтау үшін:</w:t>
      </w:r>
    </w:p>
    <w:bookmarkEnd w:id="317"/>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үй-жайларындағы жарық пен әуелік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жолдары арқылы жағдай жасайды.</w:t>
      </w:r>
    </w:p>
    <w:bookmarkStart w:name="z397" w:id="318"/>
    <w:p>
      <w:pPr>
        <w:spacing w:after="0"/>
        <w:ind w:left="0"/>
        <w:jc w:val="both"/>
      </w:pPr>
      <w:r>
        <w:rPr>
          <w:rFonts w:ascii="Times New Roman"/>
          <w:b w:val="false"/>
          <w:i w:val="false"/>
          <w:color w:val="000000"/>
          <w:sz w:val="28"/>
        </w:rPr>
        <w:t>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318"/>
    <w:bookmarkStart w:name="z398" w:id="319"/>
    <w:p>
      <w:pPr>
        <w:spacing w:after="0"/>
        <w:ind w:left="0"/>
        <w:jc w:val="both"/>
      </w:pPr>
      <w:r>
        <w:rPr>
          <w:rFonts w:ascii="Times New Roman"/>
          <w:b w:val="false"/>
          <w:i w:val="false"/>
          <w:color w:val="000000"/>
          <w:sz w:val="28"/>
        </w:rPr>
        <w:t>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Қазақстан Республикасының білім саласындағы уәкілетті органымен бекітіледі.</w:t>
      </w:r>
    </w:p>
    <w:bookmarkEnd w:id="319"/>
    <w:bookmarkStart w:name="z399" w:id="320"/>
    <w:p>
      <w:pPr>
        <w:spacing w:after="0"/>
        <w:ind w:left="0"/>
        <w:jc w:val="both"/>
      </w:pPr>
      <w:r>
        <w:rPr>
          <w:rFonts w:ascii="Times New Roman"/>
          <w:b w:val="false"/>
          <w:i w:val="false"/>
          <w:color w:val="000000"/>
          <w:sz w:val="28"/>
        </w:rPr>
        <w:t>
      63. Қалалық жалпы орта білім беретін ұйымдарда сынып толымдылығы 24-ке жеткенде немесе одан асқанда, ауылдық жерлерде – 20-ға жеткен кезде немесе одан асқанда:</w:t>
      </w:r>
    </w:p>
    <w:bookmarkEnd w:id="320"/>
    <w:p>
      <w:pPr>
        <w:spacing w:after="0"/>
        <w:ind w:left="0"/>
        <w:jc w:val="both"/>
      </w:pPr>
      <w:r>
        <w:rPr>
          <w:rFonts w:ascii="Times New Roman"/>
          <w:b w:val="false"/>
          <w:i w:val="false"/>
          <w:color w:val="000000"/>
          <w:sz w:val="28"/>
        </w:rPr>
        <w:t>
      1) оқыту қазақ тілінде жүргізілмейтін сыныптарда қазақ тілі;</w:t>
      </w:r>
    </w:p>
    <w:p>
      <w:pPr>
        <w:spacing w:after="0"/>
        <w:ind w:left="0"/>
        <w:jc w:val="both"/>
      </w:pPr>
      <w:r>
        <w:rPr>
          <w:rFonts w:ascii="Times New Roman"/>
          <w:b w:val="false"/>
          <w:i w:val="false"/>
          <w:color w:val="000000"/>
          <w:sz w:val="28"/>
        </w:rPr>
        <w:t>
      2) оқыту қазақ тілінде жүргізілмейтін сыныптардағы қазақ әдебиеті;</w:t>
      </w:r>
    </w:p>
    <w:p>
      <w:pPr>
        <w:spacing w:after="0"/>
        <w:ind w:left="0"/>
        <w:jc w:val="both"/>
      </w:pPr>
      <w:r>
        <w:rPr>
          <w:rFonts w:ascii="Times New Roman"/>
          <w:b w:val="false"/>
          <w:i w:val="false"/>
          <w:color w:val="000000"/>
          <w:sz w:val="28"/>
        </w:rPr>
        <w:t>
      3) оқыту қазақ, ұйғыр, тәжік және өзбек тілдерінде жүргізілетін сыныптардағы орыс тілі;</w:t>
      </w:r>
    </w:p>
    <w:p>
      <w:pPr>
        <w:spacing w:after="0"/>
        <w:ind w:left="0"/>
        <w:jc w:val="both"/>
      </w:pPr>
      <w:r>
        <w:rPr>
          <w:rFonts w:ascii="Times New Roman"/>
          <w:b w:val="false"/>
          <w:i w:val="false"/>
          <w:color w:val="000000"/>
          <w:sz w:val="28"/>
        </w:rPr>
        <w:t>
      4) шетел тілі;</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бейінді пәндер;</w:t>
      </w:r>
    </w:p>
    <w:p>
      <w:pPr>
        <w:spacing w:after="0"/>
        <w:ind w:left="0"/>
        <w:jc w:val="both"/>
      </w:pPr>
      <w:r>
        <w:rPr>
          <w:rFonts w:ascii="Times New Roman"/>
          <w:b w:val="false"/>
          <w:i w:val="false"/>
          <w:color w:val="000000"/>
          <w:sz w:val="28"/>
        </w:rPr>
        <w:t>
      7 технология (сынып толымдылығына қарамастан ұл және қыз балалар топтары);</w:t>
      </w:r>
    </w:p>
    <w:p>
      <w:pPr>
        <w:spacing w:after="0"/>
        <w:ind w:left="0"/>
        <w:jc w:val="both"/>
      </w:pPr>
      <w:r>
        <w:rPr>
          <w:rFonts w:ascii="Times New Roman"/>
          <w:b w:val="false"/>
          <w:i w:val="false"/>
          <w:color w:val="000000"/>
          <w:sz w:val="28"/>
        </w:rPr>
        <w:t>
      8) дене шынықтыру сабақтарын өткізуде сыныпты екі топқа бөліп оқыту жүзеге асырылады.</w:t>
      </w:r>
    </w:p>
    <w:bookmarkStart w:name="z400" w:id="321"/>
    <w:p>
      <w:pPr>
        <w:spacing w:after="0"/>
        <w:ind w:left="0"/>
        <w:jc w:val="both"/>
      </w:pPr>
      <w:r>
        <w:rPr>
          <w:rFonts w:ascii="Times New Roman"/>
          <w:b w:val="false"/>
          <w:i w:val="false"/>
          <w:color w:val="000000"/>
          <w:sz w:val="28"/>
        </w:rPr>
        <w:t>
      64. Сыныпта мүмкіндігі шектеулі балалар болған жағдайда сыныпты топтарға бөлу осындай әр балаға барлық оқушының санын үшке кеміту есебінен жүзеге асырылады.</w:t>
      </w:r>
    </w:p>
    <w:bookmarkEnd w:id="321"/>
    <w:bookmarkStart w:name="z401" w:id="322"/>
    <w:p>
      <w:pPr>
        <w:spacing w:after="0"/>
        <w:ind w:left="0"/>
        <w:jc w:val="both"/>
      </w:pPr>
      <w:r>
        <w:rPr>
          <w:rFonts w:ascii="Times New Roman"/>
          <w:b w:val="false"/>
          <w:i w:val="false"/>
          <w:color w:val="000000"/>
          <w:sz w:val="28"/>
        </w:rPr>
        <w:t>
      65. ҮОЖ-ның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322"/>
    <w:bookmarkStart w:name="z47" w:id="323"/>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323"/>
    <w:bookmarkStart w:name="z48" w:id="324"/>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324"/>
    <w:bookmarkStart w:name="z402" w:id="325"/>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325"/>
    <w:bookmarkStart w:name="z403" w:id="326"/>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326"/>
    <w:bookmarkStart w:name="z404" w:id="327"/>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327"/>
    <w:bookmarkStart w:name="z405" w:id="328"/>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328"/>
    <w:bookmarkStart w:name="z406" w:id="329"/>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329"/>
    <w:bookmarkStart w:name="z407" w:id="330"/>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330"/>
    <w:bookmarkStart w:name="z408" w:id="331"/>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331"/>
    <w:bookmarkStart w:name="z409" w:id="332"/>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332"/>
    <w:bookmarkStart w:name="z410" w:id="333"/>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333"/>
    <w:bookmarkStart w:name="z411" w:id="334"/>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334"/>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335"/>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35"/>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336"/>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336"/>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337"/>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37"/>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338"/>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38"/>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339"/>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339"/>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340"/>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340"/>
    <w:bookmarkStart w:name="z418" w:id="341"/>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341"/>
    <w:bookmarkStart w:name="z419" w:id="342"/>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342"/>
    <w:bookmarkStart w:name="z420" w:id="343"/>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343"/>
    <w:bookmarkStart w:name="z421" w:id="344"/>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344"/>
    <w:bookmarkStart w:name="z422" w:id="345"/>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345"/>
    <w:bookmarkStart w:name="z49" w:id="346"/>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346"/>
    <w:bookmarkStart w:name="z423" w:id="347"/>
    <w:p>
      <w:pPr>
        <w:spacing w:after="0"/>
        <w:ind w:left="0"/>
        <w:jc w:val="both"/>
      </w:pPr>
      <w:r>
        <w:rPr>
          <w:rFonts w:ascii="Times New Roman"/>
          <w:b w:val="false"/>
          <w:i w:val="false"/>
          <w:color w:val="000000"/>
          <w:sz w:val="28"/>
        </w:rPr>
        <w:t>
      87. Білім алушылардың дайындық деңгейі үш аспект бойынша бағаланады:</w:t>
      </w:r>
    </w:p>
    <w:bookmarkEnd w:id="347"/>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424" w:id="348"/>
    <w:p>
      <w:pPr>
        <w:spacing w:after="0"/>
        <w:ind w:left="0"/>
        <w:jc w:val="both"/>
      </w:pPr>
      <w:r>
        <w:rPr>
          <w:rFonts w:ascii="Times New Roman"/>
          <w:b w:val="false"/>
          <w:i w:val="false"/>
          <w:color w:val="000000"/>
          <w:sz w:val="28"/>
        </w:rPr>
        <w:t>
      88. Тұлғалық нәтижелер:</w:t>
      </w:r>
    </w:p>
    <w:bookmarkEnd w:id="348"/>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bookmarkStart w:name="z425" w:id="349"/>
    <w:p>
      <w:pPr>
        <w:spacing w:after="0"/>
        <w:ind w:left="0"/>
        <w:jc w:val="both"/>
      </w:pPr>
      <w:r>
        <w:rPr>
          <w:rFonts w:ascii="Times New Roman"/>
          <w:b w:val="false"/>
          <w:i w:val="false"/>
          <w:color w:val="000000"/>
          <w:sz w:val="28"/>
        </w:rPr>
        <w:t>
      89.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349"/>
    <w:bookmarkStart w:name="z426" w:id="350"/>
    <w:p>
      <w:pPr>
        <w:spacing w:after="0"/>
        <w:ind w:left="0"/>
        <w:jc w:val="both"/>
      </w:pPr>
      <w:r>
        <w:rPr>
          <w:rFonts w:ascii="Times New Roman"/>
          <w:b w:val="false"/>
          <w:i w:val="false"/>
          <w:color w:val="000000"/>
          <w:sz w:val="28"/>
        </w:rPr>
        <w:t>
      90. Жүйелік-әрекеттік нәтижелер:</w:t>
      </w:r>
    </w:p>
    <w:bookmarkEnd w:id="350"/>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427" w:id="351"/>
    <w:p>
      <w:pPr>
        <w:spacing w:after="0"/>
        <w:ind w:left="0"/>
        <w:jc w:val="both"/>
      </w:pPr>
      <w:r>
        <w:rPr>
          <w:rFonts w:ascii="Times New Roman"/>
          <w:b w:val="false"/>
          <w:i w:val="false"/>
          <w:color w:val="000000"/>
          <w:sz w:val="28"/>
        </w:rPr>
        <w:t>
      91.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351"/>
    <w:bookmarkStart w:name="z428" w:id="352"/>
    <w:p>
      <w:pPr>
        <w:spacing w:after="0"/>
        <w:ind w:left="0"/>
        <w:jc w:val="both"/>
      </w:pPr>
      <w:r>
        <w:rPr>
          <w:rFonts w:ascii="Times New Roman"/>
          <w:b w:val="false"/>
          <w:i w:val="false"/>
          <w:color w:val="000000"/>
          <w:sz w:val="28"/>
        </w:rPr>
        <w:t>
      92. Пәндік нәтижелер білім алушылардың білімнің базалық мазмұнын меңгеруі барысында білімдік және іс-әрекеттік дайындығынан көрінеді.</w:t>
      </w:r>
    </w:p>
    <w:bookmarkEnd w:id="352"/>
    <w:bookmarkStart w:name="z429" w:id="353"/>
    <w:p>
      <w:pPr>
        <w:spacing w:after="0"/>
        <w:ind w:left="0"/>
        <w:jc w:val="both"/>
      </w:pPr>
      <w:r>
        <w:rPr>
          <w:rFonts w:ascii="Times New Roman"/>
          <w:b w:val="false"/>
          <w:i w:val="false"/>
          <w:color w:val="000000"/>
          <w:sz w:val="28"/>
        </w:rPr>
        <w:t>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(жалпы орта білім беретін ұйымдардың таңдауы бойынша пәндерді тереңдетіп оқытуға арналған ҮОЖ-ның нұсқаларын игеру үшін) белгіленеді.</w:t>
      </w:r>
    </w:p>
    <w:bookmarkEnd w:id="353"/>
    <w:bookmarkStart w:name="z430" w:id="354"/>
    <w:p>
      <w:pPr>
        <w:spacing w:after="0"/>
        <w:ind w:left="0"/>
        <w:jc w:val="both"/>
      </w:pPr>
      <w:r>
        <w:rPr>
          <w:rFonts w:ascii="Times New Roman"/>
          <w:b w:val="false"/>
          <w:i w:val="false"/>
          <w:color w:val="000000"/>
          <w:sz w:val="28"/>
        </w:rPr>
        <w:t>
      94. Білім алушылардың оқу пәндерін игеруінің базалық деңгейі білімнің міндетті төменгі шекті көлемі мен олардың іскерліктері мен дағдыларын қамтиды.</w:t>
      </w:r>
    </w:p>
    <w:bookmarkEnd w:id="354"/>
    <w:bookmarkStart w:name="z431" w:id="355"/>
    <w:p>
      <w:pPr>
        <w:spacing w:after="0"/>
        <w:ind w:left="0"/>
        <w:jc w:val="both"/>
      </w:pPr>
      <w:r>
        <w:rPr>
          <w:rFonts w:ascii="Times New Roman"/>
          <w:b w:val="false"/>
          <w:i w:val="false"/>
          <w:color w:val="000000"/>
          <w:sz w:val="28"/>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деңгейі вариативтік оқу бағдарламасы негізінде жалпы білім беретін ұйымдардың таңдауы бойынша жүзеге асырылады. </w:t>
      </w:r>
    </w:p>
    <w:bookmarkEnd w:id="355"/>
    <w:p>
      <w:pPr>
        <w:spacing w:after="0"/>
        <w:ind w:left="0"/>
        <w:jc w:val="both"/>
      </w:pPr>
      <w:r>
        <w:rPr>
          <w:rFonts w:ascii="Times New Roman"/>
          <w:b w:val="false"/>
          <w:i w:val="false"/>
          <w:color w:val="000000"/>
          <w:sz w:val="28"/>
        </w:rPr>
        <w:t>
      Оқу пәндерін меңгертудің бейіндік деңгейлері тереңдетіп оқытуға арналған үлгілік оқу бағдарламалары негізінде жүзеге асырылады.</w:t>
      </w:r>
    </w:p>
    <w:bookmarkStart w:name="z432" w:id="356"/>
    <w:p>
      <w:pPr>
        <w:spacing w:after="0"/>
        <w:ind w:left="0"/>
        <w:jc w:val="both"/>
      </w:pPr>
      <w:r>
        <w:rPr>
          <w:rFonts w:ascii="Times New Roman"/>
          <w:b w:val="false"/>
          <w:i w:val="false"/>
          <w:color w:val="000000"/>
          <w:sz w:val="28"/>
        </w:rPr>
        <w:t>
      96. Білім беру ұйымы ұсынатын жалпы орта білім мазмұнын (тереңдетілген, кеңейтілген) меңгеруін жергілікті білім беру органдары бақылайды.</w:t>
      </w:r>
    </w:p>
    <w:bookmarkEnd w:id="356"/>
    <w:bookmarkStart w:name="z433" w:id="357"/>
    <w:p>
      <w:pPr>
        <w:spacing w:after="0"/>
        <w:ind w:left="0"/>
        <w:jc w:val="both"/>
      </w:pPr>
      <w:r>
        <w:rPr>
          <w:rFonts w:ascii="Times New Roman"/>
          <w:b w:val="false"/>
          <w:i w:val="false"/>
          <w:color w:val="000000"/>
          <w:sz w:val="28"/>
        </w:rPr>
        <w:t>
      97. Орта білім мазмұнын меңгерудің пәндік нәтижелері бес балдық бағалау жүйесімен бағаланады.</w:t>
      </w:r>
    </w:p>
    <w:bookmarkEnd w:id="357"/>
    <w:bookmarkStart w:name="z434" w:id="358"/>
    <w:p>
      <w:pPr>
        <w:spacing w:after="0"/>
        <w:ind w:left="0"/>
        <w:jc w:val="both"/>
      </w:pPr>
      <w:r>
        <w:rPr>
          <w:rFonts w:ascii="Times New Roman"/>
          <w:b w:val="false"/>
          <w:i w:val="false"/>
          <w:color w:val="000000"/>
          <w:sz w:val="28"/>
        </w:rPr>
        <w:t>
      98.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358"/>
    <w:bookmarkStart w:name="z50" w:id="359"/>
    <w:p>
      <w:pPr>
        <w:spacing w:after="0"/>
        <w:ind w:left="0"/>
        <w:jc w:val="left"/>
      </w:pPr>
      <w:r>
        <w:rPr>
          <w:rFonts w:ascii="Times New Roman"/>
          <w:b/>
          <w:i w:val="false"/>
          <w:color w:val="000000"/>
        </w:rPr>
        <w:t xml:space="preserve"> 5-тарау. Оқу мерзіміне қойылатын талаптар</w:t>
      </w:r>
    </w:p>
    <w:bookmarkEnd w:id="359"/>
    <w:bookmarkStart w:name="z435" w:id="360"/>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360"/>
    <w:bookmarkStart w:name="z436" w:id="361"/>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361"/>
    <w:bookmarkStart w:name="z437" w:id="362"/>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362"/>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2018 жылғы</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363"/>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363"/>
    <w:bookmarkStart w:name="z53" w:id="364"/>
    <w:p>
      <w:pPr>
        <w:spacing w:after="0"/>
        <w:ind w:left="0"/>
        <w:jc w:val="left"/>
      </w:pPr>
      <w:r>
        <w:rPr>
          <w:rFonts w:ascii="Times New Roman"/>
          <w:b/>
          <w:i w:val="false"/>
          <w:color w:val="000000"/>
        </w:rPr>
        <w:t xml:space="preserve"> 1-тарау. Жалпы ережелер</w:t>
      </w:r>
    </w:p>
    <w:bookmarkEnd w:id="364"/>
    <w:bookmarkStart w:name="z438" w:id="365"/>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365"/>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439" w:id="366"/>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66"/>
    <w:p>
      <w:pPr>
        <w:spacing w:after="0"/>
        <w:ind w:left="0"/>
        <w:jc w:val="both"/>
      </w:pPr>
      <w:r>
        <w:rPr>
          <w:rFonts w:ascii="Times New Roman"/>
          <w:b w:val="false"/>
          <w:i w:val="false"/>
          <w:color w:val="000000"/>
          <w:sz w:val="28"/>
        </w:rPr>
        <w:t>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pPr>
        <w:spacing w:after="0"/>
        <w:ind w:left="0"/>
        <w:jc w:val="both"/>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p>
      <w:pPr>
        <w:spacing w:after="0"/>
        <w:ind w:left="0"/>
        <w:jc w:val="both"/>
      </w:pPr>
      <w:r>
        <w:rPr>
          <w:rFonts w:ascii="Times New Roman"/>
          <w:b w:val="false"/>
          <w:i w:val="false"/>
          <w:color w:val="000000"/>
          <w:sz w:val="28"/>
        </w:rPr>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pPr>
        <w:spacing w:after="0"/>
        <w:ind w:left="0"/>
        <w:jc w:val="both"/>
      </w:pPr>
      <w:r>
        <w:rPr>
          <w:rFonts w:ascii="Times New Roman"/>
          <w:b w:val="false"/>
          <w:i w:val="false"/>
          <w:color w:val="000000"/>
          <w:sz w:val="28"/>
        </w:rPr>
        <w:t>
      4)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pPr>
        <w:spacing w:after="0"/>
        <w:ind w:left="0"/>
        <w:jc w:val="both"/>
      </w:pPr>
      <w:r>
        <w:rPr>
          <w:rFonts w:ascii="Times New Roman"/>
          <w:b w:val="false"/>
          <w:i w:val="false"/>
          <w:color w:val="000000"/>
          <w:sz w:val="28"/>
        </w:rPr>
        <w:t>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pPr>
        <w:spacing w:after="0"/>
        <w:ind w:left="0"/>
        <w:jc w:val="both"/>
      </w:pPr>
      <w:r>
        <w:rPr>
          <w:rFonts w:ascii="Times New Roman"/>
          <w:b w:val="false"/>
          <w:i w:val="false"/>
          <w:color w:val="000000"/>
          <w:sz w:val="28"/>
        </w:rPr>
        <w:t>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pPr>
        <w:spacing w:after="0"/>
        <w:ind w:left="0"/>
        <w:jc w:val="both"/>
      </w:pPr>
      <w:r>
        <w:rPr>
          <w:rFonts w:ascii="Times New Roman"/>
          <w:b w:val="false"/>
          <w:i w:val="false"/>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9) біліктілік – алынған кәсіп пен мамандық бойынша қызметтің белгілі бір түрін құзыретті орындауға білім, даярлық деңгейі;</w:t>
      </w:r>
    </w:p>
    <w:p>
      <w:pPr>
        <w:spacing w:after="0"/>
        <w:ind w:left="0"/>
        <w:jc w:val="both"/>
      </w:pPr>
      <w:r>
        <w:rPr>
          <w:rFonts w:ascii="Times New Roman"/>
          <w:b w:val="false"/>
          <w:i w:val="false"/>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pPr>
        <w:spacing w:after="0"/>
        <w:ind w:left="0"/>
        <w:jc w:val="both"/>
      </w:pPr>
      <w:r>
        <w:rPr>
          <w:rFonts w:ascii="Times New Roman"/>
          <w:b w:val="false"/>
          <w:i w:val="false"/>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pPr>
        <w:spacing w:after="0"/>
        <w:ind w:left="0"/>
        <w:jc w:val="both"/>
      </w:pPr>
      <w:r>
        <w:rPr>
          <w:rFonts w:ascii="Times New Roman"/>
          <w:b w:val="false"/>
          <w:i w:val="false"/>
          <w:color w:val="000000"/>
          <w:sz w:val="28"/>
        </w:rPr>
        <w:t>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pPr>
        <w:spacing w:after="0"/>
        <w:ind w:left="0"/>
        <w:jc w:val="both"/>
      </w:pPr>
      <w:r>
        <w:rPr>
          <w:rFonts w:ascii="Times New Roman"/>
          <w:b w:val="false"/>
          <w:i w:val="false"/>
          <w:color w:val="000000"/>
          <w:sz w:val="28"/>
        </w:rPr>
        <w:t>
      13)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15) кредит – білім алушының (оқытушының) оқу жұмыс көлемінің біріздендірілген өлшем бірлігі;</w:t>
      </w:r>
    </w:p>
    <w:p>
      <w:pPr>
        <w:spacing w:after="0"/>
        <w:ind w:left="0"/>
        <w:jc w:val="both"/>
      </w:pPr>
      <w:r>
        <w:rPr>
          <w:rFonts w:ascii="Times New Roman"/>
          <w:b w:val="false"/>
          <w:i w:val="false"/>
          <w:color w:val="000000"/>
          <w:sz w:val="28"/>
        </w:rPr>
        <w:t>
      16) модуль – білім беру бағдарламасының тәуелсіз, өзіне-өзі жеткілікті және толық бөлімі немесе оқыту кезеңі;</w:t>
      </w:r>
    </w:p>
    <w:p>
      <w:pPr>
        <w:spacing w:after="0"/>
        <w:ind w:left="0"/>
        <w:jc w:val="both"/>
      </w:pPr>
      <w:r>
        <w:rPr>
          <w:rFonts w:ascii="Times New Roman"/>
          <w:b w:val="false"/>
          <w:i w:val="false"/>
          <w:color w:val="000000"/>
          <w:sz w:val="28"/>
        </w:rPr>
        <w:t>
      17) модульдік оқыту – ТжКБ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pPr>
        <w:spacing w:after="0"/>
        <w:ind w:left="0"/>
        <w:jc w:val="both"/>
      </w:pPr>
      <w:r>
        <w:rPr>
          <w:rFonts w:ascii="Times New Roman"/>
          <w:b w:val="false"/>
          <w:i w:val="false"/>
          <w:color w:val="000000"/>
          <w:sz w:val="28"/>
        </w:rPr>
        <w:t>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pPr>
        <w:spacing w:after="0"/>
        <w:ind w:left="0"/>
        <w:jc w:val="both"/>
      </w:pPr>
      <w:r>
        <w:rPr>
          <w:rFonts w:ascii="Times New Roman"/>
          <w:b w:val="false"/>
          <w:i w:val="false"/>
          <w:color w:val="000000"/>
          <w:sz w:val="28"/>
        </w:rPr>
        <w:t>
      20)оқу жұмыс бағдарламасы (силлабус) – оқу жұмыс жоспарының нақты модулі (пәні) үшін техникалық және кәсіптік білім беру ұйымдары әзірлейтін құжат;</w:t>
      </w:r>
    </w:p>
    <w:p>
      <w:pPr>
        <w:spacing w:after="0"/>
        <w:ind w:left="0"/>
        <w:jc w:val="both"/>
      </w:pPr>
      <w:r>
        <w:rPr>
          <w:rFonts w:ascii="Times New Roman"/>
          <w:b w:val="false"/>
          <w:i w:val="false"/>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pPr>
        <w:spacing w:after="0"/>
        <w:ind w:left="0"/>
        <w:jc w:val="both"/>
      </w:pPr>
      <w:r>
        <w:rPr>
          <w:rFonts w:ascii="Times New Roman"/>
          <w:b w:val="false"/>
          <w:i w:val="false"/>
          <w:color w:val="000000"/>
          <w:sz w:val="28"/>
        </w:rPr>
        <w:t>
      22) оқу мерзімі – нақты оқыту нысаны (күндізгі, кешкі, сырттай) бойынша білім беру бағдарламасын меңгеру мерзімі;</w:t>
      </w:r>
    </w:p>
    <w:p>
      <w:pPr>
        <w:spacing w:after="0"/>
        <w:ind w:left="0"/>
        <w:jc w:val="both"/>
      </w:pPr>
      <w:r>
        <w:rPr>
          <w:rFonts w:ascii="Times New Roman"/>
          <w:b w:val="false"/>
          <w:i w:val="false"/>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pPr>
        <w:spacing w:after="0"/>
        <w:ind w:left="0"/>
        <w:jc w:val="both"/>
      </w:pPr>
      <w:r>
        <w:rPr>
          <w:rFonts w:ascii="Times New Roman"/>
          <w:b w:val="false"/>
          <w:i w:val="false"/>
          <w:color w:val="000000"/>
          <w:sz w:val="28"/>
        </w:rPr>
        <w:t>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pPr>
        <w:spacing w:after="0"/>
        <w:ind w:left="0"/>
        <w:jc w:val="both"/>
      </w:pPr>
      <w:r>
        <w:rPr>
          <w:rFonts w:ascii="Times New Roman"/>
          <w:b w:val="false"/>
          <w:i w:val="false"/>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pPr>
        <w:spacing w:after="0"/>
        <w:ind w:left="0"/>
        <w:jc w:val="both"/>
      </w:pPr>
      <w:r>
        <w:rPr>
          <w:rFonts w:ascii="Times New Roman"/>
          <w:b w:val="false"/>
          <w:i w:val="false"/>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pPr>
        <w:spacing w:after="0"/>
        <w:ind w:left="0"/>
        <w:jc w:val="both"/>
      </w:pPr>
      <w:r>
        <w:rPr>
          <w:rFonts w:ascii="Times New Roman"/>
          <w:b w:val="false"/>
          <w:i w:val="false"/>
          <w:color w:val="000000"/>
          <w:sz w:val="28"/>
        </w:rPr>
        <w:t>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pPr>
        <w:spacing w:after="0"/>
        <w:ind w:left="0"/>
        <w:jc w:val="both"/>
      </w:pPr>
      <w:r>
        <w:rPr>
          <w:rFonts w:ascii="Times New Roman"/>
          <w:b w:val="false"/>
          <w:i w:val="false"/>
          <w:color w:val="000000"/>
          <w:sz w:val="28"/>
        </w:rPr>
        <w:t>
      28) цикл – білім берудің бір бағытындағы оқу пәндерінің жиынтығы;</w:t>
      </w:r>
    </w:p>
    <w:p>
      <w:pPr>
        <w:spacing w:after="0"/>
        <w:ind w:left="0"/>
        <w:jc w:val="both"/>
      </w:pPr>
      <w:r>
        <w:rPr>
          <w:rFonts w:ascii="Times New Roman"/>
          <w:b w:val="false"/>
          <w:i w:val="false"/>
          <w:color w:val="000000"/>
          <w:sz w:val="28"/>
        </w:rPr>
        <w:t>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pPr>
        <w:spacing w:after="0"/>
        <w:ind w:left="0"/>
        <w:jc w:val="both"/>
      </w:pPr>
      <w:r>
        <w:rPr>
          <w:rFonts w:ascii="Times New Roman"/>
          <w:b w:val="false"/>
          <w:i w:val="false"/>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Start w:name="z440" w:id="367"/>
    <w:p>
      <w:pPr>
        <w:spacing w:after="0"/>
        <w:ind w:left="0"/>
        <w:jc w:val="both"/>
      </w:pPr>
      <w:r>
        <w:rPr>
          <w:rFonts w:ascii="Times New Roman"/>
          <w:b w:val="false"/>
          <w:i w:val="false"/>
          <w:color w:val="000000"/>
          <w:sz w:val="28"/>
        </w:rPr>
        <w:t>
      3. Техникалық және кәсіптік білімі бар кадрларды даярлау бойынша оқу процесін ұйымдастыру:</w:t>
      </w:r>
    </w:p>
    <w:bookmarkEnd w:id="367"/>
    <w:p>
      <w:pPr>
        <w:spacing w:after="0"/>
        <w:ind w:left="0"/>
        <w:jc w:val="both"/>
      </w:pPr>
      <w:r>
        <w:rPr>
          <w:rFonts w:ascii="Times New Roman"/>
          <w:b w:val="false"/>
          <w:i w:val="false"/>
          <w:color w:val="000000"/>
          <w:sz w:val="28"/>
        </w:rPr>
        <w:t>
      1) мамандық бойынша ТжКБ білім беру бағдарламалары;</w:t>
      </w:r>
    </w:p>
    <w:p>
      <w:pPr>
        <w:spacing w:after="0"/>
        <w:ind w:left="0"/>
        <w:jc w:val="both"/>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bookmarkStart w:name="z54" w:id="368"/>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368"/>
    <w:bookmarkStart w:name="z441" w:id="369"/>
    <w:p>
      <w:pPr>
        <w:spacing w:after="0"/>
        <w:ind w:left="0"/>
        <w:jc w:val="both"/>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369"/>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жұмысшы кадрлар деңгейі үшін:</w:t>
      </w:r>
    </w:p>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өндірістік оқытудан және кәсіби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w:t>
      </w:r>
    </w:p>
    <w:p>
      <w:pPr>
        <w:spacing w:after="0"/>
        <w:ind w:left="0"/>
        <w:jc w:val="both"/>
      </w:pPr>
      <w:r>
        <w:rPr>
          <w:rFonts w:ascii="Times New Roman"/>
          <w:b w:val="false"/>
          <w:i w:val="false"/>
          <w:color w:val="000000"/>
          <w:sz w:val="28"/>
        </w:rPr>
        <w:t>
      орта буын мамандарының деңгейі үшін:</w:t>
      </w:r>
    </w:p>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кәсіптік практикадан өтуді;</w:t>
      </w:r>
    </w:p>
    <w:p>
      <w:pPr>
        <w:spacing w:after="0"/>
        <w:ind w:left="0"/>
        <w:jc w:val="both"/>
      </w:pPr>
      <w:r>
        <w:rPr>
          <w:rFonts w:ascii="Times New Roman"/>
          <w:b w:val="false"/>
          <w:i w:val="false"/>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p>
      <w:pPr>
        <w:spacing w:after="0"/>
        <w:ind w:left="0"/>
        <w:jc w:val="both"/>
      </w:pPr>
      <w:r>
        <w:rPr>
          <w:rFonts w:ascii="Times New Roman"/>
          <w:b w:val="false"/>
          <w:i w:val="false"/>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bookmarkStart w:name="z442" w:id="370"/>
    <w:p>
      <w:pPr>
        <w:spacing w:after="0"/>
        <w:ind w:left="0"/>
        <w:jc w:val="both"/>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370"/>
    <w:bookmarkStart w:name="z443" w:id="371"/>
    <w:p>
      <w:pPr>
        <w:spacing w:after="0"/>
        <w:ind w:left="0"/>
        <w:jc w:val="both"/>
      </w:pPr>
      <w:r>
        <w:rPr>
          <w:rFonts w:ascii="Times New Roman"/>
          <w:b w:val="false"/>
          <w:i w:val="false"/>
          <w:color w:val="000000"/>
          <w:sz w:val="28"/>
        </w:rPr>
        <w:t>
      6. ТжКБ білім беру бағдарламаларын іске асыру:</w:t>
      </w:r>
    </w:p>
    <w:bookmarkEnd w:id="371"/>
    <w:p>
      <w:pPr>
        <w:spacing w:after="0"/>
        <w:ind w:left="0"/>
        <w:jc w:val="both"/>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pPr>
        <w:spacing w:after="0"/>
        <w:ind w:left="0"/>
        <w:jc w:val="both"/>
      </w:pPr>
      <w:r>
        <w:rPr>
          <w:rFonts w:ascii="Times New Roman"/>
          <w:b w:val="false"/>
          <w:i w:val="false"/>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pPr>
        <w:spacing w:after="0"/>
        <w:ind w:left="0"/>
        <w:jc w:val="both"/>
      </w:pPr>
      <w:r>
        <w:rPr>
          <w:rFonts w:ascii="Times New Roman"/>
          <w:b w:val="false"/>
          <w:i w:val="false"/>
          <w:color w:val="000000"/>
          <w:sz w:val="28"/>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bookmarkStart w:name="z444" w:id="372"/>
    <w:p>
      <w:pPr>
        <w:spacing w:after="0"/>
        <w:ind w:left="0"/>
        <w:jc w:val="both"/>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372"/>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p>
      <w:pPr>
        <w:spacing w:after="0"/>
        <w:ind w:left="0"/>
        <w:jc w:val="both"/>
      </w:pPr>
      <w:r>
        <w:rPr>
          <w:rFonts w:ascii="Times New Roman"/>
          <w:b w:val="false"/>
          <w:i w:val="false"/>
          <w:color w:val="000000"/>
          <w:sz w:val="28"/>
        </w:rPr>
        <w:t>
      ӘАОО-да оқу бағдарламалары мен жоспарлары үлгілік, жұмыс деп бөлінеді.</w:t>
      </w:r>
    </w:p>
    <w:p>
      <w:pPr>
        <w:spacing w:after="0"/>
        <w:ind w:left="0"/>
        <w:jc w:val="both"/>
      </w:pPr>
      <w:r>
        <w:rPr>
          <w:rFonts w:ascii="Times New Roman"/>
          <w:b w:val="false"/>
          <w:i w:val="false"/>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bookmarkStart w:name="z445" w:id="373"/>
    <w:p>
      <w:pPr>
        <w:spacing w:after="0"/>
        <w:ind w:left="0"/>
        <w:jc w:val="both"/>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373"/>
    <w:p>
      <w:pPr>
        <w:spacing w:after="0"/>
        <w:ind w:left="0"/>
        <w:jc w:val="both"/>
      </w:pPr>
      <w:r>
        <w:rPr>
          <w:rFonts w:ascii="Times New Roman"/>
          <w:b w:val="false"/>
          <w:i w:val="false"/>
          <w:color w:val="000000"/>
          <w:sz w:val="28"/>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pPr>
        <w:spacing w:after="0"/>
        <w:ind w:left="0"/>
        <w:jc w:val="both"/>
      </w:pPr>
      <w:r>
        <w:rPr>
          <w:rFonts w:ascii="Times New Roman"/>
          <w:b w:val="false"/>
          <w:i w:val="false"/>
          <w:color w:val="000000"/>
          <w:sz w:val="28"/>
        </w:rPr>
        <w:t>
      1) ерекше білім берілуіне қажеттіліктері бар адамдардың қатарынан мамандар даярлау;</w:t>
      </w:r>
    </w:p>
    <w:p>
      <w:pPr>
        <w:spacing w:after="0"/>
        <w:ind w:left="0"/>
        <w:jc w:val="both"/>
      </w:pPr>
      <w:r>
        <w:rPr>
          <w:rFonts w:ascii="Times New Roman"/>
          <w:b w:val="false"/>
          <w:i w:val="false"/>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pPr>
        <w:spacing w:after="0"/>
        <w:ind w:left="0"/>
        <w:jc w:val="both"/>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bookmarkStart w:name="z446" w:id="374"/>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осы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374"/>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both"/>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both"/>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both"/>
      </w:pPr>
      <w:r>
        <w:rPr>
          <w:rFonts w:ascii="Times New Roman"/>
          <w:b w:val="false"/>
          <w:i w:val="false"/>
          <w:color w:val="000000"/>
          <w:sz w:val="28"/>
        </w:rPr>
        <w:t>
      1) эксперименттік режимдегі жұмыс;</w:t>
      </w:r>
    </w:p>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both"/>
      </w:pPr>
      <w:r>
        <w:rPr>
          <w:rFonts w:ascii="Times New Roman"/>
          <w:b w:val="false"/>
          <w:i w:val="false"/>
          <w:color w:val="000000"/>
          <w:sz w:val="28"/>
        </w:rPr>
        <w:t>
      4) әскери мамандықтар бойынша мамандар даярлау;</w:t>
      </w:r>
    </w:p>
    <w:p>
      <w:pPr>
        <w:spacing w:after="0"/>
        <w:ind w:left="0"/>
        <w:jc w:val="both"/>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both"/>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bookmarkStart w:name="z447" w:id="375"/>
    <w:p>
      <w:pPr>
        <w:spacing w:after="0"/>
        <w:ind w:left="0"/>
        <w:jc w:val="both"/>
      </w:pPr>
      <w:r>
        <w:rPr>
          <w:rFonts w:ascii="Times New Roman"/>
          <w:b w:val="false"/>
          <w:i w:val="false"/>
          <w:color w:val="000000"/>
          <w:sz w:val="28"/>
        </w:rPr>
        <w:t>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375"/>
    <w:p>
      <w:pPr>
        <w:spacing w:after="0"/>
        <w:ind w:left="0"/>
        <w:jc w:val="both"/>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pPr>
        <w:spacing w:after="0"/>
        <w:ind w:left="0"/>
        <w:jc w:val="both"/>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bookmarkStart w:name="z448" w:id="376"/>
    <w:p>
      <w:pPr>
        <w:spacing w:after="0"/>
        <w:ind w:left="0"/>
        <w:jc w:val="both"/>
      </w:pPr>
      <w:r>
        <w:rPr>
          <w:rFonts w:ascii="Times New Roman"/>
          <w:b w:val="false"/>
          <w:i w:val="false"/>
          <w:color w:val="000000"/>
          <w:sz w:val="28"/>
        </w:rPr>
        <w:t>
      11. Орта деңгейдегі маман даярлаудың модулін ескермей, модульдік оқыту технологиясы бойынша жұмысшы біліктіліктерін меңгеру кезеңінде дуальды оқытуды пайдалануға болады.</w:t>
      </w:r>
    </w:p>
    <w:bookmarkEnd w:id="376"/>
    <w:bookmarkStart w:name="z449" w:id="377"/>
    <w:p>
      <w:pPr>
        <w:spacing w:after="0"/>
        <w:ind w:left="0"/>
        <w:jc w:val="both"/>
      </w:pPr>
      <w:r>
        <w:rPr>
          <w:rFonts w:ascii="Times New Roman"/>
          <w:b w:val="false"/>
          <w:i w:val="false"/>
          <w:color w:val="000000"/>
          <w:sz w:val="28"/>
        </w:rPr>
        <w:t>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377"/>
    <w:bookmarkStart w:name="z450" w:id="378"/>
    <w:p>
      <w:pPr>
        <w:spacing w:after="0"/>
        <w:ind w:left="0"/>
        <w:jc w:val="both"/>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378"/>
    <w:p>
      <w:pPr>
        <w:spacing w:after="0"/>
        <w:ind w:left="0"/>
        <w:jc w:val="both"/>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both"/>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both"/>
      </w:pPr>
      <w:r>
        <w:rPr>
          <w:rFonts w:ascii="Times New Roman"/>
          <w:b w:val="false"/>
          <w:i w:val="false"/>
          <w:color w:val="000000"/>
          <w:sz w:val="28"/>
        </w:rPr>
        <w:t xml:space="preserve">
      3) міндетті оқытуға арналған жалпы сағат санын сақтай отырып, жұмыс берушінің талаптары бойынша қосымша пәндер (кәсіби модульдер) енгізеді; </w:t>
      </w:r>
    </w:p>
    <w:p>
      <w:pPr>
        <w:spacing w:after="0"/>
        <w:ind w:left="0"/>
        <w:jc w:val="both"/>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both"/>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bookmarkStart w:name="z451" w:id="379"/>
    <w:p>
      <w:pPr>
        <w:spacing w:after="0"/>
        <w:ind w:left="0"/>
        <w:jc w:val="both"/>
      </w:pPr>
      <w:r>
        <w:rPr>
          <w:rFonts w:ascii="Times New Roman"/>
          <w:b w:val="false"/>
          <w:i w:val="false"/>
          <w:color w:val="000000"/>
          <w:sz w:val="28"/>
        </w:rPr>
        <w:t>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79"/>
    <w:p>
      <w:pPr>
        <w:spacing w:after="0"/>
        <w:ind w:left="0"/>
        <w:jc w:val="both"/>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bookmarkStart w:name="z452" w:id="380"/>
    <w:p>
      <w:pPr>
        <w:spacing w:after="0"/>
        <w:ind w:left="0"/>
        <w:jc w:val="both"/>
      </w:pPr>
      <w:r>
        <w:rPr>
          <w:rFonts w:ascii="Times New Roman"/>
          <w:b w:val="false"/>
          <w:i w:val="false"/>
          <w:color w:val="000000"/>
          <w:sz w:val="28"/>
        </w:rPr>
        <w:t>
      15.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bookmarkEnd w:id="380"/>
    <w:p>
      <w:pPr>
        <w:spacing w:after="0"/>
        <w:ind w:left="0"/>
        <w:jc w:val="both"/>
      </w:pPr>
      <w:r>
        <w:rPr>
          <w:rFonts w:ascii="Times New Roman"/>
          <w:b w:val="false"/>
          <w:i w:val="false"/>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pPr>
        <w:spacing w:after="0"/>
        <w:ind w:left="0"/>
        <w:jc w:val="both"/>
      </w:pPr>
      <w:r>
        <w:rPr>
          <w:rFonts w:ascii="Times New Roman"/>
          <w:b w:val="false"/>
          <w:i w:val="false"/>
          <w:color w:val="000000"/>
          <w:sz w:val="28"/>
        </w:rPr>
        <w:t>
      ТжКБ ұйымдарының қалауы бойынша жалпы білім беретін пәндер модульге біріктіріледі.</w:t>
      </w:r>
    </w:p>
    <w:p>
      <w:pPr>
        <w:spacing w:after="0"/>
        <w:ind w:left="0"/>
        <w:jc w:val="both"/>
      </w:pPr>
      <w:r>
        <w:rPr>
          <w:rFonts w:ascii="Times New Roman"/>
          <w:b w:val="false"/>
          <w:i w:val="false"/>
          <w:color w:val="000000"/>
          <w:sz w:val="28"/>
        </w:rPr>
        <w:t>
      "Дене тәрбиесі" бойынша сабақтар міндетті болып табылады және аптасына кемінде 4 сағат (мамандыққа байланысты) жоспарланады.</w:t>
      </w:r>
    </w:p>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both"/>
      </w:pPr>
      <w:r>
        <w:rPr>
          <w:rFonts w:ascii="Times New Roman"/>
          <w:b w:val="false"/>
          <w:i w:val="false"/>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 кезеңінде білім алушылар (қыз балалар) медициналық-санитариялық дайындықтан өтеді.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pPr>
        <w:spacing w:after="0"/>
        <w:ind w:left="0"/>
        <w:jc w:val="both"/>
      </w:pPr>
      <w:r>
        <w:rPr>
          <w:rFonts w:ascii="Times New Roman"/>
          <w:b w:val="false"/>
          <w:i w:val="false"/>
          <w:color w:val="000000"/>
          <w:sz w:val="28"/>
        </w:rPr>
        <w:t>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both"/>
      </w:pPr>
      <w:r>
        <w:rPr>
          <w:rFonts w:ascii="Times New Roman"/>
          <w:b w:val="false"/>
          <w:i w:val="false"/>
          <w:color w:val="000000"/>
          <w:sz w:val="28"/>
        </w:rPr>
        <w:t>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bookmarkStart w:name="z453" w:id="381"/>
    <w:p>
      <w:pPr>
        <w:spacing w:after="0"/>
        <w:ind w:left="0"/>
        <w:jc w:val="both"/>
      </w:pPr>
      <w:r>
        <w:rPr>
          <w:rFonts w:ascii="Times New Roman"/>
          <w:b w:val="false"/>
          <w:i w:val="false"/>
          <w:color w:val="000000"/>
          <w:sz w:val="28"/>
        </w:rPr>
        <w:t>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bookmarkEnd w:id="381"/>
    <w:bookmarkStart w:name="z454" w:id="382"/>
    <w:p>
      <w:pPr>
        <w:spacing w:after="0"/>
        <w:ind w:left="0"/>
        <w:jc w:val="both"/>
      </w:pPr>
      <w:r>
        <w:rPr>
          <w:rFonts w:ascii="Times New Roman"/>
          <w:b w:val="false"/>
          <w:i w:val="false"/>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382"/>
    <w:bookmarkStart w:name="z455" w:id="383"/>
    <w:p>
      <w:pPr>
        <w:spacing w:after="0"/>
        <w:ind w:left="0"/>
        <w:jc w:val="both"/>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383"/>
    <w:p>
      <w:pPr>
        <w:spacing w:after="0"/>
        <w:ind w:left="0"/>
        <w:jc w:val="both"/>
      </w:pPr>
      <w:r>
        <w:rPr>
          <w:rFonts w:ascii="Times New Roman"/>
          <w:b w:val="false"/>
          <w:i w:val="false"/>
          <w:color w:val="000000"/>
          <w:sz w:val="28"/>
        </w:rPr>
        <w:t xml:space="preserve">
      Кәсіптік практика оқу, өндірістік және дипломалды болып бөлінеді. </w:t>
      </w:r>
    </w:p>
    <w:p>
      <w:pPr>
        <w:spacing w:after="0"/>
        <w:ind w:left="0"/>
        <w:jc w:val="both"/>
      </w:pPr>
      <w:r>
        <w:rPr>
          <w:rFonts w:ascii="Times New Roman"/>
          <w:b w:val="false"/>
          <w:i w:val="false"/>
          <w:color w:val="000000"/>
          <w:sz w:val="28"/>
        </w:rPr>
        <w:t xml:space="preserve">
      Оқу практикасы оқу-өндірістік шеберханаларда, зертханаларда, оқу шаруашылықтарында, оқу полигондарында және өндірісте өткізіледі. </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both"/>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both"/>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Start w:name="z456" w:id="384"/>
    <w:p>
      <w:pPr>
        <w:spacing w:after="0"/>
        <w:ind w:left="0"/>
        <w:jc w:val="both"/>
      </w:pPr>
      <w:r>
        <w:rPr>
          <w:rFonts w:ascii="Times New Roman"/>
          <w:b w:val="false"/>
          <w:i w:val="false"/>
          <w:color w:val="000000"/>
          <w:sz w:val="28"/>
        </w:rPr>
        <w:t>
      19. Алынған білім, іскерлік, дағды мен құзырет деңгейін айқындайтын бақылаудың әртүрлі түрлері бар.</w:t>
      </w:r>
    </w:p>
    <w:bookmarkEnd w:id="384"/>
    <w:p>
      <w:pPr>
        <w:spacing w:after="0"/>
        <w:ind w:left="0"/>
        <w:jc w:val="both"/>
      </w:pPr>
      <w:r>
        <w:rPr>
          <w:rFonts w:ascii="Times New Roman"/>
          <w:b w:val="false"/>
          <w:i w:val="false"/>
          <w:color w:val="000000"/>
          <w:sz w:val="28"/>
        </w:rPr>
        <w:t>
      Оқу процесінің жоспарында білім алушылардың ТжКБ білім беру бағдарламаларын меңгеру сапасын бақылаудың мынадай түрлері:</w:t>
      </w:r>
    </w:p>
    <w:p>
      <w:pPr>
        <w:spacing w:after="0"/>
        <w:ind w:left="0"/>
        <w:jc w:val="both"/>
      </w:pPr>
      <w:r>
        <w:rPr>
          <w:rFonts w:ascii="Times New Roman"/>
          <w:b w:val="false"/>
          <w:i w:val="false"/>
          <w:color w:val="000000"/>
          <w:sz w:val="28"/>
        </w:rPr>
        <w:t>
      1) аралық аттестаттау;</w:t>
      </w:r>
    </w:p>
    <w:p>
      <w:pPr>
        <w:spacing w:after="0"/>
        <w:ind w:left="0"/>
        <w:jc w:val="both"/>
      </w:pPr>
      <w:r>
        <w:rPr>
          <w:rFonts w:ascii="Times New Roman"/>
          <w:b w:val="false"/>
          <w:i w:val="false"/>
          <w:color w:val="000000"/>
          <w:sz w:val="28"/>
        </w:rPr>
        <w:t>
      2) білім беру ұйымдарындағы қорытынды аттестаттау көрсетіледі.</w:t>
      </w:r>
    </w:p>
    <w:p>
      <w:pPr>
        <w:spacing w:after="0"/>
        <w:ind w:left="0"/>
        <w:jc w:val="both"/>
      </w:pPr>
      <w:r>
        <w:rPr>
          <w:rFonts w:ascii="Times New Roman"/>
          <w:b w:val="false"/>
          <w:i w:val="false"/>
          <w:color w:val="000000"/>
          <w:sz w:val="28"/>
        </w:rPr>
        <w:t>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 толық аяқталған соң қорытынды аттестаттау өткізіледі.</w:t>
      </w:r>
    </w:p>
    <w:p>
      <w:pPr>
        <w:spacing w:after="0"/>
        <w:ind w:left="0"/>
        <w:jc w:val="both"/>
      </w:pPr>
      <w:r>
        <w:rPr>
          <w:rFonts w:ascii="Times New Roman"/>
          <w:b w:val="false"/>
          <w:i w:val="false"/>
          <w:color w:val="000000"/>
          <w:sz w:val="28"/>
        </w:rPr>
        <w:t>
      Үлгілік оқу жоспарлары мен бағдарламаларында біліктіліктің әрбір деңгейі аяқталған соң білім алушыларды қорытынды аттестаттау көзделеді.</w:t>
      </w:r>
    </w:p>
    <w:p>
      <w:pPr>
        <w:spacing w:after="0"/>
        <w:ind w:left="0"/>
        <w:jc w:val="both"/>
      </w:pPr>
      <w:r>
        <w:rPr>
          <w:rFonts w:ascii="Times New Roman"/>
          <w:b w:val="false"/>
          <w:i w:val="false"/>
          <w:color w:val="000000"/>
          <w:sz w:val="28"/>
        </w:rPr>
        <w:t>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pPr>
        <w:spacing w:after="0"/>
        <w:ind w:left="0"/>
        <w:jc w:val="both"/>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both"/>
      </w:pPr>
      <w:r>
        <w:rPr>
          <w:rFonts w:ascii="Times New Roman"/>
          <w:b w:val="false"/>
          <w:i w:val="false"/>
          <w:color w:val="000000"/>
          <w:sz w:val="28"/>
        </w:rPr>
        <w:t>
      Өнер және мәдениет саласы мамандықтары үшін шығармашылық тапсырмалар орындау қарастырылған.</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тапсыруды қамтиды.</w:t>
      </w:r>
    </w:p>
    <w:p>
      <w:pPr>
        <w:spacing w:after="0"/>
        <w:ind w:left="0"/>
        <w:jc w:val="both"/>
      </w:pPr>
      <w:r>
        <w:rPr>
          <w:rFonts w:ascii="Times New Roman"/>
          <w:b w:val="false"/>
          <w:i w:val="false"/>
          <w:color w:val="000000"/>
          <w:sz w:val="28"/>
        </w:rPr>
        <w:t>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pPr>
        <w:spacing w:after="0"/>
        <w:ind w:left="0"/>
        <w:jc w:val="both"/>
      </w:pPr>
      <w:r>
        <w:rPr>
          <w:rFonts w:ascii="Times New Roman"/>
          <w:b w:val="false"/>
          <w:i w:val="false"/>
          <w:color w:val="000000"/>
          <w:sz w:val="28"/>
        </w:rPr>
        <w:t>
      Білім алушылардың қорытынды аттестаттау нысанын ТжКБ ұйымы анықтайды.</w:t>
      </w:r>
    </w:p>
    <w:p>
      <w:pPr>
        <w:spacing w:after="0"/>
        <w:ind w:left="0"/>
        <w:jc w:val="both"/>
      </w:pPr>
      <w:r>
        <w:rPr>
          <w:rFonts w:ascii="Times New Roman"/>
          <w:b w:val="false"/>
          <w:i w:val="false"/>
          <w:color w:val="000000"/>
          <w:sz w:val="28"/>
        </w:rPr>
        <w:t>
      Тізбесі оқу жоспарына сәйкес анықталатын зертханалық жұмыстарды, практикалық сабақтарды, оның ішінде дене тәрбиесі мен жекелеген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bookmarkStart w:name="z457" w:id="385"/>
    <w:p>
      <w:pPr>
        <w:spacing w:after="0"/>
        <w:ind w:left="0"/>
        <w:jc w:val="both"/>
      </w:pPr>
      <w:r>
        <w:rPr>
          <w:rFonts w:ascii="Times New Roman"/>
          <w:b w:val="false"/>
          <w:i w:val="false"/>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85"/>
    <w:bookmarkStart w:name="z55" w:id="38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86"/>
    <w:bookmarkStart w:name="z458" w:id="387"/>
    <w:p>
      <w:pPr>
        <w:spacing w:after="0"/>
        <w:ind w:left="0"/>
        <w:jc w:val="both"/>
      </w:pPr>
      <w:r>
        <w:rPr>
          <w:rFonts w:ascii="Times New Roman"/>
          <w:b w:val="false"/>
          <w:i w:val="false"/>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387"/>
    <w:bookmarkStart w:name="z459" w:id="388"/>
    <w:p>
      <w:pPr>
        <w:spacing w:after="0"/>
        <w:ind w:left="0"/>
        <w:jc w:val="both"/>
      </w:pPr>
      <w:r>
        <w:rPr>
          <w:rFonts w:ascii="Times New Roman"/>
          <w:b w:val="false"/>
          <w:i w:val="false"/>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388"/>
    <w:bookmarkStart w:name="z460" w:id="389"/>
    <w:p>
      <w:pPr>
        <w:spacing w:after="0"/>
        <w:ind w:left="0"/>
        <w:jc w:val="both"/>
      </w:pPr>
      <w:r>
        <w:rPr>
          <w:rFonts w:ascii="Times New Roman"/>
          <w:b w:val="false"/>
          <w:i w:val="false"/>
          <w:color w:val="000000"/>
          <w:sz w:val="28"/>
        </w:rPr>
        <w:t>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89"/>
    <w:p>
      <w:pPr>
        <w:spacing w:after="0"/>
        <w:ind w:left="0"/>
        <w:jc w:val="both"/>
      </w:pPr>
      <w:r>
        <w:rPr>
          <w:rFonts w:ascii="Times New Roman"/>
          <w:b w:val="false"/>
          <w:i w:val="false"/>
          <w:color w:val="000000"/>
          <w:sz w:val="28"/>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bookmarkStart w:name="z461" w:id="390"/>
    <w:p>
      <w:pPr>
        <w:spacing w:after="0"/>
        <w:ind w:left="0"/>
        <w:jc w:val="both"/>
      </w:pPr>
      <w:r>
        <w:rPr>
          <w:rFonts w:ascii="Times New Roman"/>
          <w:b w:val="false"/>
          <w:i w:val="false"/>
          <w:color w:val="000000"/>
          <w:sz w:val="28"/>
        </w:rPr>
        <w:t>
      24. Міндетті оқу уақытының көлемі жылына 1440 сағатты құрайды.</w:t>
      </w:r>
    </w:p>
    <w:bookmarkEnd w:id="390"/>
    <w:bookmarkStart w:name="z462" w:id="391"/>
    <w:p>
      <w:pPr>
        <w:spacing w:after="0"/>
        <w:ind w:left="0"/>
        <w:jc w:val="both"/>
      </w:pPr>
      <w:r>
        <w:rPr>
          <w:rFonts w:ascii="Times New Roman"/>
          <w:b w:val="false"/>
          <w:i w:val="false"/>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391"/>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463" w:id="392"/>
    <w:p>
      <w:pPr>
        <w:spacing w:after="0"/>
        <w:ind w:left="0"/>
        <w:jc w:val="both"/>
      </w:pPr>
      <w:r>
        <w:rPr>
          <w:rFonts w:ascii="Times New Roman"/>
          <w:b w:val="false"/>
          <w:i w:val="false"/>
          <w:color w:val="000000"/>
          <w:sz w:val="28"/>
        </w:rPr>
        <w:t>
      26. Білім алушыларды қорытынды аттестаттауды өткізуге арналған оқу уақытының көлемі 2 аптадан аспайды.</w:t>
      </w:r>
    </w:p>
    <w:bookmarkEnd w:id="392"/>
    <w:p>
      <w:pPr>
        <w:spacing w:after="0"/>
        <w:ind w:left="0"/>
        <w:jc w:val="both"/>
      </w:pPr>
      <w:r>
        <w:rPr>
          <w:rFonts w:ascii="Times New Roman"/>
          <w:b w:val="false"/>
          <w:i w:val="false"/>
          <w:color w:val="000000"/>
          <w:sz w:val="28"/>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bookmarkStart w:name="z464" w:id="393"/>
    <w:p>
      <w:pPr>
        <w:spacing w:after="0"/>
        <w:ind w:left="0"/>
        <w:jc w:val="both"/>
      </w:pPr>
      <w:r>
        <w:rPr>
          <w:rFonts w:ascii="Times New Roman"/>
          <w:b w:val="false"/>
          <w:i w:val="false"/>
          <w:color w:val="000000"/>
          <w:sz w:val="28"/>
        </w:rPr>
        <w:t>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393"/>
    <w:p>
      <w:pPr>
        <w:spacing w:after="0"/>
        <w:ind w:left="0"/>
        <w:jc w:val="both"/>
      </w:pPr>
      <w:r>
        <w:rPr>
          <w:rFonts w:ascii="Times New Roman"/>
          <w:b w:val="false"/>
          <w:i w:val="false"/>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pPr>
        <w:spacing w:after="0"/>
        <w:ind w:left="0"/>
        <w:jc w:val="both"/>
      </w:pPr>
      <w:r>
        <w:rPr>
          <w:rFonts w:ascii="Times New Roman"/>
          <w:b w:val="false"/>
          <w:i w:val="false"/>
          <w:color w:val="000000"/>
          <w:sz w:val="28"/>
        </w:rPr>
        <w:t>
      ТжКБ ұйымы академиялық кезеңнің нысанын, соның ішінде оны ұйымдастырудың аралас нысанын дербес айқындайды.</w:t>
      </w:r>
    </w:p>
    <w:bookmarkStart w:name="z465" w:id="394"/>
    <w:p>
      <w:pPr>
        <w:spacing w:after="0"/>
        <w:ind w:left="0"/>
        <w:jc w:val="both"/>
      </w:pPr>
      <w:r>
        <w:rPr>
          <w:rFonts w:ascii="Times New Roman"/>
          <w:b w:val="false"/>
          <w:i w:val="false"/>
          <w:color w:val="000000"/>
          <w:sz w:val="28"/>
        </w:rPr>
        <w:t>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394"/>
    <w:p>
      <w:pPr>
        <w:spacing w:after="0"/>
        <w:ind w:left="0"/>
        <w:jc w:val="both"/>
      </w:pPr>
      <w:r>
        <w:rPr>
          <w:rFonts w:ascii="Times New Roman"/>
          <w:b w:val="false"/>
          <w:i w:val="false"/>
          <w:color w:val="000000"/>
          <w:sz w:val="28"/>
        </w:rPr>
        <w:t>
      Оқу жұмысы көлемін жоспарлау кезінде бір кредит 30 академиялық сағатқа тең.</w:t>
      </w:r>
    </w:p>
    <w:bookmarkStart w:name="z466" w:id="395"/>
    <w:p>
      <w:pPr>
        <w:spacing w:after="0"/>
        <w:ind w:left="0"/>
        <w:jc w:val="both"/>
      </w:pPr>
      <w:r>
        <w:rPr>
          <w:rFonts w:ascii="Times New Roman"/>
          <w:b w:val="false"/>
          <w:i w:val="false"/>
          <w:color w:val="000000"/>
          <w:sz w:val="28"/>
        </w:rPr>
        <w:t>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95"/>
    <w:bookmarkStart w:name="z56" w:id="396"/>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96"/>
    <w:bookmarkStart w:name="z467" w:id="397"/>
    <w:p>
      <w:pPr>
        <w:spacing w:after="0"/>
        <w:ind w:left="0"/>
        <w:jc w:val="both"/>
      </w:pPr>
      <w:r>
        <w:rPr>
          <w:rFonts w:ascii="Times New Roman"/>
          <w:b w:val="false"/>
          <w:i w:val="false"/>
          <w:color w:val="000000"/>
          <w:sz w:val="28"/>
        </w:rPr>
        <w:t>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bookmarkEnd w:id="397"/>
    <w:bookmarkStart w:name="z468" w:id="398"/>
    <w:p>
      <w:pPr>
        <w:spacing w:after="0"/>
        <w:ind w:left="0"/>
        <w:jc w:val="both"/>
      </w:pPr>
      <w:r>
        <w:rPr>
          <w:rFonts w:ascii="Times New Roman"/>
          <w:b w:val="false"/>
          <w:i w:val="false"/>
          <w:color w:val="000000"/>
          <w:sz w:val="28"/>
        </w:rPr>
        <w:t>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398"/>
    <w:p>
      <w:pPr>
        <w:spacing w:after="0"/>
        <w:ind w:left="0"/>
        <w:jc w:val="both"/>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pPr>
        <w:spacing w:after="0"/>
        <w:ind w:left="0"/>
        <w:jc w:val="both"/>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469" w:id="399"/>
    <w:p>
      <w:pPr>
        <w:spacing w:after="0"/>
        <w:ind w:left="0"/>
        <w:jc w:val="both"/>
      </w:pPr>
      <w:r>
        <w:rPr>
          <w:rFonts w:ascii="Times New Roman"/>
          <w:b w:val="false"/>
          <w:i w:val="false"/>
          <w:color w:val="000000"/>
          <w:sz w:val="28"/>
        </w:rPr>
        <w:t>
      32. ТжКБ ұйымдарында білім алушылардың даярлық деңгейіне қойылатын талаптар:</w:t>
      </w:r>
    </w:p>
    <w:bookmarkEnd w:id="399"/>
    <w:p>
      <w:pPr>
        <w:spacing w:after="0"/>
        <w:ind w:left="0"/>
        <w:jc w:val="both"/>
      </w:pPr>
      <w:r>
        <w:rPr>
          <w:rFonts w:ascii="Times New Roman"/>
          <w:b w:val="false"/>
          <w:i w:val="false"/>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pPr>
        <w:spacing w:after="0"/>
        <w:ind w:left="0"/>
        <w:jc w:val="both"/>
      </w:pPr>
      <w:r>
        <w:rPr>
          <w:rFonts w:ascii="Times New Roman"/>
          <w:b w:val="false"/>
          <w:i w:val="false"/>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pPr>
        <w:spacing w:after="0"/>
        <w:ind w:left="0"/>
        <w:jc w:val="both"/>
      </w:pPr>
      <w:r>
        <w:rPr>
          <w:rFonts w:ascii="Times New Roman"/>
          <w:b w:val="false"/>
          <w:i w:val="false"/>
          <w:color w:val="000000"/>
          <w:sz w:val="28"/>
        </w:rPr>
        <w:t>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bookmarkStart w:name="z470" w:id="400"/>
    <w:p>
      <w:pPr>
        <w:spacing w:after="0"/>
        <w:ind w:left="0"/>
        <w:jc w:val="both"/>
      </w:pPr>
      <w:r>
        <w:rPr>
          <w:rFonts w:ascii="Times New Roman"/>
          <w:b w:val="false"/>
          <w:i w:val="false"/>
          <w:color w:val="000000"/>
          <w:sz w:val="28"/>
        </w:rPr>
        <w:t>
      33. Модульдік оқыту технологиясы кезінде білім алушылардың дайындық деңгейі базалық және кәсіби құзыреттілікті меңгеруді көздейді.</w:t>
      </w:r>
    </w:p>
    <w:bookmarkEnd w:id="400"/>
    <w:p>
      <w:pPr>
        <w:spacing w:after="0"/>
        <w:ind w:left="0"/>
        <w:jc w:val="both"/>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both"/>
      </w:pPr>
      <w:r>
        <w:rPr>
          <w:rFonts w:ascii="Times New Roman"/>
          <w:b w:val="false"/>
          <w:i w:val="false"/>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bookmarkStart w:name="z57" w:id="401"/>
    <w:p>
      <w:pPr>
        <w:spacing w:after="0"/>
        <w:ind w:left="0"/>
        <w:jc w:val="left"/>
      </w:pPr>
      <w:r>
        <w:rPr>
          <w:rFonts w:ascii="Times New Roman"/>
          <w:b/>
          <w:i w:val="false"/>
          <w:color w:val="000000"/>
        </w:rPr>
        <w:t xml:space="preserve"> 5-тарау. Оқу уақытына қойылатын талаптар</w:t>
      </w:r>
    </w:p>
    <w:bookmarkEnd w:id="401"/>
    <w:bookmarkStart w:name="z471" w:id="402"/>
    <w:p>
      <w:pPr>
        <w:spacing w:after="0"/>
        <w:ind w:left="0"/>
        <w:jc w:val="both"/>
      </w:pPr>
      <w:r>
        <w:rPr>
          <w:rFonts w:ascii="Times New Roman"/>
          <w:b w:val="false"/>
          <w:i w:val="false"/>
          <w:color w:val="000000"/>
          <w:sz w:val="28"/>
        </w:rPr>
        <w:t>
      34. Оқыту мерзіміне қойылатын талаптарда ТжКБ білім беру бағдарламаларын меңгеру мерзімдері көрсетілген.</w:t>
      </w:r>
    </w:p>
    <w:bookmarkEnd w:id="402"/>
    <w:bookmarkStart w:name="z472" w:id="403"/>
    <w:p>
      <w:pPr>
        <w:spacing w:after="0"/>
        <w:ind w:left="0"/>
        <w:jc w:val="both"/>
      </w:pPr>
      <w:r>
        <w:rPr>
          <w:rFonts w:ascii="Times New Roman"/>
          <w:b w:val="false"/>
          <w:i w:val="false"/>
          <w:color w:val="000000"/>
          <w:sz w:val="28"/>
        </w:rPr>
        <w:t>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403"/>
    <w:p>
      <w:pPr>
        <w:spacing w:after="0"/>
        <w:ind w:left="0"/>
        <w:jc w:val="both"/>
      </w:pPr>
      <w:r>
        <w:rPr>
          <w:rFonts w:ascii="Times New Roman"/>
          <w:b w:val="false"/>
          <w:i w:val="false"/>
          <w:color w:val="000000"/>
          <w:sz w:val="28"/>
        </w:rPr>
        <w:t>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bookmarkStart w:name="z473" w:id="404"/>
    <w:p>
      <w:pPr>
        <w:spacing w:after="0"/>
        <w:ind w:left="0"/>
        <w:jc w:val="both"/>
      </w:pPr>
      <w:r>
        <w:rPr>
          <w:rFonts w:ascii="Times New Roman"/>
          <w:b w:val="false"/>
          <w:i w:val="false"/>
          <w:color w:val="000000"/>
          <w:sz w:val="28"/>
        </w:rPr>
        <w:t>
      36. ТжКБ білім беру бағдарламаларын меңгеру мерзімі:</w:t>
      </w:r>
    </w:p>
    <w:bookmarkEnd w:id="404"/>
    <w:p>
      <w:pPr>
        <w:spacing w:after="0"/>
        <w:ind w:left="0"/>
        <w:jc w:val="both"/>
      </w:pPr>
      <w:r>
        <w:rPr>
          <w:rFonts w:ascii="Times New Roman"/>
          <w:b w:val="false"/>
          <w:i w:val="false"/>
          <w:color w:val="000000"/>
          <w:sz w:val="28"/>
        </w:rPr>
        <w:t>
      1) негізгі орта білім базасында жалпы орта білім алмай және білім беру қажеттіліктері бар адамдарға – 1 жыл 10 айды;</w:t>
      </w:r>
    </w:p>
    <w:p>
      <w:pPr>
        <w:spacing w:after="0"/>
        <w:ind w:left="0"/>
        <w:jc w:val="both"/>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айды;</w:t>
      </w:r>
    </w:p>
    <w:p>
      <w:pPr>
        <w:spacing w:after="0"/>
        <w:ind w:left="0"/>
        <w:jc w:val="both"/>
      </w:pPr>
      <w:r>
        <w:rPr>
          <w:rFonts w:ascii="Times New Roman"/>
          <w:b w:val="false"/>
          <w:i w:val="false"/>
          <w:color w:val="000000"/>
          <w:sz w:val="28"/>
        </w:rPr>
        <w:t>
      3) жалпы орта білім базасында – 10 ай, 1 жыл 6 ай, 1 жыл 10 ай, 2 жыл 6 ай, 2 жыл 10 айды;</w:t>
      </w:r>
    </w:p>
    <w:p>
      <w:pPr>
        <w:spacing w:after="0"/>
        <w:ind w:left="0"/>
        <w:jc w:val="both"/>
      </w:pPr>
      <w:r>
        <w:rPr>
          <w:rFonts w:ascii="Times New Roman"/>
          <w:b w:val="false"/>
          <w:i w:val="false"/>
          <w:color w:val="000000"/>
          <w:sz w:val="28"/>
        </w:rPr>
        <w:t>
      4) техникалық және кәсіптік білім базасында – 10 ай, 1 жыл 6 ай, 1 жыл 10 айды;</w:t>
      </w:r>
    </w:p>
    <w:p>
      <w:pPr>
        <w:spacing w:after="0"/>
        <w:ind w:left="0"/>
        <w:jc w:val="both"/>
      </w:pPr>
      <w:r>
        <w:rPr>
          <w:rFonts w:ascii="Times New Roman"/>
          <w:b w:val="false"/>
          <w:i w:val="false"/>
          <w:color w:val="000000"/>
          <w:sz w:val="28"/>
        </w:rPr>
        <w:t>
      5) орта білімнен кейінгі білім, жоғары білім базасында – 10 ай, 1 жыл 6 айды;</w:t>
      </w:r>
    </w:p>
    <w:p>
      <w:pPr>
        <w:spacing w:after="0"/>
        <w:ind w:left="0"/>
        <w:jc w:val="both"/>
      </w:pPr>
      <w:r>
        <w:rPr>
          <w:rFonts w:ascii="Times New Roman"/>
          <w:b w:val="false"/>
          <w:i w:val="false"/>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pPr>
        <w:spacing w:after="0"/>
        <w:ind w:left="0"/>
        <w:jc w:val="both"/>
      </w:pPr>
      <w:r>
        <w:rPr>
          <w:rFonts w:ascii="Times New Roman"/>
          <w:b w:val="false"/>
          <w:i w:val="false"/>
          <w:color w:val="000000"/>
          <w:sz w:val="28"/>
        </w:rPr>
        <w:t>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59" w:id="405"/>
    <w:p>
      <w:pPr>
        <w:spacing w:after="0"/>
        <w:ind w:left="0"/>
        <w:jc w:val="left"/>
      </w:pPr>
      <w:r>
        <w:rPr>
          <w:rFonts w:ascii="Times New Roman"/>
          <w:b/>
          <w:i w:val="false"/>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4"/>
        <w:gridCol w:w="874"/>
        <w:gridCol w:w="422"/>
        <w:gridCol w:w="212"/>
        <w:gridCol w:w="634"/>
        <w:gridCol w:w="695"/>
        <w:gridCol w:w="634"/>
        <w:gridCol w:w="695"/>
        <w:gridCol w:w="634"/>
        <w:gridCol w:w="635"/>
        <w:gridCol w:w="695"/>
        <w:gridCol w:w="634"/>
        <w:gridCol w:w="755"/>
        <w:gridCol w:w="634"/>
        <w:gridCol w:w="634"/>
        <w:gridCol w:w="634"/>
        <w:gridCol w:w="635"/>
        <w:gridCol w:w="69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алмай негізгі орта білім базасында және ЕББҚ бар адамдарды оқыту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p>
      <w:pPr>
        <w:spacing w:after="0"/>
        <w:ind w:left="0"/>
        <w:jc w:val="both"/>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w:t>
            </w:r>
            <w:r>
              <w:br/>
            </w:r>
            <w:r>
              <w:rPr>
                <w:rFonts w:ascii="Times New Roman"/>
                <w:b w:val="false"/>
                <w:i w:val="false"/>
                <w:color w:val="000000"/>
                <w:sz w:val="20"/>
              </w:rPr>
              <w:t>стандартына 2-қосымша</w:t>
            </w:r>
          </w:p>
        </w:tc>
      </w:tr>
    </w:tbl>
    <w:bookmarkStart w:name="z61" w:id="406"/>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910"/>
        <w:gridCol w:w="1406"/>
        <w:gridCol w:w="1019"/>
        <w:gridCol w:w="1116"/>
        <w:gridCol w:w="1116"/>
        <w:gridCol w:w="922"/>
        <w:gridCol w:w="1116"/>
        <w:gridCol w:w="1116"/>
        <w:gridCol w:w="1022"/>
        <w:gridCol w:w="92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/модульдердің, практиканың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 алмай және ЕББҚ бар адамдарды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 ( 3 біліктіліктен көп емес)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(біліктілік) бойынша оқу уақытының жалпы көлемінен 40 % кем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орта буын маманы біліктілігінің кәсіптік модульдері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(біліктілік) бойынша оқу уақытының жалпы көлемінен 40 % кем емес**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Оқу орнының қалауы бойынша ЖБП модульдерге біріктірілуі мүмкін.</w:t>
      </w:r>
    </w:p>
    <w:p>
      <w:pPr>
        <w:spacing w:after="0"/>
        <w:ind w:left="0"/>
        <w:jc w:val="both"/>
      </w:pPr>
      <w:r>
        <w:rPr>
          <w:rFonts w:ascii="Times New Roman"/>
          <w:b w:val="false"/>
          <w:i w:val="false"/>
          <w:color w:val="000000"/>
          <w:sz w:val="28"/>
        </w:rPr>
        <w:t>
      *** Кәсіптік модульдерге біріктіру мүмкіндігі болмаса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 қосымша</w:t>
            </w:r>
          </w:p>
        </w:tc>
      </w:tr>
    </w:tbl>
    <w:bookmarkStart w:name="z63" w:id="407"/>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
        <w:gridCol w:w="2542"/>
        <w:gridCol w:w="2208"/>
        <w:gridCol w:w="2042"/>
        <w:gridCol w:w="2097"/>
        <w:gridCol w:w="20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біліктілігіне оқыту уақыты жалпы көлемінен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біліктілігінің кәсіптік модульдері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біліктілігіне оқыту уақытының жалпы көлемі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ТжКБ ұйымының қалауы бойынша модульдерге біріктіріледі;</w:t>
      </w:r>
    </w:p>
    <w:p>
      <w:pPr>
        <w:spacing w:after="0"/>
        <w:ind w:left="0"/>
        <w:jc w:val="both"/>
      </w:pPr>
      <w:r>
        <w:rPr>
          <w:rFonts w:ascii="Times New Roman"/>
          <w:b w:val="false"/>
          <w:i w:val="false"/>
          <w:color w:val="000000"/>
          <w:sz w:val="28"/>
        </w:rPr>
        <w:t>
      *** ТжКБ ұйымының қалауы бойынша кәсіптік модульдерге біріктіріледі;</w:t>
      </w:r>
    </w:p>
    <w:p>
      <w:pPr>
        <w:spacing w:after="0"/>
        <w:ind w:left="0"/>
        <w:jc w:val="both"/>
      </w:pPr>
      <w:r>
        <w:rPr>
          <w:rFonts w:ascii="Times New Roman"/>
          <w:b w:val="false"/>
          <w:i w:val="false"/>
          <w:color w:val="000000"/>
          <w:sz w:val="28"/>
        </w:rPr>
        <w:t>
      **** Білім 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408"/>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408"/>
    <w:bookmarkStart w:name="z66" w:id="409"/>
    <w:p>
      <w:pPr>
        <w:spacing w:after="0"/>
        <w:ind w:left="0"/>
        <w:jc w:val="left"/>
      </w:pPr>
      <w:r>
        <w:rPr>
          <w:rFonts w:ascii="Times New Roman"/>
          <w:b/>
          <w:i w:val="false"/>
          <w:color w:val="000000"/>
        </w:rPr>
        <w:t xml:space="preserve"> 1-тарау. Жалпы ережелер</w:t>
      </w:r>
    </w:p>
    <w:bookmarkEnd w:id="409"/>
    <w:bookmarkStart w:name="z474" w:id="410"/>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bookmarkEnd w:id="410"/>
    <w:bookmarkStart w:name="z475" w:id="411"/>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411"/>
    <w:p>
      <w:pPr>
        <w:spacing w:after="0"/>
        <w:ind w:left="0"/>
        <w:jc w:val="both"/>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pPr>
        <w:spacing w:after="0"/>
        <w:ind w:left="0"/>
        <w:jc w:val="both"/>
      </w:pPr>
      <w:r>
        <w:rPr>
          <w:rFonts w:ascii="Times New Roman"/>
          <w:b w:val="false"/>
          <w:i w:val="false"/>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pPr>
        <w:spacing w:after="0"/>
        <w:ind w:left="0"/>
        <w:jc w:val="both"/>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pPr>
        <w:spacing w:after="0"/>
        <w:ind w:left="0"/>
        <w:jc w:val="both"/>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pPr>
        <w:spacing w:after="0"/>
        <w:ind w:left="0"/>
        <w:jc w:val="both"/>
      </w:pPr>
      <w:r>
        <w:rPr>
          <w:rFonts w:ascii="Times New Roman"/>
          <w:b w:val="false"/>
          <w:i w:val="false"/>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pPr>
        <w:spacing w:after="0"/>
        <w:ind w:left="0"/>
        <w:jc w:val="both"/>
      </w:pPr>
      <w:r>
        <w:rPr>
          <w:rFonts w:ascii="Times New Roman"/>
          <w:b w:val="false"/>
          <w:i w:val="false"/>
          <w:color w:val="000000"/>
          <w:sz w:val="28"/>
        </w:rPr>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pPr>
        <w:spacing w:after="0"/>
        <w:ind w:left="0"/>
        <w:jc w:val="both"/>
      </w:pPr>
      <w:r>
        <w:rPr>
          <w:rFonts w:ascii="Times New Roman"/>
          <w:b w:val="false"/>
          <w:i w:val="false"/>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11) кредит – білім алушының (оқытушының) оқу жұмыстары көлемінің біріздендірілген өлшем бірлігі;</w:t>
      </w:r>
    </w:p>
    <w:p>
      <w:pPr>
        <w:spacing w:after="0"/>
        <w:ind w:left="0"/>
        <w:jc w:val="both"/>
      </w:pPr>
      <w:r>
        <w:rPr>
          <w:rFonts w:ascii="Times New Roman"/>
          <w:b w:val="false"/>
          <w:i w:val="false"/>
          <w:color w:val="000000"/>
          <w:sz w:val="28"/>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pPr>
        <w:spacing w:after="0"/>
        <w:ind w:left="0"/>
        <w:jc w:val="both"/>
      </w:pPr>
      <w:r>
        <w:rPr>
          <w:rFonts w:ascii="Times New Roman"/>
          <w:b w:val="false"/>
          <w:i w:val="false"/>
          <w:color w:val="000000"/>
          <w:sz w:val="28"/>
        </w:rPr>
        <w:t>
      13) модуль – білім беру бағдарламасының тәуелсіз, өзіндік жеткілікті және толық бөлімі немесе оқыту кезеңі;</w:t>
      </w:r>
    </w:p>
    <w:p>
      <w:pPr>
        <w:spacing w:after="0"/>
        <w:ind w:left="0"/>
        <w:jc w:val="both"/>
      </w:pPr>
      <w:r>
        <w:rPr>
          <w:rFonts w:ascii="Times New Roman"/>
          <w:b w:val="false"/>
          <w:i w:val="false"/>
          <w:color w:val="000000"/>
          <w:sz w:val="28"/>
        </w:rPr>
        <w:t>
      14) модульдік оқыту –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pPr>
        <w:spacing w:after="0"/>
        <w:ind w:left="0"/>
        <w:jc w:val="both"/>
      </w:pPr>
      <w:r>
        <w:rPr>
          <w:rFonts w:ascii="Times New Roman"/>
          <w:b w:val="false"/>
          <w:i w:val="false"/>
          <w:color w:val="000000"/>
          <w:sz w:val="28"/>
        </w:rPr>
        <w:t>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pPr>
        <w:spacing w:after="0"/>
        <w:ind w:left="0"/>
        <w:jc w:val="both"/>
      </w:pPr>
      <w:r>
        <w:rPr>
          <w:rFonts w:ascii="Times New Roman"/>
          <w:b w:val="false"/>
          <w:i w:val="false"/>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pPr>
        <w:spacing w:after="0"/>
        <w:ind w:left="0"/>
        <w:jc w:val="both"/>
      </w:pPr>
      <w:r>
        <w:rPr>
          <w:rFonts w:ascii="Times New Roman"/>
          <w:b w:val="false"/>
          <w:i w:val="false"/>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pPr>
        <w:spacing w:after="0"/>
        <w:ind w:left="0"/>
        <w:jc w:val="both"/>
      </w:pPr>
      <w:r>
        <w:rPr>
          <w:rFonts w:ascii="Times New Roman"/>
          <w:b w:val="false"/>
          <w:i w:val="false"/>
          <w:color w:val="000000"/>
          <w:sz w:val="28"/>
        </w:rPr>
        <w:t>
      19) оқыту мерзімі – нақты оқыту нысаны (күндізгі, кешкі, сырттай) бойынша білім беру бағдарламаларын игеру мерзімі;</w:t>
      </w:r>
    </w:p>
    <w:p>
      <w:pPr>
        <w:spacing w:after="0"/>
        <w:ind w:left="0"/>
        <w:jc w:val="both"/>
      </w:pPr>
      <w:r>
        <w:rPr>
          <w:rFonts w:ascii="Times New Roman"/>
          <w:b w:val="false"/>
          <w:i w:val="false"/>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pPr>
        <w:spacing w:after="0"/>
        <w:ind w:left="0"/>
        <w:jc w:val="both"/>
      </w:pPr>
      <w:r>
        <w:rPr>
          <w:rFonts w:ascii="Times New Roman"/>
          <w:b w:val="false"/>
          <w:i w:val="false"/>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pPr>
        <w:spacing w:after="0"/>
        <w:ind w:left="0"/>
        <w:jc w:val="both"/>
      </w:pPr>
      <w:r>
        <w:rPr>
          <w:rFonts w:ascii="Times New Roman"/>
          <w:b w:val="false"/>
          <w:i w:val="false"/>
          <w:color w:val="000000"/>
          <w:sz w:val="28"/>
        </w:rPr>
        <w:t>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pPr>
        <w:spacing w:after="0"/>
        <w:ind w:left="0"/>
        <w:jc w:val="both"/>
      </w:pPr>
      <w:r>
        <w:rPr>
          <w:rFonts w:ascii="Times New Roman"/>
          <w:b w:val="false"/>
          <w:i w:val="false"/>
          <w:color w:val="000000"/>
          <w:sz w:val="28"/>
        </w:rPr>
        <w:t>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pPr>
        <w:spacing w:after="0"/>
        <w:ind w:left="0"/>
        <w:jc w:val="both"/>
      </w:pPr>
      <w:r>
        <w:rPr>
          <w:rFonts w:ascii="Times New Roman"/>
          <w:b w:val="false"/>
          <w:i w:val="false"/>
          <w:color w:val="000000"/>
          <w:sz w:val="28"/>
        </w:rPr>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pPr>
        <w:spacing w:after="0"/>
        <w:ind w:left="0"/>
        <w:jc w:val="both"/>
      </w:pPr>
      <w:r>
        <w:rPr>
          <w:rFonts w:ascii="Times New Roman"/>
          <w:b w:val="false"/>
          <w:i w:val="false"/>
          <w:color w:val="000000"/>
          <w:sz w:val="28"/>
        </w:rPr>
        <w:t>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pPr>
        <w:spacing w:after="0"/>
        <w:ind w:left="0"/>
        <w:jc w:val="both"/>
      </w:pPr>
      <w:r>
        <w:rPr>
          <w:rFonts w:ascii="Times New Roman"/>
          <w:b w:val="false"/>
          <w:i w:val="false"/>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bookmarkStart w:name="z476" w:id="412"/>
    <w:p>
      <w:pPr>
        <w:spacing w:after="0"/>
        <w:ind w:left="0"/>
        <w:jc w:val="both"/>
      </w:pPr>
      <w:r>
        <w:rPr>
          <w:rFonts w:ascii="Times New Roman"/>
          <w:b w:val="false"/>
          <w:i w:val="false"/>
          <w:color w:val="000000"/>
          <w:sz w:val="28"/>
        </w:rPr>
        <w:t>
      3. Орта білімнен кейінгі білімі бар кадрларды даярлау осы стандартқа, сондай-ақ мыналарға:</w:t>
      </w:r>
    </w:p>
    <w:bookmarkEnd w:id="412"/>
    <w:p>
      <w:pPr>
        <w:spacing w:after="0"/>
        <w:ind w:left="0"/>
        <w:jc w:val="both"/>
      </w:pPr>
      <w:r>
        <w:rPr>
          <w:rFonts w:ascii="Times New Roman"/>
          <w:b w:val="false"/>
          <w:i w:val="false"/>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pPr>
        <w:spacing w:after="0"/>
        <w:ind w:left="0"/>
        <w:jc w:val="both"/>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Start w:name="z67" w:id="413"/>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413"/>
    <w:bookmarkStart w:name="z477" w:id="414"/>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414"/>
    <w:p>
      <w:pPr>
        <w:spacing w:after="0"/>
        <w:ind w:left="0"/>
        <w:jc w:val="both"/>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both"/>
      </w:pPr>
      <w:r>
        <w:rPr>
          <w:rFonts w:ascii="Times New Roman"/>
          <w:b w:val="false"/>
          <w:i w:val="false"/>
          <w:color w:val="000000"/>
          <w:sz w:val="28"/>
        </w:rPr>
        <w:t>
      Орта білімнен кейінгі білім беру бағдарламасы:</w:t>
      </w:r>
    </w:p>
    <w:p>
      <w:pPr>
        <w:spacing w:after="0"/>
        <w:ind w:left="0"/>
        <w:jc w:val="both"/>
      </w:pPr>
      <w:r>
        <w:rPr>
          <w:rFonts w:ascii="Times New Roman"/>
          <w:b w:val="false"/>
          <w:i w:val="false"/>
          <w:color w:val="000000"/>
          <w:sz w:val="28"/>
        </w:rPr>
        <w:t>
      1) базалық және кәсіптік модульдерді игеруді;</w:t>
      </w:r>
    </w:p>
    <w:p>
      <w:pPr>
        <w:spacing w:after="0"/>
        <w:ind w:left="0"/>
        <w:jc w:val="both"/>
      </w:pPr>
      <w:r>
        <w:rPr>
          <w:rFonts w:ascii="Times New Roman"/>
          <w:b w:val="false"/>
          <w:i w:val="false"/>
          <w:color w:val="000000"/>
          <w:sz w:val="28"/>
        </w:rPr>
        <w:t>
      2) базалық және кәсіптік модульдер бойынша зертханалық-практикалық жұмыстарды орындауды;</w:t>
      </w:r>
    </w:p>
    <w:p>
      <w:pPr>
        <w:spacing w:after="0"/>
        <w:ind w:left="0"/>
        <w:jc w:val="both"/>
      </w:pPr>
      <w:r>
        <w:rPr>
          <w:rFonts w:ascii="Times New Roman"/>
          <w:b w:val="false"/>
          <w:i w:val="false"/>
          <w:color w:val="000000"/>
          <w:sz w:val="28"/>
        </w:rPr>
        <w:t>
      3) өндірістік оқудан және кәсіптік практикадан өтуді;</w:t>
      </w:r>
    </w:p>
    <w:p>
      <w:pPr>
        <w:spacing w:after="0"/>
        <w:ind w:left="0"/>
        <w:jc w:val="both"/>
      </w:pPr>
      <w:r>
        <w:rPr>
          <w:rFonts w:ascii="Times New Roman"/>
          <w:b w:val="false"/>
          <w:i w:val="false"/>
          <w:color w:val="000000"/>
          <w:sz w:val="28"/>
        </w:rPr>
        <w:t>
      4) курстық және дипломдық жобалауды (жұмысты) орындау);</w:t>
      </w:r>
    </w:p>
    <w:p>
      <w:pPr>
        <w:spacing w:after="0"/>
        <w:ind w:left="0"/>
        <w:jc w:val="both"/>
      </w:pPr>
      <w:r>
        <w:rPr>
          <w:rFonts w:ascii="Times New Roman"/>
          <w:b w:val="false"/>
          <w:i w:val="false"/>
          <w:color w:val="000000"/>
          <w:sz w:val="28"/>
        </w:rPr>
        <w:t>
      5) аралық және қорытынды аттестаттаудан өтуді қамтиды.</w:t>
      </w:r>
    </w:p>
    <w:p>
      <w:pPr>
        <w:spacing w:after="0"/>
        <w:ind w:left="0"/>
        <w:jc w:val="both"/>
      </w:pPr>
      <w:r>
        <w:rPr>
          <w:rFonts w:ascii="Times New Roman"/>
          <w:b w:val="false"/>
          <w:i w:val="false"/>
          <w:color w:val="000000"/>
          <w:sz w:val="28"/>
        </w:rPr>
        <w:t>
      Орта білімнен кейінгі білім беру бағдарламаларын іске асыру:</w:t>
      </w:r>
    </w:p>
    <w:p>
      <w:pPr>
        <w:spacing w:after="0"/>
        <w:ind w:left="0"/>
        <w:jc w:val="both"/>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pPr>
        <w:spacing w:after="0"/>
        <w:ind w:left="0"/>
        <w:jc w:val="both"/>
      </w:pPr>
      <w:r>
        <w:rPr>
          <w:rFonts w:ascii="Times New Roman"/>
          <w:b w:val="false"/>
          <w:i w:val="false"/>
          <w:color w:val="000000"/>
          <w:sz w:val="28"/>
        </w:rPr>
        <w:t>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bookmarkStart w:name="z478" w:id="415"/>
    <w:p>
      <w:pPr>
        <w:spacing w:after="0"/>
        <w:ind w:left="0"/>
        <w:jc w:val="both"/>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415"/>
    <w:bookmarkStart w:name="z479" w:id="416"/>
    <w:p>
      <w:pPr>
        <w:spacing w:after="0"/>
        <w:ind w:left="0"/>
        <w:jc w:val="both"/>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416"/>
    <w:bookmarkStart w:name="z480" w:id="417"/>
    <w:p>
      <w:pPr>
        <w:spacing w:after="0"/>
        <w:ind w:left="0"/>
        <w:jc w:val="both"/>
      </w:pPr>
      <w:r>
        <w:rPr>
          <w:rFonts w:ascii="Times New Roman"/>
          <w:b w:val="false"/>
          <w:i w:val="false"/>
          <w:color w:val="000000"/>
          <w:sz w:val="28"/>
        </w:rPr>
        <w:t xml:space="preserve">
      7. Базалық және кәсіби модульдер міндетті және таңдау бойынша компоненттерді қамтиды. </w:t>
      </w:r>
    </w:p>
    <w:bookmarkEnd w:id="417"/>
    <w:p>
      <w:pPr>
        <w:spacing w:after="0"/>
        <w:ind w:left="0"/>
        <w:jc w:val="both"/>
      </w:pPr>
      <w:r>
        <w:rPr>
          <w:rFonts w:ascii="Times New Roman"/>
          <w:b w:val="false"/>
          <w:i w:val="false"/>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pPr>
        <w:spacing w:after="0"/>
        <w:ind w:left="0"/>
        <w:jc w:val="both"/>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both"/>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both"/>
      </w:pPr>
      <w:r>
        <w:rPr>
          <w:rFonts w:ascii="Times New Roman"/>
          <w:b w:val="false"/>
          <w:i w:val="false"/>
          <w:color w:val="000000"/>
          <w:sz w:val="28"/>
        </w:rPr>
        <w:t>
      Базалық және кәсіптік модульдерді таңдау компонентінің көлемі 30% - дан аспайды және бұл:</w:t>
      </w:r>
    </w:p>
    <w:p>
      <w:pPr>
        <w:spacing w:after="0"/>
        <w:ind w:left="0"/>
        <w:jc w:val="both"/>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p>
      <w:pPr>
        <w:spacing w:after="0"/>
        <w:ind w:left="0"/>
        <w:jc w:val="both"/>
      </w:pPr>
      <w:r>
        <w:rPr>
          <w:rFonts w:ascii="Times New Roman"/>
          <w:b w:val="false"/>
          <w:i w:val="false"/>
          <w:color w:val="000000"/>
          <w:sz w:val="28"/>
        </w:rPr>
        <w:t>
      2) міндетті компоненттің мазмұнымен анықталатын білім алушының дайындығын тереңдетуге;</w:t>
      </w:r>
    </w:p>
    <w:p>
      <w:pPr>
        <w:spacing w:after="0"/>
        <w:ind w:left="0"/>
        <w:jc w:val="both"/>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Start w:name="z481" w:id="418"/>
    <w:p>
      <w:pPr>
        <w:spacing w:after="0"/>
        <w:ind w:left="0"/>
        <w:jc w:val="both"/>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418"/>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482" w:id="419"/>
    <w:p>
      <w:pPr>
        <w:spacing w:after="0"/>
        <w:ind w:left="0"/>
        <w:jc w:val="both"/>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419"/>
    <w:p>
      <w:pPr>
        <w:spacing w:after="0"/>
        <w:ind w:left="0"/>
        <w:jc w:val="both"/>
      </w:pPr>
      <w:r>
        <w:rPr>
          <w:rFonts w:ascii="Times New Roman"/>
          <w:b w:val="false"/>
          <w:i w:val="false"/>
          <w:color w:val="000000"/>
          <w:sz w:val="28"/>
        </w:rPr>
        <w:t>
      Кәсіптік модульдер жалпы кәсіптік, арнайы пәннің, өндірістік оқыту мен кәсіптік практиканың мазмұнын қарастырады.</w:t>
      </w:r>
    </w:p>
    <w:bookmarkStart w:name="z483" w:id="420"/>
    <w:p>
      <w:pPr>
        <w:spacing w:after="0"/>
        <w:ind w:left="0"/>
        <w:jc w:val="both"/>
      </w:pPr>
      <w:r>
        <w:rPr>
          <w:rFonts w:ascii="Times New Roman"/>
          <w:b w:val="false"/>
          <w:i w:val="false"/>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bookmarkEnd w:id="420"/>
    <w:bookmarkStart w:name="z484" w:id="421"/>
    <w:p>
      <w:pPr>
        <w:spacing w:after="0"/>
        <w:ind w:left="0"/>
        <w:jc w:val="both"/>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421"/>
    <w:bookmarkStart w:name="z485" w:id="422"/>
    <w:p>
      <w:pPr>
        <w:spacing w:after="0"/>
        <w:ind w:left="0"/>
        <w:jc w:val="both"/>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422"/>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486" w:id="423"/>
    <w:p>
      <w:pPr>
        <w:spacing w:after="0"/>
        <w:ind w:left="0"/>
        <w:jc w:val="both"/>
      </w:pPr>
      <w:r>
        <w:rPr>
          <w:rFonts w:ascii="Times New Roman"/>
          <w:b w:val="false"/>
          <w:i w:val="false"/>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423"/>
    <w:p>
      <w:pPr>
        <w:spacing w:after="0"/>
        <w:ind w:left="0"/>
        <w:jc w:val="both"/>
      </w:pPr>
      <w:r>
        <w:rPr>
          <w:rFonts w:ascii="Times New Roman"/>
          <w:b w:val="false"/>
          <w:i w:val="false"/>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Start w:name="z487" w:id="424"/>
    <w:p>
      <w:pPr>
        <w:spacing w:after="0"/>
        <w:ind w:left="0"/>
        <w:jc w:val="both"/>
      </w:pPr>
      <w:r>
        <w:rPr>
          <w:rFonts w:ascii="Times New Roman"/>
          <w:b w:val="false"/>
          <w:i w:val="false"/>
          <w:color w:val="000000"/>
          <w:sz w:val="28"/>
        </w:rPr>
        <w:t>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424"/>
    <w:p>
      <w:pPr>
        <w:spacing w:after="0"/>
        <w:ind w:left="0"/>
        <w:jc w:val="both"/>
      </w:pPr>
      <w:r>
        <w:rPr>
          <w:rFonts w:ascii="Times New Roman"/>
          <w:b w:val="false"/>
          <w:i w:val="false"/>
          <w:color w:val="000000"/>
          <w:sz w:val="28"/>
        </w:rPr>
        <w:t>
      1) ерекше білім беру қажеттіліктері бар адамдар қатарындағы мамандар;</w:t>
      </w:r>
    </w:p>
    <w:p>
      <w:pPr>
        <w:spacing w:after="0"/>
        <w:ind w:left="0"/>
        <w:jc w:val="both"/>
      </w:pPr>
      <w:r>
        <w:rPr>
          <w:rFonts w:ascii="Times New Roman"/>
          <w:b w:val="false"/>
          <w:i w:val="false"/>
          <w:color w:val="000000"/>
          <w:sz w:val="28"/>
        </w:rPr>
        <w:t>
      2) әскери, медициналық мамандықтар және мәдениет және өнер мамандықтары бойынша мамандар ерекшеленеді.</w:t>
      </w:r>
    </w:p>
    <w:bookmarkStart w:name="z488" w:id="425"/>
    <w:p>
      <w:pPr>
        <w:spacing w:after="0"/>
        <w:ind w:left="0"/>
        <w:jc w:val="both"/>
      </w:pPr>
      <w:r>
        <w:rPr>
          <w:rFonts w:ascii="Times New Roman"/>
          <w:b w:val="false"/>
          <w:i w:val="false"/>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425"/>
    <w:p>
      <w:pPr>
        <w:spacing w:after="0"/>
        <w:ind w:left="0"/>
        <w:jc w:val="both"/>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both"/>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both"/>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p>
      <w:pPr>
        <w:spacing w:after="0"/>
        <w:ind w:left="0"/>
        <w:jc w:val="both"/>
      </w:pPr>
      <w:r>
        <w:rPr>
          <w:rFonts w:ascii="Times New Roman"/>
          <w:b w:val="false"/>
          <w:i w:val="false"/>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pPr>
        <w:spacing w:after="0"/>
        <w:ind w:left="0"/>
        <w:jc w:val="both"/>
      </w:pPr>
      <w:r>
        <w:rPr>
          <w:rFonts w:ascii="Times New Roman"/>
          <w:b w:val="false"/>
          <w:i w:val="false"/>
          <w:color w:val="000000"/>
          <w:sz w:val="28"/>
        </w:rPr>
        <w:t>
      1) эксперименттік режимдегі жұмыста;</w:t>
      </w:r>
    </w:p>
    <w:p>
      <w:pPr>
        <w:spacing w:after="0"/>
        <w:ind w:left="0"/>
        <w:jc w:val="both"/>
      </w:pPr>
      <w:r>
        <w:rPr>
          <w:rFonts w:ascii="Times New Roman"/>
          <w:b w:val="false"/>
          <w:i w:val="false"/>
          <w:color w:val="000000"/>
          <w:sz w:val="28"/>
        </w:rPr>
        <w:t>
      2) ерекше білім беру қажеттіліктері бар адамдар арасынан мамандар даярлауда ерекшеленеді</w:t>
      </w:r>
    </w:p>
    <w:bookmarkStart w:name="z489" w:id="426"/>
    <w:p>
      <w:pPr>
        <w:spacing w:after="0"/>
        <w:ind w:left="0"/>
        <w:jc w:val="both"/>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426"/>
    <w:p>
      <w:pPr>
        <w:spacing w:after="0"/>
        <w:ind w:left="0"/>
        <w:jc w:val="both"/>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both"/>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bookmarkStart w:name="z490" w:id="427"/>
    <w:p>
      <w:pPr>
        <w:spacing w:after="0"/>
        <w:ind w:left="0"/>
        <w:jc w:val="both"/>
      </w:pPr>
      <w:r>
        <w:rPr>
          <w:rFonts w:ascii="Times New Roman"/>
          <w:b w:val="false"/>
          <w:i w:val="false"/>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bookmarkEnd w:id="427"/>
    <w:bookmarkStart w:name="z491" w:id="428"/>
    <w:p>
      <w:pPr>
        <w:spacing w:after="0"/>
        <w:ind w:left="0"/>
        <w:jc w:val="both"/>
      </w:pPr>
      <w:r>
        <w:rPr>
          <w:rFonts w:ascii="Times New Roman"/>
          <w:b w:val="false"/>
          <w:i w:val="false"/>
          <w:color w:val="000000"/>
          <w:sz w:val="28"/>
        </w:rPr>
        <w:t>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28"/>
    <w:p>
      <w:pPr>
        <w:spacing w:after="0"/>
        <w:ind w:left="0"/>
        <w:jc w:val="both"/>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both"/>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both"/>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492" w:id="429"/>
    <w:p>
      <w:pPr>
        <w:spacing w:after="0"/>
        <w:ind w:left="0"/>
        <w:jc w:val="both"/>
      </w:pPr>
      <w:r>
        <w:rPr>
          <w:rFonts w:ascii="Times New Roman"/>
          <w:b w:val="false"/>
          <w:i w:val="false"/>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429"/>
    <w:bookmarkStart w:name="z493" w:id="430"/>
    <w:p>
      <w:pPr>
        <w:spacing w:after="0"/>
        <w:ind w:left="0"/>
        <w:jc w:val="both"/>
      </w:pPr>
      <w:r>
        <w:rPr>
          <w:rFonts w:ascii="Times New Roman"/>
          <w:b w:val="false"/>
          <w:i w:val="false"/>
          <w:color w:val="000000"/>
          <w:sz w:val="28"/>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30"/>
    <w:p>
      <w:pPr>
        <w:spacing w:after="0"/>
        <w:ind w:left="0"/>
        <w:jc w:val="both"/>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494" w:id="431"/>
    <w:p>
      <w:pPr>
        <w:spacing w:after="0"/>
        <w:ind w:left="0"/>
        <w:jc w:val="both"/>
      </w:pPr>
      <w:r>
        <w:rPr>
          <w:rFonts w:ascii="Times New Roman"/>
          <w:b w:val="false"/>
          <w:i w:val="false"/>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431"/>
    <w:p>
      <w:pPr>
        <w:spacing w:after="0"/>
        <w:ind w:left="0"/>
        <w:jc w:val="both"/>
      </w:pPr>
      <w:r>
        <w:rPr>
          <w:rFonts w:ascii="Times New Roman"/>
          <w:b w:val="false"/>
          <w:i w:val="false"/>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bookmarkStart w:name="z495" w:id="432"/>
    <w:p>
      <w:pPr>
        <w:spacing w:after="0"/>
        <w:ind w:left="0"/>
        <w:jc w:val="both"/>
      </w:pPr>
      <w:r>
        <w:rPr>
          <w:rFonts w:ascii="Times New Roman"/>
          <w:b w:val="false"/>
          <w:i w:val="false"/>
          <w:color w:val="000000"/>
          <w:sz w:val="28"/>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32"/>
    <w:p>
      <w:pPr>
        <w:spacing w:after="0"/>
        <w:ind w:left="0"/>
        <w:jc w:val="both"/>
      </w:pPr>
      <w:r>
        <w:rPr>
          <w:rFonts w:ascii="Times New Roman"/>
          <w:b w:val="false"/>
          <w:i w:val="false"/>
          <w:color w:val="000000"/>
          <w:sz w:val="28"/>
        </w:rPr>
        <w:t xml:space="preserve">
      Өткізуге арналған оқу уақытының көлемі екі аптадан аспайды. </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қарастырылған.</w:t>
      </w:r>
    </w:p>
    <w:p>
      <w:pPr>
        <w:spacing w:after="0"/>
        <w:ind w:left="0"/>
        <w:jc w:val="both"/>
      </w:pPr>
      <w:r>
        <w:rPr>
          <w:rFonts w:ascii="Times New Roman"/>
          <w:b w:val="false"/>
          <w:i w:val="false"/>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bookmarkStart w:name="z496" w:id="433"/>
    <w:p>
      <w:pPr>
        <w:spacing w:after="0"/>
        <w:ind w:left="0"/>
        <w:jc w:val="both"/>
      </w:pPr>
      <w:r>
        <w:rPr>
          <w:rFonts w:ascii="Times New Roman"/>
          <w:b w:val="false"/>
          <w:i w:val="false"/>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33"/>
    <w:p>
      <w:pPr>
        <w:spacing w:after="0"/>
        <w:ind w:left="0"/>
        <w:jc w:val="both"/>
      </w:pPr>
      <w:r>
        <w:rPr>
          <w:rFonts w:ascii="Times New Roman"/>
          <w:b w:val="false"/>
          <w:i w:val="false"/>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pPr>
        <w:spacing w:after="0"/>
        <w:ind w:left="0"/>
        <w:jc w:val="both"/>
      </w:pPr>
      <w:r>
        <w:rPr>
          <w:rFonts w:ascii="Times New Roman"/>
          <w:b w:val="false"/>
          <w:i w:val="false"/>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bookmarkStart w:name="z497" w:id="434"/>
    <w:p>
      <w:pPr>
        <w:spacing w:after="0"/>
        <w:ind w:left="0"/>
        <w:jc w:val="both"/>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34"/>
    <w:p>
      <w:pPr>
        <w:spacing w:after="0"/>
        <w:ind w:left="0"/>
        <w:jc w:val="both"/>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both"/>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xml:space="preserve">
      Кәсіптік практикадан өту кезеңінде білім алушылардың бір немесе бірнеше ұқсас біліктілік емтиханын тапсыра отырып, меңгеруі көзделеді. </w:t>
      </w:r>
    </w:p>
    <w:p>
      <w:pPr>
        <w:spacing w:after="0"/>
        <w:ind w:left="0"/>
        <w:jc w:val="both"/>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both"/>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both"/>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bookmarkStart w:name="z498" w:id="435"/>
    <w:p>
      <w:pPr>
        <w:spacing w:after="0"/>
        <w:ind w:left="0"/>
        <w:jc w:val="both"/>
      </w:pPr>
      <w:r>
        <w:rPr>
          <w:rFonts w:ascii="Times New Roman"/>
          <w:b w:val="false"/>
          <w:i w:val="false"/>
          <w:color w:val="000000"/>
          <w:sz w:val="28"/>
        </w:rPr>
        <w:t>
      25. Консультациялар мен факультативтік сабақтар білім алушылардың жеке қабілеттері мен сұраныстарын қамтамасыз етуге бағытталған.</w:t>
      </w:r>
    </w:p>
    <w:bookmarkEnd w:id="435"/>
    <w:bookmarkStart w:name="z499" w:id="436"/>
    <w:p>
      <w:pPr>
        <w:spacing w:after="0"/>
        <w:ind w:left="0"/>
        <w:jc w:val="both"/>
      </w:pPr>
      <w:r>
        <w:rPr>
          <w:rFonts w:ascii="Times New Roman"/>
          <w:b w:val="false"/>
          <w:i w:val="false"/>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436"/>
    <w:bookmarkStart w:name="z500" w:id="437"/>
    <w:p>
      <w:pPr>
        <w:spacing w:after="0"/>
        <w:ind w:left="0"/>
        <w:jc w:val="both"/>
      </w:pPr>
      <w:r>
        <w:rPr>
          <w:rFonts w:ascii="Times New Roman"/>
          <w:b w:val="false"/>
          <w:i w:val="false"/>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37"/>
    <w:bookmarkStart w:name="z68" w:id="43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38"/>
    <w:bookmarkStart w:name="z501" w:id="439"/>
    <w:p>
      <w:pPr>
        <w:spacing w:after="0"/>
        <w:ind w:left="0"/>
        <w:jc w:val="both"/>
      </w:pPr>
      <w:r>
        <w:rPr>
          <w:rFonts w:ascii="Times New Roman"/>
          <w:b w:val="false"/>
          <w:i w:val="false"/>
          <w:color w:val="000000"/>
          <w:sz w:val="28"/>
        </w:rPr>
        <w:t>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439"/>
    <w:p>
      <w:pPr>
        <w:spacing w:after="0"/>
        <w:ind w:left="0"/>
        <w:jc w:val="both"/>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502" w:id="440"/>
    <w:p>
      <w:pPr>
        <w:spacing w:after="0"/>
        <w:ind w:left="0"/>
        <w:jc w:val="both"/>
      </w:pPr>
      <w:r>
        <w:rPr>
          <w:rFonts w:ascii="Times New Roman"/>
          <w:b w:val="false"/>
          <w:i w:val="false"/>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440"/>
    <w:bookmarkStart w:name="z503" w:id="441"/>
    <w:p>
      <w:pPr>
        <w:spacing w:after="0"/>
        <w:ind w:left="0"/>
        <w:jc w:val="both"/>
      </w:pPr>
      <w:r>
        <w:rPr>
          <w:rFonts w:ascii="Times New Roman"/>
          <w:b w:val="false"/>
          <w:i w:val="false"/>
          <w:color w:val="000000"/>
          <w:sz w:val="28"/>
        </w:rPr>
        <w:t>
      30. Оқу жұмысының көлемін жоспарлауда бір кредит 30 академиялық сағатқа тең.</w:t>
      </w:r>
    </w:p>
    <w:bookmarkEnd w:id="441"/>
    <w:bookmarkStart w:name="z504" w:id="442"/>
    <w:p>
      <w:pPr>
        <w:spacing w:after="0"/>
        <w:ind w:left="0"/>
        <w:jc w:val="both"/>
      </w:pPr>
      <w:r>
        <w:rPr>
          <w:rFonts w:ascii="Times New Roman"/>
          <w:b w:val="false"/>
          <w:i w:val="false"/>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442"/>
    <w:bookmarkStart w:name="z505" w:id="443"/>
    <w:p>
      <w:pPr>
        <w:spacing w:after="0"/>
        <w:ind w:left="0"/>
        <w:jc w:val="both"/>
      </w:pPr>
      <w:r>
        <w:rPr>
          <w:rFonts w:ascii="Times New Roman"/>
          <w:b w:val="false"/>
          <w:i w:val="false"/>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43"/>
    <w:p>
      <w:pPr>
        <w:spacing w:after="0"/>
        <w:ind w:left="0"/>
        <w:jc w:val="both"/>
      </w:pPr>
      <w:r>
        <w:rPr>
          <w:rFonts w:ascii="Times New Roman"/>
          <w:b w:val="false"/>
          <w:i w:val="false"/>
          <w:color w:val="000000"/>
          <w:sz w:val="28"/>
        </w:rPr>
        <w:t>
      Орта білімнен кейінгі білім беру ұйымы академиялық кезеңнің нысанын, оның ұйымының аралас нысанын қоса алғанда, дербес айқындайды.</w:t>
      </w:r>
    </w:p>
    <w:bookmarkStart w:name="z506" w:id="444"/>
    <w:p>
      <w:pPr>
        <w:spacing w:after="0"/>
        <w:ind w:left="0"/>
        <w:jc w:val="both"/>
      </w:pPr>
      <w:r>
        <w:rPr>
          <w:rFonts w:ascii="Times New Roman"/>
          <w:b w:val="false"/>
          <w:i w:val="false"/>
          <w:color w:val="000000"/>
          <w:sz w:val="28"/>
        </w:rPr>
        <w:t>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444"/>
    <w:p>
      <w:pPr>
        <w:spacing w:after="0"/>
        <w:ind w:left="0"/>
        <w:jc w:val="both"/>
      </w:pPr>
      <w:r>
        <w:rPr>
          <w:rFonts w:ascii="Times New Roman"/>
          <w:b w:val="false"/>
          <w:i w:val="false"/>
          <w:color w:val="000000"/>
          <w:sz w:val="28"/>
        </w:rPr>
        <w:t>
      Диплом алдындағы (біліктілік) тәжірибенің ұзақтығы мамандықтың күрделілігіне байланысты жоспарланады</w:t>
      </w:r>
    </w:p>
    <w:bookmarkStart w:name="z507" w:id="445"/>
    <w:p>
      <w:pPr>
        <w:spacing w:after="0"/>
        <w:ind w:left="0"/>
        <w:jc w:val="both"/>
      </w:pPr>
      <w:r>
        <w:rPr>
          <w:rFonts w:ascii="Times New Roman"/>
          <w:b w:val="false"/>
          <w:i w:val="false"/>
          <w:color w:val="000000"/>
          <w:sz w:val="28"/>
        </w:rPr>
        <w:t>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445"/>
    <w:bookmarkStart w:name="z508" w:id="446"/>
    <w:p>
      <w:pPr>
        <w:spacing w:after="0"/>
        <w:ind w:left="0"/>
        <w:jc w:val="both"/>
      </w:pPr>
      <w:r>
        <w:rPr>
          <w:rFonts w:ascii="Times New Roman"/>
          <w:b w:val="false"/>
          <w:i w:val="false"/>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446"/>
    <w:bookmarkStart w:name="z509" w:id="447"/>
    <w:p>
      <w:pPr>
        <w:spacing w:after="0"/>
        <w:ind w:left="0"/>
        <w:jc w:val="both"/>
      </w:pPr>
      <w:r>
        <w:rPr>
          <w:rFonts w:ascii="Times New Roman"/>
          <w:b w:val="false"/>
          <w:i w:val="false"/>
          <w:color w:val="000000"/>
          <w:sz w:val="28"/>
        </w:rPr>
        <w:t>
      36. Орта білімнен кейінгі білім берудің қысқартылған білім беру бағдарламалары бойынша:</w:t>
      </w:r>
    </w:p>
    <w:bookmarkEnd w:id="447"/>
    <w:p>
      <w:pPr>
        <w:spacing w:after="0"/>
        <w:ind w:left="0"/>
        <w:jc w:val="both"/>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pPr>
        <w:spacing w:after="0"/>
        <w:ind w:left="0"/>
        <w:jc w:val="both"/>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Start w:name="z510" w:id="448"/>
    <w:p>
      <w:pPr>
        <w:spacing w:after="0"/>
        <w:ind w:left="0"/>
        <w:jc w:val="both"/>
      </w:pPr>
      <w:r>
        <w:rPr>
          <w:rFonts w:ascii="Times New Roman"/>
          <w:b w:val="false"/>
          <w:i w:val="false"/>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bookmarkEnd w:id="448"/>
    <w:bookmarkStart w:name="z511" w:id="449"/>
    <w:p>
      <w:pPr>
        <w:spacing w:after="0"/>
        <w:ind w:left="0"/>
        <w:jc w:val="both"/>
      </w:pPr>
      <w:r>
        <w:rPr>
          <w:rFonts w:ascii="Times New Roman"/>
          <w:b w:val="false"/>
          <w:i w:val="false"/>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bookmarkEnd w:id="449"/>
    <w:bookmarkStart w:name="z512" w:id="450"/>
    <w:p>
      <w:pPr>
        <w:spacing w:after="0"/>
        <w:ind w:left="0"/>
        <w:jc w:val="both"/>
      </w:pPr>
      <w:r>
        <w:rPr>
          <w:rFonts w:ascii="Times New Roman"/>
          <w:b w:val="false"/>
          <w:i w:val="false"/>
          <w:color w:val="000000"/>
          <w:sz w:val="28"/>
        </w:rPr>
        <w:t>
      39. Күндізгі оқу нысаны кезінде білім алушылардың міндетті жүктемесінің көлемі аптасына кемінде 36 сағатты құрайды.</w:t>
      </w:r>
    </w:p>
    <w:bookmarkEnd w:id="450"/>
    <w:bookmarkStart w:name="z69" w:id="451"/>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451"/>
    <w:bookmarkStart w:name="z513" w:id="452"/>
    <w:p>
      <w:pPr>
        <w:spacing w:after="0"/>
        <w:ind w:left="0"/>
        <w:jc w:val="both"/>
      </w:pPr>
      <w:r>
        <w:rPr>
          <w:rFonts w:ascii="Times New Roman"/>
          <w:b w:val="false"/>
          <w:i w:val="false"/>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452"/>
    <w:bookmarkStart w:name="z514" w:id="453"/>
    <w:p>
      <w:pPr>
        <w:spacing w:after="0"/>
        <w:ind w:left="0"/>
        <w:jc w:val="both"/>
      </w:pPr>
      <w:r>
        <w:rPr>
          <w:rFonts w:ascii="Times New Roman"/>
          <w:b w:val="false"/>
          <w:i w:val="false"/>
          <w:color w:val="000000"/>
          <w:sz w:val="28"/>
        </w:rPr>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53"/>
    <w:p>
      <w:pPr>
        <w:spacing w:after="0"/>
        <w:ind w:left="0"/>
        <w:jc w:val="both"/>
      </w:pPr>
      <w:r>
        <w:rPr>
          <w:rFonts w:ascii="Times New Roman"/>
          <w:b w:val="false"/>
          <w:i w:val="false"/>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515" w:id="454"/>
    <w:p>
      <w:pPr>
        <w:spacing w:after="0"/>
        <w:ind w:left="0"/>
        <w:jc w:val="both"/>
      </w:pPr>
      <w:r>
        <w:rPr>
          <w:rFonts w:ascii="Times New Roman"/>
          <w:b w:val="false"/>
          <w:i w:val="false"/>
          <w:color w:val="000000"/>
          <w:sz w:val="28"/>
        </w:rPr>
        <w:t>
      42. Білім алушылардың дайындық деңгейі базалық және кәсіби құзыреттілікті меңгеруді көздейді.</w:t>
      </w:r>
    </w:p>
    <w:bookmarkEnd w:id="454"/>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516" w:id="455"/>
    <w:p>
      <w:pPr>
        <w:spacing w:after="0"/>
        <w:ind w:left="0"/>
        <w:jc w:val="both"/>
      </w:pPr>
      <w:r>
        <w:rPr>
          <w:rFonts w:ascii="Times New Roman"/>
          <w:b w:val="false"/>
          <w:i w:val="false"/>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bookmarkEnd w:id="455"/>
    <w:bookmarkStart w:name="z70" w:id="456"/>
    <w:p>
      <w:pPr>
        <w:spacing w:after="0"/>
        <w:ind w:left="0"/>
        <w:jc w:val="left"/>
      </w:pPr>
      <w:r>
        <w:rPr>
          <w:rFonts w:ascii="Times New Roman"/>
          <w:b/>
          <w:i w:val="false"/>
          <w:color w:val="000000"/>
        </w:rPr>
        <w:t xml:space="preserve"> 5-тарау. Оқу уақытына қойылатын талаптар.</w:t>
      </w:r>
    </w:p>
    <w:bookmarkEnd w:id="456"/>
    <w:bookmarkStart w:name="z517" w:id="457"/>
    <w:p>
      <w:pPr>
        <w:spacing w:after="0"/>
        <w:ind w:left="0"/>
        <w:jc w:val="both"/>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57"/>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pPr>
        <w:spacing w:after="0"/>
        <w:ind w:left="0"/>
        <w:jc w:val="both"/>
      </w:pPr>
      <w:r>
        <w:rPr>
          <w:rFonts w:ascii="Times New Roman"/>
          <w:b w:val="false"/>
          <w:i w:val="false"/>
          <w:color w:val="000000"/>
          <w:sz w:val="28"/>
        </w:rPr>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pPr>
        <w:spacing w:after="0"/>
        <w:ind w:left="0"/>
        <w:jc w:val="both"/>
      </w:pPr>
      <w:r>
        <w:rPr>
          <w:rFonts w:ascii="Times New Roman"/>
          <w:b w:val="false"/>
          <w:i w:val="false"/>
          <w:color w:val="000000"/>
          <w:sz w:val="28"/>
        </w:rPr>
        <w:t>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міндетті стандартына қосымша</w:t>
            </w:r>
          </w:p>
        </w:tc>
      </w:tr>
    </w:tbl>
    <w:bookmarkStart w:name="z72" w:id="458"/>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1"/>
        <w:gridCol w:w="3424"/>
        <w:gridCol w:w="3250"/>
        <w:gridCol w:w="342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жұмыстарының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базасында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1ж.10а.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2ж.10а.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кәсіби модульдер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мамандықтар бойынша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қолданбалы бакалавриат біліктілігінің кәсіптік модулі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міндетті оқытудың қорытынды кредиттері мен академиялық сағаттары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(аптасына кемінде 4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кемінде 100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кредиттер мен академиялық сағаттар: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r>
    </w:tbl>
    <w:p>
      <w:pPr>
        <w:spacing w:after="0"/>
        <w:ind w:left="0"/>
        <w:jc w:val="both"/>
      </w:pPr>
      <w:r>
        <w:rPr>
          <w:rFonts w:ascii="Times New Roman"/>
          <w:b w:val="false"/>
          <w:i w:val="false"/>
          <w:color w:val="000000"/>
          <w:sz w:val="28"/>
        </w:rPr>
        <w:t>
      *оқу орнының қарастыруы бойынша кәсіби модульдерге біріктірілуі мүмкін;</w:t>
      </w:r>
    </w:p>
    <w:p>
      <w:pPr>
        <w:spacing w:after="0"/>
        <w:ind w:left="0"/>
        <w:jc w:val="both"/>
      </w:pPr>
      <w:r>
        <w:rPr>
          <w:rFonts w:ascii="Times New Roman"/>
          <w:b w:val="false"/>
          <w:i w:val="false"/>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459"/>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459"/>
    <w:bookmarkStart w:name="z75" w:id="460"/>
    <w:p>
      <w:pPr>
        <w:spacing w:after="0"/>
        <w:ind w:left="0"/>
        <w:jc w:val="left"/>
      </w:pPr>
      <w:r>
        <w:rPr>
          <w:rFonts w:ascii="Times New Roman"/>
          <w:b/>
          <w:i w:val="false"/>
          <w:color w:val="000000"/>
        </w:rPr>
        <w:t xml:space="preserve"> 1-тарау. Жалпы ережелер</w:t>
      </w:r>
    </w:p>
    <w:bookmarkEnd w:id="460"/>
    <w:bookmarkStart w:name="z518" w:id="461"/>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461"/>
    <w:bookmarkStart w:name="z519" w:id="462"/>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462"/>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(жоба) – студенттің және курсанттың (бұдан әрі – студент) білім беру бағдарламасының бейініне сәйкес келетін өзекті проблеманы өз бетінше зерделеу нәтижелерінің жинақталуы болып табылатын қорытынды жұмыс;</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both"/>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bookmarkStart w:name="z76" w:id="463"/>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463"/>
    <w:bookmarkStart w:name="z520" w:id="464"/>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МЖБС-ның 1 және 2-қосымшаларда көрсетілген.</w:t>
      </w:r>
    </w:p>
    <w:bookmarkEnd w:id="464"/>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ӘАОО-да ЖБП, БП, бейіндеуші пәндер циклдері міндетті және жоғары оқу орны компоненті пәндерінен тұрады, олардың құрылымы осы МЖБС-ның 3-қосымшасында келтірілген.</w:t>
      </w:r>
    </w:p>
    <w:bookmarkStart w:name="z521" w:id="465"/>
    <w:p>
      <w:pPr>
        <w:spacing w:after="0"/>
        <w:ind w:left="0"/>
        <w:jc w:val="both"/>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465"/>
    <w:bookmarkStart w:name="z522" w:id="466"/>
    <w:p>
      <w:pPr>
        <w:spacing w:after="0"/>
        <w:ind w:left="0"/>
        <w:jc w:val="both"/>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466"/>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bookmarkStart w:name="z523" w:id="467"/>
    <w:p>
      <w:pPr>
        <w:spacing w:after="0"/>
        <w:ind w:left="0"/>
        <w:jc w:val="both"/>
      </w:pPr>
      <w:r>
        <w:rPr>
          <w:rFonts w:ascii="Times New Roman"/>
          <w:b w:val="false"/>
          <w:i w:val="false"/>
          <w:color w:val="000000"/>
          <w:sz w:val="28"/>
        </w:rPr>
        <w:t>
      6. ЖБП циклінің көлемі жоғары білімнің білім беру бағдарламасы көлемінен 23%-дан аспайды неемесе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467"/>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болашақ маманның дүниетанымын, азаматтық және моральдық ұстанымын қалыптастыруға, қазақстандық қоғамды жаңғыртуға белсенді қатысатын, ақпараттық және коммуникациялық технологияларды меңгеру негізінде бәсекеге қабілетті, қазақ, орыс және шет тілдерінде коммуникациялық бағдарламаларды құруға, салауатты өмір салтын қалыптастыруға, өзін-өзі жетілдіруге, табысқа жетуге және кәсіби деңгейге бейімдеуге бағытталған;</w:t>
      </w:r>
    </w:p>
    <w:p>
      <w:pPr>
        <w:spacing w:after="0"/>
        <w:ind w:left="0"/>
        <w:jc w:val="both"/>
      </w:pPr>
      <w:r>
        <w:rPr>
          <w:rFonts w:ascii="Times New Roman"/>
          <w:b w:val="false"/>
          <w:i w:val="false"/>
          <w:color w:val="000000"/>
          <w:sz w:val="28"/>
        </w:rPr>
        <w:t>
      2) дүниетанымдық, азаматтық және адамгершілік ұстанымдардың қалыптасуы негізінде болашақ маманның әлеуметтік-мәдени тұлғасының дамуын қамтамасыз ететін жалпы құзыреттілік жүйесін құрайды;</w:t>
      </w:r>
    </w:p>
    <w:p>
      <w:pPr>
        <w:spacing w:after="0"/>
        <w:ind w:left="0"/>
        <w:jc w:val="both"/>
      </w:pPr>
      <w:r>
        <w:rPr>
          <w:rFonts w:ascii="Times New Roman"/>
          <w:b w:val="false"/>
          <w:i w:val="false"/>
          <w:color w:val="000000"/>
          <w:sz w:val="28"/>
        </w:rPr>
        <w:t>
      3) қазақ, орыс және шет тілдерінде тұлғааралық әлеуметтік және кәсіби қарым-қатынас жасау қабілеттерін дамытады;</w:t>
      </w:r>
    </w:p>
    <w:p>
      <w:pPr>
        <w:spacing w:after="0"/>
        <w:ind w:left="0"/>
        <w:jc w:val="both"/>
      </w:pPr>
      <w:r>
        <w:rPr>
          <w:rFonts w:ascii="Times New Roman"/>
          <w:b w:val="false"/>
          <w:i w:val="false"/>
          <w:color w:val="000000"/>
          <w:sz w:val="28"/>
        </w:rPr>
        <w:t>
      4) білім алушылардың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үлес қосады;</w:t>
      </w:r>
    </w:p>
    <w:p>
      <w:pPr>
        <w:spacing w:after="0"/>
        <w:ind w:left="0"/>
        <w:jc w:val="both"/>
      </w:pPr>
      <w:r>
        <w:rPr>
          <w:rFonts w:ascii="Times New Roman"/>
          <w:b w:val="false"/>
          <w:i w:val="false"/>
          <w:color w:val="000000"/>
          <w:sz w:val="28"/>
        </w:rPr>
        <w:t>
      5) білім алушылардың өзін-өзі дамыту және өмір бойы білімін жетілдіру дағдыларын қалыптастырады;</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bookmarkStart w:name="z524" w:id="468"/>
    <w:p>
      <w:pPr>
        <w:spacing w:after="0"/>
        <w:ind w:left="0"/>
        <w:jc w:val="both"/>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468"/>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both"/>
      </w:pPr>
      <w:r>
        <w:rPr>
          <w:rFonts w:ascii="Times New Roman"/>
          <w:b w:val="false"/>
          <w:i w:val="false"/>
          <w:color w:val="000000"/>
          <w:sz w:val="28"/>
        </w:rPr>
        <w:t>
      9) өзінің моральдық және азаматтық ұстанымын дамыту;</w:t>
      </w:r>
    </w:p>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both"/>
      </w:pPr>
      <w:r>
        <w:rPr>
          <w:rFonts w:ascii="Times New Roman"/>
          <w:b w:val="false"/>
          <w:i w:val="false"/>
          <w:color w:val="000000"/>
          <w:sz w:val="28"/>
        </w:rPr>
        <w:t>
      11) жеке және кәсіби бәсекеге қабілеттілігін таныту;</w:t>
      </w:r>
    </w:p>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both"/>
      </w:pPr>
      <w:r>
        <w:rPr>
          <w:rFonts w:ascii="Times New Roman"/>
          <w:b w:val="false"/>
          <w:i w:val="false"/>
          <w:color w:val="000000"/>
          <w:sz w:val="28"/>
        </w:rPr>
        <w:t>
      13) талдаудың әдіснамасын таңдау;</w:t>
      </w:r>
    </w:p>
    <w:p>
      <w:pPr>
        <w:spacing w:after="0"/>
        <w:ind w:left="0"/>
        <w:jc w:val="both"/>
      </w:pPr>
      <w:r>
        <w:rPr>
          <w:rFonts w:ascii="Times New Roman"/>
          <w:b w:val="false"/>
          <w:i w:val="false"/>
          <w:color w:val="000000"/>
          <w:sz w:val="28"/>
        </w:rPr>
        <w:t>
      14) зерттеудің нәтижелерін жинақтай білу;</w:t>
      </w:r>
    </w:p>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both"/>
      </w:pPr>
      <w:r>
        <w:rPr>
          <w:rFonts w:ascii="Times New Roman"/>
          <w:b w:val="false"/>
          <w:i w:val="false"/>
          <w:color w:val="000000"/>
          <w:sz w:val="28"/>
        </w:rPr>
        <w:t>
      18) байланысқа қатысушылардың іс-әрекеттеріне баға беру;</w:t>
      </w:r>
    </w:p>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469"/>
    <w:p>
      <w:pPr>
        <w:spacing w:after="0"/>
        <w:ind w:left="0"/>
        <w:jc w:val="both"/>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469"/>
    <w:bookmarkStart w:name="z526" w:id="470"/>
    <w:p>
      <w:pPr>
        <w:spacing w:after="0"/>
        <w:ind w:left="0"/>
        <w:jc w:val="both"/>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470"/>
    <w:bookmarkStart w:name="z527" w:id="471"/>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471"/>
    <w:p>
      <w:pPr>
        <w:spacing w:after="0"/>
        <w:ind w:left="0"/>
        <w:jc w:val="both"/>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bookmarkStart w:name="z528" w:id="472"/>
    <w:p>
      <w:pPr>
        <w:spacing w:after="0"/>
        <w:ind w:left="0"/>
        <w:jc w:val="both"/>
      </w:pPr>
      <w:r>
        <w:rPr>
          <w:rFonts w:ascii="Times New Roman"/>
          <w:b w:val="false"/>
          <w:i w:val="false"/>
          <w:color w:val="000000"/>
          <w:sz w:val="28"/>
        </w:rPr>
        <w:t>
      11. БП цикліндегі оқу пәндерін оқыту және кәсіби практиканың өту көлемі жоғары білімнің білім беру бағдарламасының жалпы көлемінің 47%-ын немесе кемінде 112 академиялық кредитті құрайды.</w:t>
      </w:r>
    </w:p>
    <w:bookmarkEnd w:id="472"/>
    <w:p>
      <w:pPr>
        <w:spacing w:after="0"/>
        <w:ind w:left="0"/>
        <w:jc w:val="both"/>
      </w:pPr>
      <w:r>
        <w:rPr>
          <w:rFonts w:ascii="Times New Roman"/>
          <w:b w:val="false"/>
          <w:i w:val="false"/>
          <w:color w:val="000000"/>
          <w:sz w:val="28"/>
        </w:rPr>
        <w:t>
      ӘАОО-да БП циклінің көлемі жоғары білімнің білім беру бағдарламасының жалпы көлемінен кемінде 47%-ды немесе кемінде 112 академялық кредитті құрайды. БП цикліне жалпы көлемде БП циклінің көлемінің 30%-нан аспайтын барлық практика түрлері (кәсіптік практика, оқу практикасы, әскери тағылымдама, жауінгерлік дайындық және тағы басқа) кіреді.</w:t>
      </w:r>
    </w:p>
    <w:bookmarkStart w:name="z529" w:id="473"/>
    <w:p>
      <w:pPr>
        <w:spacing w:after="0"/>
        <w:ind w:left="0"/>
        <w:jc w:val="both"/>
      </w:pPr>
      <w:r>
        <w:rPr>
          <w:rFonts w:ascii="Times New Roman"/>
          <w:b w:val="false"/>
          <w:i w:val="false"/>
          <w:color w:val="000000"/>
          <w:sz w:val="28"/>
        </w:rPr>
        <w:t>
      12. Бейіндеуші пәндер циклі көлемі оқу бағдарламасының жалпы көлемінен кемінде 25%-ды немесе кемінде 60 академиялық кредитті құрайтын оқу пәндерінен және кәсіби практика түрлерінен тұрады.</w:t>
      </w:r>
    </w:p>
    <w:bookmarkEnd w:id="473"/>
    <w:p>
      <w:pPr>
        <w:spacing w:after="0"/>
        <w:ind w:left="0"/>
        <w:jc w:val="both"/>
      </w:pPr>
      <w:r>
        <w:rPr>
          <w:rFonts w:ascii="Times New Roman"/>
          <w:b w:val="false"/>
          <w:i w:val="false"/>
          <w:color w:val="000000"/>
          <w:sz w:val="28"/>
        </w:rPr>
        <w:t>
      ӘАОО-да бейіндеуші пәндер циклінің көлемі жалпы жоғары білімнің білім беру бағдарламаларының көлемінен кемінде 25%-ын немесе кемінде 60 академиялық кредитті құрайды.</w:t>
      </w:r>
    </w:p>
    <w:bookmarkStart w:name="z530" w:id="474"/>
    <w:p>
      <w:pPr>
        <w:spacing w:after="0"/>
        <w:ind w:left="0"/>
        <w:jc w:val="both"/>
      </w:pPr>
      <w:r>
        <w:rPr>
          <w:rFonts w:ascii="Times New Roman"/>
          <w:b w:val="false"/>
          <w:i w:val="false"/>
          <w:color w:val="000000"/>
          <w:sz w:val="28"/>
        </w:rPr>
        <w:t>
      13. БП және бейіндеуші пәндер циклдерінің модульдері мен пәндерінің бағдарламасы білім берудің бірқатар салалары бойынша кадрлар даярлауды қамтамасыз ететін пәнаралық және көп салалы сипатта болады.</w:t>
      </w:r>
    </w:p>
    <w:bookmarkEnd w:id="474"/>
    <w:bookmarkStart w:name="z531" w:id="475"/>
    <w:p>
      <w:pPr>
        <w:spacing w:after="0"/>
        <w:ind w:left="0"/>
        <w:jc w:val="both"/>
      </w:pPr>
      <w:r>
        <w:rPr>
          <w:rFonts w:ascii="Times New Roman"/>
          <w:b w:val="false"/>
          <w:i w:val="false"/>
          <w:color w:val="000000"/>
          <w:sz w:val="28"/>
        </w:rPr>
        <w:t>
      14. Қорытынды аттестаттау 12 академиялық кредитті немесе жоғары білімнің білім беру бағдарламаларының жалпы көлемінен кемінде 5%-ды құрайды және дипломдық жұмыс (жоба) жазу және қорғау түрінде немесе кешенді емтиханға дайындалу және тапсыру түрінде жүргізіледі.</w:t>
      </w:r>
    </w:p>
    <w:bookmarkEnd w:id="475"/>
    <w:p>
      <w:pPr>
        <w:spacing w:after="0"/>
        <w:ind w:left="0"/>
        <w:jc w:val="both"/>
      </w:pPr>
      <w:r>
        <w:rPr>
          <w:rFonts w:ascii="Times New Roman"/>
          <w:b w:val="false"/>
          <w:i w:val="false"/>
          <w:color w:val="000000"/>
          <w:sz w:val="28"/>
        </w:rPr>
        <w:t>
      Бұл ретте, кешенді емтихан бағдарламасы жоғары білімнің білім беру бағдарламасына сәйкес еңбек нарығы қалыптастыратын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Білім алушылар дипломдық жұмыс (жоба) жазудың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екі жасқа толғанға дейінгі бала тәрбиелеу;</w:t>
      </w:r>
    </w:p>
    <w:p>
      <w:pPr>
        <w:spacing w:after="0"/>
        <w:ind w:left="0"/>
        <w:jc w:val="both"/>
      </w:pPr>
      <w:r>
        <w:rPr>
          <w:rFonts w:ascii="Times New Roman"/>
          <w:b w:val="false"/>
          <w:i w:val="false"/>
          <w:color w:val="000000"/>
          <w:sz w:val="28"/>
        </w:rPr>
        <w:t>
      3) науқас ата-аналарына қарау.</w:t>
      </w:r>
    </w:p>
    <w:p>
      <w:pPr>
        <w:spacing w:after="0"/>
        <w:ind w:left="0"/>
        <w:jc w:val="both"/>
      </w:pPr>
      <w:r>
        <w:rPr>
          <w:rFonts w:ascii="Times New Roman"/>
          <w:b w:val="false"/>
          <w:i w:val="false"/>
          <w:color w:val="000000"/>
          <w:sz w:val="28"/>
        </w:rPr>
        <w:t>
      Бұл ретте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Дипломдық жұмыс (жоба) жазуды қосымша кешенді емтихан тапсыруға ауыстыруға рұқсат етілмейді.</w:t>
      </w:r>
    </w:p>
    <w:bookmarkStart w:name="z532" w:id="476"/>
    <w:p>
      <w:pPr>
        <w:spacing w:after="0"/>
        <w:ind w:left="0"/>
        <w:jc w:val="both"/>
      </w:pPr>
      <w:r>
        <w:rPr>
          <w:rFonts w:ascii="Times New Roman"/>
          <w:b w:val="false"/>
          <w:i w:val="false"/>
          <w:color w:val="000000"/>
          <w:sz w:val="28"/>
        </w:rPr>
        <w:t>
      15. ЖОО қорытынды аттестаттау өткізу нысанын дербес айқындайды.</w:t>
      </w:r>
    </w:p>
    <w:bookmarkEnd w:id="476"/>
    <w:p>
      <w:pPr>
        <w:spacing w:after="0"/>
        <w:ind w:left="0"/>
        <w:jc w:val="both"/>
      </w:pPr>
      <w:r>
        <w:rPr>
          <w:rFonts w:ascii="Times New Roman"/>
          <w:b w:val="false"/>
          <w:i w:val="false"/>
          <w:color w:val="000000"/>
          <w:sz w:val="28"/>
        </w:rPr>
        <w:t>
      ӘАОО-да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pPr>
        <w:spacing w:after="0"/>
        <w:ind w:left="0"/>
        <w:jc w:val="both"/>
      </w:pPr>
      <w:r>
        <w:rPr>
          <w:rFonts w:ascii="Times New Roman"/>
          <w:b w:val="false"/>
          <w:i w:val="false"/>
          <w:color w:val="000000"/>
          <w:sz w:val="28"/>
        </w:rPr>
        <w:t>
      ӘАОО-да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bookmarkStart w:name="z533" w:id="477"/>
    <w:p>
      <w:pPr>
        <w:spacing w:after="0"/>
        <w:ind w:left="0"/>
        <w:jc w:val="both"/>
      </w:pPr>
      <w:r>
        <w:rPr>
          <w:rFonts w:ascii="Times New Roman"/>
          <w:b w:val="false"/>
          <w:i w:val="false"/>
          <w:color w:val="000000"/>
          <w:sz w:val="28"/>
        </w:rPr>
        <w:t>
      16. Қорытынды аттесттау мақсаты жоғары білімнің білім беру бағдарламаларын зерделеу аяқталғаннан кейін алынған білім нәтижелерін және негізгі құзыреттерді бағалау болып табылады.</w:t>
      </w:r>
    </w:p>
    <w:bookmarkEnd w:id="477"/>
    <w:bookmarkStart w:name="z534" w:id="478"/>
    <w:p>
      <w:pPr>
        <w:spacing w:after="0"/>
        <w:ind w:left="0"/>
        <w:jc w:val="both"/>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478"/>
    <w:p>
      <w:pPr>
        <w:spacing w:after="0"/>
        <w:ind w:left="0"/>
        <w:jc w:val="both"/>
      </w:pPr>
      <w:r>
        <w:rPr>
          <w:rFonts w:ascii="Times New Roman"/>
          <w:b w:val="false"/>
          <w:i w:val="false"/>
          <w:color w:val="000000"/>
          <w:sz w:val="28"/>
        </w:rPr>
        <w:t>
      ӘАОО-да оқытудың қосымша түрлерін ӘАОО дербес анықтайды.</w:t>
      </w:r>
    </w:p>
    <w:bookmarkStart w:name="z535" w:id="479"/>
    <w:p>
      <w:pPr>
        <w:spacing w:after="0"/>
        <w:ind w:left="0"/>
        <w:jc w:val="both"/>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479"/>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480"/>
    <w:p>
      <w:pPr>
        <w:spacing w:after="0"/>
        <w:ind w:left="0"/>
        <w:jc w:val="both"/>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80"/>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both"/>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481"/>
    <w:p>
      <w:pPr>
        <w:spacing w:after="0"/>
        <w:ind w:left="0"/>
        <w:jc w:val="both"/>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481"/>
    <w:p>
      <w:pPr>
        <w:spacing w:after="0"/>
        <w:ind w:left="0"/>
        <w:jc w:val="both"/>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482"/>
    <w:p>
      <w:pPr>
        <w:spacing w:after="0"/>
        <w:ind w:left="0"/>
        <w:jc w:val="both"/>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482"/>
    <w:p>
      <w:pPr>
        <w:spacing w:after="0"/>
        <w:ind w:left="0"/>
        <w:jc w:val="both"/>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483"/>
    <w:p>
      <w:pPr>
        <w:spacing w:after="0"/>
        <w:ind w:left="0"/>
        <w:jc w:val="both"/>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83"/>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484"/>
    <w:p>
      <w:pPr>
        <w:spacing w:after="0"/>
        <w:ind w:left="0"/>
        <w:jc w:val="both"/>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484"/>
    <w:bookmarkStart w:name="z541" w:id="485"/>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85"/>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486"/>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86"/>
    <w:bookmarkStart w:name="z542" w:id="487"/>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87"/>
    <w:bookmarkStart w:name="z543" w:id="488"/>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88"/>
    <w:bookmarkStart w:name="z544" w:id="489"/>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89"/>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bookmarkStart w:name="z545" w:id="490"/>
    <w:p>
      <w:pPr>
        <w:spacing w:after="0"/>
        <w:ind w:left="0"/>
        <w:jc w:val="both"/>
      </w:pPr>
      <w:r>
        <w:rPr>
          <w:rFonts w:ascii="Times New Roman"/>
          <w:b w:val="false"/>
          <w:i w:val="false"/>
          <w:color w:val="000000"/>
          <w:sz w:val="28"/>
        </w:rPr>
        <w:t>
      28. Бір оқу жылының толық академиялық жүктемесі 60 академиялық кредитке немесе 1800 академиялық сағатқа сәйкес келеді. Бұл ретте, студент бір семестр ішінде 30 академиялық кредитті меңгереді.</w:t>
      </w:r>
    </w:p>
    <w:bookmarkEnd w:id="490"/>
    <w:p>
      <w:pPr>
        <w:spacing w:after="0"/>
        <w:ind w:left="0"/>
        <w:jc w:val="both"/>
      </w:pPr>
      <w:r>
        <w:rPr>
          <w:rFonts w:ascii="Times New Roman"/>
          <w:b w:val="false"/>
          <w:i w:val="false"/>
          <w:color w:val="000000"/>
          <w:sz w:val="28"/>
        </w:rPr>
        <w:t xml:space="preserve">
      ӘАОО-да бір оқу жылының толық оқу жүктемесі кемінде 60 академиялық кредитті құрайды. Бұл ретте, білім алушы бір семестр ішінде 30 академиялық кредитті меңгереді. </w:t>
      </w:r>
    </w:p>
    <w:bookmarkStart w:name="z546" w:id="491"/>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491"/>
    <w:bookmarkStart w:name="z547" w:id="492"/>
    <w:p>
      <w:pPr>
        <w:spacing w:after="0"/>
        <w:ind w:left="0"/>
        <w:jc w:val="both"/>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492"/>
    <w:bookmarkStart w:name="z548" w:id="493"/>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93"/>
    <w:p>
      <w:pPr>
        <w:spacing w:after="0"/>
        <w:ind w:left="0"/>
        <w:jc w:val="both"/>
      </w:pPr>
      <w:r>
        <w:rPr>
          <w:rFonts w:ascii="Times New Roman"/>
          <w:b w:val="false"/>
          <w:i w:val="false"/>
          <w:color w:val="000000"/>
          <w:sz w:val="28"/>
        </w:rPr>
        <w:t xml:space="preserve">
      Жоғары білімнің білім беру бағдарламаларының ерекшеліктеріне қарай жоғары білім беруде оқудың аяқталғандығының негізгі өлшемшарты ретінде студенттің: </w:t>
      </w:r>
    </w:p>
    <w:p>
      <w:pPr>
        <w:spacing w:after="0"/>
        <w:ind w:left="0"/>
        <w:jc w:val="both"/>
      </w:pPr>
      <w:r>
        <w:rPr>
          <w:rFonts w:ascii="Times New Roman"/>
          <w:b w:val="false"/>
          <w:i w:val="false"/>
          <w:color w:val="000000"/>
          <w:sz w:val="28"/>
        </w:rPr>
        <w:t>
      1) "Өнер", "Ветеринариялық медицина", "Ұлттық қауіпсіздік және әскери іс" даярлау бағыты бойынша – кемінде 240 академиялық кредитті;</w:t>
      </w:r>
    </w:p>
    <w:p>
      <w:pPr>
        <w:spacing w:after="0"/>
        <w:ind w:left="0"/>
        <w:jc w:val="both"/>
      </w:pPr>
      <w:r>
        <w:rPr>
          <w:rFonts w:ascii="Times New Roman"/>
          <w:b w:val="false"/>
          <w:i w:val="false"/>
          <w:color w:val="000000"/>
          <w:sz w:val="28"/>
        </w:rPr>
        <w:t>
      2) "Денсаулық сақтау және әлеуметтік қамсыздандыру (медицина)" даярлау бағыты бойынша – 300 академиялық кредитті меңгеруі болып табылады.</w:t>
      </w:r>
    </w:p>
    <w:bookmarkStart w:name="z549" w:id="494"/>
    <w:p>
      <w:pPr>
        <w:spacing w:after="0"/>
        <w:ind w:left="0"/>
        <w:jc w:val="both"/>
      </w:pPr>
      <w:r>
        <w:rPr>
          <w:rFonts w:ascii="Times New Roman"/>
          <w:b w:val="false"/>
          <w:i w:val="false"/>
          <w:color w:val="000000"/>
          <w:sz w:val="28"/>
        </w:rPr>
        <w:t>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жалпы орта білім беру бағдарламасы базасында оқуға түскен студенттерге жылдамдатылған оқу мерзімімен жоғары білімнің қысқартылған білім беру бағдарламалары бойынша оқу үшін академиялық кредиттер мен жоғары білімнің білім беру бағдарламасының қажетті көлемін формальды білім беруде бұрын қол жеткізілген оқу нәтижелерін тануды ескере отырып, ЖОО дербес айқындайды.</w:t>
      </w:r>
    </w:p>
    <w:bookmarkEnd w:id="494"/>
    <w:bookmarkStart w:name="z550" w:id="495"/>
    <w:p>
      <w:pPr>
        <w:spacing w:after="0"/>
        <w:ind w:left="0"/>
        <w:jc w:val="both"/>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95"/>
    <w:bookmarkStart w:name="z78" w:id="496"/>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496"/>
    <w:bookmarkStart w:name="z551" w:id="497"/>
    <w:p>
      <w:pPr>
        <w:spacing w:after="0"/>
        <w:ind w:left="0"/>
        <w:jc w:val="both"/>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97"/>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498"/>
    <w:p>
      <w:pPr>
        <w:spacing w:after="0"/>
        <w:ind w:left="0"/>
        <w:jc w:val="both"/>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498"/>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both"/>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both"/>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bookmarkStart w:name="z553" w:id="499"/>
    <w:p>
      <w:pPr>
        <w:spacing w:after="0"/>
        <w:ind w:left="0"/>
        <w:jc w:val="both"/>
      </w:pPr>
      <w:r>
        <w:rPr>
          <w:rFonts w:ascii="Times New Roman"/>
          <w:b w:val="false"/>
          <w:i w:val="false"/>
          <w:color w:val="000000"/>
          <w:sz w:val="28"/>
        </w:rPr>
        <w:t>
      35.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бірге тегін беріледі.</w:t>
      </w:r>
    </w:p>
    <w:bookmarkEnd w:id="499"/>
    <w:bookmarkStart w:name="z554" w:id="500"/>
    <w:p>
      <w:pPr>
        <w:spacing w:after="0"/>
        <w:ind w:left="0"/>
        <w:jc w:val="both"/>
      </w:pPr>
      <w:r>
        <w:rPr>
          <w:rFonts w:ascii="Times New Roman"/>
          <w:b w:val="false"/>
          <w:i w:val="false"/>
          <w:color w:val="000000"/>
          <w:sz w:val="28"/>
        </w:rPr>
        <w:t>
      36. ЖОО бітіруші түлекке дипломға жалпыеуропалық қосымшаны (Diploma Supplement (диплома саплэмент)) тегін береді.</w:t>
      </w:r>
    </w:p>
    <w:bookmarkEnd w:id="500"/>
    <w:bookmarkStart w:name="z79" w:id="501"/>
    <w:p>
      <w:pPr>
        <w:spacing w:after="0"/>
        <w:ind w:left="0"/>
        <w:jc w:val="left"/>
      </w:pPr>
      <w:r>
        <w:rPr>
          <w:rFonts w:ascii="Times New Roman"/>
          <w:b/>
          <w:i w:val="false"/>
          <w:color w:val="000000"/>
        </w:rPr>
        <w:t xml:space="preserve"> 5-тарау. Оқу мерзіміне қойылатын талаптар</w:t>
      </w:r>
    </w:p>
    <w:bookmarkEnd w:id="501"/>
    <w:bookmarkStart w:name="z555" w:id="502"/>
    <w:p>
      <w:pPr>
        <w:spacing w:after="0"/>
        <w:ind w:left="0"/>
        <w:jc w:val="both"/>
      </w:pPr>
      <w:r>
        <w:rPr>
          <w:rFonts w:ascii="Times New Roman"/>
          <w:b w:val="false"/>
          <w:i w:val="false"/>
          <w:color w:val="000000"/>
          <w:sz w:val="28"/>
        </w:rPr>
        <w:t>
      37. Бакалавриатта оқу мерзімі меңгерілген академиялық кредиттер көлемімен анықталады. Академиялық кредиттердің белгіленген көлемін меңгерген және бакалавриат дәрежесін алу үшін күтілетін оқу нәтижелеріне қол жеткізген кезде жоғары білімнің білім беру бағдарламасы толығымен меңгерілген болып саналады.</w:t>
      </w:r>
    </w:p>
    <w:bookmarkEnd w:id="502"/>
    <w:bookmarkStart w:name="z556" w:id="503"/>
    <w:p>
      <w:pPr>
        <w:spacing w:after="0"/>
        <w:ind w:left="0"/>
        <w:jc w:val="both"/>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81" w:id="504"/>
    <w:p>
      <w:pPr>
        <w:spacing w:after="0"/>
        <w:ind w:left="0"/>
        <w:jc w:val="left"/>
      </w:pPr>
      <w:r>
        <w:rPr>
          <w:rFonts w:ascii="Times New Roman"/>
          <w:b/>
          <w:i w:val="false"/>
          <w:color w:val="000000"/>
        </w:rPr>
        <w:t xml:space="preserve"> Жоғары білімнің білім беру бағдарламасының құрылымы (оқу мерзімі 4 жыл)</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959"/>
        <w:gridCol w:w="4584"/>
        <w:gridCol w:w="2420"/>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180-1680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1680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56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(жобаны) жазу және қорғау немесе кешенді емтихан тапсыру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83" w:id="505"/>
    <w:p>
      <w:pPr>
        <w:spacing w:after="0"/>
        <w:ind w:left="0"/>
        <w:jc w:val="left"/>
      </w:pPr>
      <w:r>
        <w:rPr>
          <w:rFonts w:ascii="Times New Roman"/>
          <w:b/>
          <w:i w:val="false"/>
          <w:color w:val="000000"/>
        </w:rPr>
        <w:t xml:space="preserve"> Жоғары білімнің білім беру бағдарламасының құрылымы (оқу мерзімі 5 жыл)</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959"/>
        <w:gridCol w:w="4584"/>
        <w:gridCol w:w="2420"/>
      </w:tblGrid>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Пәндер мен циклдердің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компоненті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2130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71</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(жобаны) жазу және қорғау немесе кешенді емтихан тапсыру</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506"/>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240-тан кем емес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bl>
    <w:bookmarkStart w:name="z87" w:id="507"/>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білім беру бағдарламалары бойынша берілетін дәреже</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508"/>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508"/>
    <w:bookmarkStart w:name="z90" w:id="509"/>
    <w:p>
      <w:pPr>
        <w:spacing w:after="0"/>
        <w:ind w:left="0"/>
        <w:jc w:val="left"/>
      </w:pPr>
      <w:r>
        <w:rPr>
          <w:rFonts w:ascii="Times New Roman"/>
          <w:b/>
          <w:i w:val="false"/>
          <w:color w:val="000000"/>
        </w:rPr>
        <w:t xml:space="preserve"> 1-тарау. Жалпы ережелер</w:t>
      </w:r>
    </w:p>
    <w:bookmarkEnd w:id="509"/>
    <w:bookmarkStart w:name="z557" w:id="510"/>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білім беру ұйымдарында білім мазмұны білім алушылардың арнайы контингентін анықтайды және білім беру нормалары аталған оқу орындарының қызмет етуінің айрықша мәртебесіне сәйкес дербес әзірленеді.</w:t>
      </w:r>
    </w:p>
    <w:bookmarkEnd w:id="510"/>
    <w:bookmarkStart w:name="z558" w:id="511"/>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511"/>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 DBA бағдарламасы басқарушы кадрларды, практикалық тәжірибесі бар, сондай-ақ менеджменттің заманауи тұжырымдамалары мен модельдерін меңгеру және дамыту үшін қолданбалы зерттеулер жүргізуге мүдделі жоғары буын менеджерлерін бейіні бойынша доктор дәрежесін бере отырып даярлауға арналған бағдарлама;</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жиынтығын жаңа ғылыми жетістік ретінде тануға болатын теориялық ережелер әзірленген немесе ғылыми проблемасы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(бұдан әрі – DBA (ДиБиЭй))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bookmarkStart w:name="z91" w:id="512"/>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512"/>
    <w:bookmarkStart w:name="z92" w:id="513"/>
    <w:p>
      <w:pPr>
        <w:spacing w:after="0"/>
        <w:ind w:left="0"/>
        <w:jc w:val="left"/>
      </w:pPr>
      <w:r>
        <w:rPr>
          <w:rFonts w:ascii="Times New Roman"/>
          <w:b/>
          <w:i w:val="false"/>
          <w:color w:val="000000"/>
        </w:rPr>
        <w:t xml:space="preserve"> 1-параграф. Магистратура</w:t>
      </w:r>
    </w:p>
    <w:bookmarkEnd w:id="513"/>
    <w:bookmarkStart w:name="z559" w:id="514"/>
    <w:p>
      <w:pPr>
        <w:spacing w:after="0"/>
        <w:ind w:left="0"/>
        <w:jc w:val="both"/>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514"/>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560" w:id="515"/>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515"/>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561" w:id="516"/>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516"/>
    <w:p>
      <w:pPr>
        <w:spacing w:after="0"/>
        <w:ind w:left="0"/>
        <w:jc w:val="both"/>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bookmarkStart w:name="z562" w:id="517"/>
    <w:p>
      <w:pPr>
        <w:spacing w:after="0"/>
        <w:ind w:left="0"/>
        <w:jc w:val="both"/>
      </w:pPr>
      <w:r>
        <w:rPr>
          <w:rFonts w:ascii="Times New Roman"/>
          <w:b w:val="false"/>
          <w:i w:val="false"/>
          <w:color w:val="000000"/>
          <w:sz w:val="28"/>
        </w:rPr>
        <w:t xml:space="preserve">
      6. Ғылыми-педагогикалық бағыттағы магистратурада БП циклінің көлемі білім беру бағдарламасының жалпы көлемінен 29%-ды немесе 35 академиялық кредитті құрайды. Олардың 57%-ы немесе 20 академиялық кредит жоғары оқу орны компонентіне тиесілі. </w:t>
      </w:r>
    </w:p>
    <w:bookmarkEnd w:id="517"/>
    <w:p>
      <w:pPr>
        <w:spacing w:after="0"/>
        <w:ind w:left="0"/>
        <w:jc w:val="both"/>
      </w:pPr>
      <w:r>
        <w:rPr>
          <w:rFonts w:ascii="Times New Roman"/>
          <w:b w:val="false"/>
          <w:i w:val="false"/>
          <w:color w:val="000000"/>
          <w:sz w:val="28"/>
        </w:rPr>
        <w:t>
      Магистратурадағы ғылыми-педагогикалық бағыттағы ӘАОО-да БП көлемі білім беру бағдарламасының жалпы көлемінің кемінде 20%-ын құрайды.</w:t>
      </w:r>
    </w:p>
    <w:bookmarkStart w:name="z563" w:id="518"/>
    <w:p>
      <w:pPr>
        <w:spacing w:after="0"/>
        <w:ind w:left="0"/>
        <w:jc w:val="both"/>
      </w:pPr>
      <w:r>
        <w:rPr>
          <w:rFonts w:ascii="Times New Roman"/>
          <w:b w:val="false"/>
          <w:i w:val="false"/>
          <w:color w:val="000000"/>
          <w:sz w:val="28"/>
        </w:rPr>
        <w:t>
      7. Бейінді бағыттағы магистратурада БП циклінің көлемі білім беру бағдарламасының жалпы көлемінен 17%-ды немесе 10 академиялық кредитті (оқу мерзімі 1 жыл) және 15 академиялық кредитті (оқу мерзімі 1,5 жыл) құрайды. Оның ішінде жоғары оқу орны компоненті пәндерінің көлемі 60%-ды немесе 6 академиялық кредитті (оқу мерзімі 1 жыл) және 40%-ды немесе 6 академиялық кредитті (оқу мерзімі 1,5 жыл) құрайды.</w:t>
      </w:r>
    </w:p>
    <w:bookmarkEnd w:id="518"/>
    <w:p>
      <w:pPr>
        <w:spacing w:after="0"/>
        <w:ind w:left="0"/>
        <w:jc w:val="both"/>
      </w:pPr>
      <w:r>
        <w:rPr>
          <w:rFonts w:ascii="Times New Roman"/>
          <w:b w:val="false"/>
          <w:i w:val="false"/>
          <w:color w:val="000000"/>
          <w:sz w:val="28"/>
        </w:rPr>
        <w:t>
      Бейіндік бағыттағы магистратурадағы ӘАОО-да БП циклінің көлемі кемінде 15%-ын (оқу мерзімі 1 жыл) кемінде 15%-ын (оқу мерзімі 1,5 жыл) құрайды.</w:t>
      </w:r>
    </w:p>
    <w:bookmarkStart w:name="z564" w:id="519"/>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білім беру бағдарламасының жалпы көлемінен 41%-ды немесе 49 академиялық кредитті құрайды.</w:t>
      </w:r>
    </w:p>
    <w:bookmarkEnd w:id="519"/>
    <w:p>
      <w:pPr>
        <w:spacing w:after="0"/>
        <w:ind w:left="0"/>
        <w:jc w:val="both"/>
      </w:pPr>
      <w:r>
        <w:rPr>
          <w:rFonts w:ascii="Times New Roman"/>
          <w:b w:val="false"/>
          <w:i w:val="false"/>
          <w:color w:val="000000"/>
          <w:sz w:val="28"/>
        </w:rPr>
        <w:t>
      ӘАОО-да ғылыми-педагогикалық бағыттағы магистратурада бейіндік пәндер циклінің көлемі кемінде 50%-ын құрайды.</w:t>
      </w:r>
    </w:p>
    <w:bookmarkStart w:name="z565" w:id="520"/>
    <w:p>
      <w:pPr>
        <w:spacing w:after="0"/>
        <w:ind w:left="0"/>
        <w:jc w:val="both"/>
      </w:pPr>
      <w:r>
        <w:rPr>
          <w:rFonts w:ascii="Times New Roman"/>
          <w:b w:val="false"/>
          <w:i w:val="false"/>
          <w:color w:val="000000"/>
          <w:sz w:val="28"/>
        </w:rPr>
        <w:t xml:space="preserve">
      9. Бейінді бағыттағы магистратурада бейіндеуші пәндер циклінің көлемі ЖОО-ның қалауы бойынша жоғары оқу орны компоненті мен таңдау бойынша компонент арасында бөлінетін магистратураның білім беру бағдарламасының жалпы көлемінен 42%-ды немесе 25 академиялық кредитті (оқу мерзімі 1 жыл) және 40%-ды немесе 45 академиялық кредитті (оқу мерзімі 1,5 жыл) құрайды. </w:t>
      </w:r>
    </w:p>
    <w:bookmarkEnd w:id="520"/>
    <w:p>
      <w:pPr>
        <w:spacing w:after="0"/>
        <w:ind w:left="0"/>
        <w:jc w:val="both"/>
      </w:pPr>
      <w:r>
        <w:rPr>
          <w:rFonts w:ascii="Times New Roman"/>
          <w:b w:val="false"/>
          <w:i w:val="false"/>
          <w:color w:val="000000"/>
          <w:sz w:val="28"/>
        </w:rPr>
        <w:t>
      Бейіндік бағыттағы магистратурадағы ӘАОО-да бейіндік пәндер циклінің көлемі (оқу мерзімі 1 жыл және 1,5 жыл) 50% - дан кем болмайды.</w:t>
      </w:r>
    </w:p>
    <w:bookmarkStart w:name="z566" w:id="521"/>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521"/>
    <w:bookmarkStart w:name="z567" w:id="522"/>
    <w:p>
      <w:pPr>
        <w:spacing w:after="0"/>
        <w:ind w:left="0"/>
        <w:jc w:val="both"/>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522"/>
    <w:bookmarkStart w:name="z568" w:id="523"/>
    <w:p>
      <w:pPr>
        <w:spacing w:after="0"/>
        <w:ind w:left="0"/>
        <w:jc w:val="both"/>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523"/>
    <w:bookmarkStart w:name="z569" w:id="524"/>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524"/>
    <w:bookmarkStart w:name="z570" w:id="525"/>
    <w:p>
      <w:pPr>
        <w:spacing w:after="0"/>
        <w:ind w:left="0"/>
        <w:jc w:val="both"/>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525"/>
    <w:p>
      <w:pPr>
        <w:spacing w:after="0"/>
        <w:ind w:left="0"/>
        <w:jc w:val="both"/>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526"/>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526"/>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527"/>
    <w:p>
      <w:pPr>
        <w:spacing w:after="0"/>
        <w:ind w:left="0"/>
        <w:jc w:val="both"/>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527"/>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bookmarkStart w:name="z573" w:id="528"/>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528"/>
    <w:p>
      <w:pPr>
        <w:spacing w:after="0"/>
        <w:ind w:left="0"/>
        <w:jc w:val="both"/>
      </w:pPr>
      <w:r>
        <w:rPr>
          <w:rFonts w:ascii="Times New Roman"/>
          <w:b w:val="false"/>
          <w:i w:val="false"/>
          <w:color w:val="000000"/>
          <w:sz w:val="28"/>
        </w:rPr>
        <w:t>
      1) БП циклінде педагогикалық – ЖОО-да;</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w:t>
      </w:r>
    </w:p>
    <w:bookmarkStart w:name="z574" w:id="529"/>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529"/>
    <w:bookmarkStart w:name="z575" w:id="530"/>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530"/>
    <w:bookmarkStart w:name="z576" w:id="531"/>
    <w:p>
      <w:pPr>
        <w:spacing w:after="0"/>
        <w:ind w:left="0"/>
        <w:jc w:val="both"/>
      </w:pPr>
      <w:r>
        <w:rPr>
          <w:rFonts w:ascii="Times New Roman"/>
          <w:b w:val="false"/>
          <w:i w:val="false"/>
          <w:color w:val="000000"/>
          <w:sz w:val="28"/>
        </w:rPr>
        <w:t>
      20. Бейінді магистратураның білім беру бағдарламасы бейіндеуші пәндер циклінде өндірістік практиканы қамтиды.</w:t>
      </w:r>
    </w:p>
    <w:bookmarkEnd w:id="531"/>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xml:space="preserve">
      ӘАОО-да өндірістік практика кәсіби практика немесе әскери тағылымдама түрінде өткізіледі. </w:t>
      </w:r>
    </w:p>
    <w:bookmarkStart w:name="z577" w:id="532"/>
    <w:p>
      <w:pPr>
        <w:spacing w:after="0"/>
        <w:ind w:left="0"/>
        <w:jc w:val="both"/>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532"/>
    <w:bookmarkStart w:name="z578" w:id="533"/>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қызмет салаларындағы ұйымдарда ғылыми тағылымдамадан міндетті өту қарастырылады.</w:t>
      </w:r>
    </w:p>
    <w:bookmarkEnd w:id="533"/>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жоспарлануы мүмкін.</w:t>
      </w:r>
    </w:p>
    <w:bookmarkStart w:name="z579" w:id="534"/>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534"/>
    <w:bookmarkStart w:name="z580" w:id="535"/>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535"/>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536"/>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536"/>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537"/>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537"/>
    <w:bookmarkStart w:name="z583" w:id="538"/>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538"/>
    <w:bookmarkStart w:name="z584" w:id="539"/>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539"/>
    <w:bookmarkStart w:name="z585" w:id="540"/>
    <w:p>
      <w:pPr>
        <w:spacing w:after="0"/>
        <w:ind w:left="0"/>
        <w:jc w:val="both"/>
      </w:pPr>
      <w:r>
        <w:rPr>
          <w:rFonts w:ascii="Times New Roman"/>
          <w:b w:val="false"/>
          <w:i w:val="false"/>
          <w:color w:val="000000"/>
          <w:sz w:val="28"/>
        </w:rPr>
        <w:t>
      29. ЖОО магистранттың зерттеу нәтижелерін жариялауына көмек көрсетеді.</w:t>
      </w:r>
    </w:p>
    <w:bookmarkEnd w:id="540"/>
    <w:bookmarkStart w:name="z586" w:id="541"/>
    <w:p>
      <w:pPr>
        <w:spacing w:after="0"/>
        <w:ind w:left="0"/>
        <w:jc w:val="both"/>
      </w:pPr>
      <w:r>
        <w:rPr>
          <w:rFonts w:ascii="Times New Roman"/>
          <w:b w:val="false"/>
          <w:i w:val="false"/>
          <w:color w:val="000000"/>
          <w:sz w:val="28"/>
        </w:rPr>
        <w:t>
      30. Магистратураға оқуға қабылданғаннан кейін екі ай ішінде әрбір магистрантқа магистрлік диссертацияға (жобаға) жетекшілік жасау үшін ғылым кандидаттары мен докторларының немесе PhD докторларының немесе тиісті салада кемінде 5 жыл жұмыс өтілі бар білікті мамандардың қатарынан ғылыми жетекші тағайындалады. Қажет болған жағдайда ғылымның аралас салалары бойынша ғылыми консультанттар тағайындалуы мүмкін.</w:t>
      </w:r>
    </w:p>
    <w:bookmarkEnd w:id="541"/>
    <w:p>
      <w:pPr>
        <w:spacing w:after="0"/>
        <w:ind w:left="0"/>
        <w:jc w:val="both"/>
      </w:pPr>
      <w:r>
        <w:rPr>
          <w:rFonts w:ascii="Times New Roman"/>
          <w:b w:val="false"/>
          <w:i w:val="false"/>
          <w:color w:val="000000"/>
          <w:sz w:val="28"/>
        </w:rPr>
        <w:t>
      ӘАОО-да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 Магистранттың ғылыми жетекшісі ғылым кандидаттары немесе докторлары немесе PhD докторлар, сондай-ақ "магистр" дәрежесі немесе кем дегенде 5 жыл ғылыми-педагогикалық жұмыс тәжірибесі бар полковник әскери атағына (арнайы атағы, шені) ие тұлғалар қатарынан тағайындалады. Қажет болған жағдайда ғылымның аралас салалары бойынша ғылыми консультанттар тағайындалады.</w:t>
      </w:r>
    </w:p>
    <w:bookmarkStart w:name="z587" w:id="542"/>
    <w:p>
      <w:pPr>
        <w:spacing w:after="0"/>
        <w:ind w:left="0"/>
        <w:jc w:val="both"/>
      </w:pPr>
      <w:r>
        <w:rPr>
          <w:rFonts w:ascii="Times New Roman"/>
          <w:b w:val="false"/>
          <w:i w:val="false"/>
          <w:color w:val="000000"/>
          <w:sz w:val="28"/>
        </w:rPr>
        <w:t>
      31. Магистранттың ғылыми жетекшісі және зерттеу тақырыбы ғылыми кеңестің шешімімен бекітіледі.</w:t>
      </w:r>
    </w:p>
    <w:bookmarkEnd w:id="542"/>
    <w:bookmarkStart w:name="z588" w:id="543"/>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543"/>
    <w:p>
      <w:pPr>
        <w:spacing w:after="0"/>
        <w:ind w:left="0"/>
        <w:jc w:val="both"/>
      </w:pPr>
      <w:r>
        <w:rPr>
          <w:rFonts w:ascii="Times New Roman"/>
          <w:b w:val="false"/>
          <w:i w:val="false"/>
          <w:color w:val="000000"/>
          <w:sz w:val="28"/>
        </w:rPr>
        <w:t>
      ӘАОО-да магистрлік диссертацияның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bookmarkStart w:name="z589" w:id="544"/>
    <w:p>
      <w:pPr>
        <w:spacing w:after="0"/>
        <w:ind w:left="0"/>
        <w:jc w:val="both"/>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544"/>
    <w:bookmarkStart w:name="z590" w:id="545"/>
    <w:p>
      <w:pPr>
        <w:spacing w:after="0"/>
        <w:ind w:left="0"/>
        <w:jc w:val="both"/>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545"/>
    <w:bookmarkStart w:name="z591" w:id="546"/>
    <w:p>
      <w:pPr>
        <w:spacing w:after="0"/>
        <w:ind w:left="0"/>
        <w:jc w:val="both"/>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546"/>
    <w:bookmarkStart w:name="z592" w:id="547"/>
    <w:p>
      <w:pPr>
        <w:spacing w:after="0"/>
        <w:ind w:left="0"/>
        <w:jc w:val="both"/>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547"/>
    <w:bookmarkStart w:name="z593" w:id="548"/>
    <w:p>
      <w:pPr>
        <w:spacing w:after="0"/>
        <w:ind w:left="0"/>
        <w:jc w:val="both"/>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548"/>
    <w:bookmarkStart w:name="z594" w:id="549"/>
    <w:p>
      <w:pPr>
        <w:spacing w:after="0"/>
        <w:ind w:left="0"/>
        <w:jc w:val="both"/>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549"/>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bookmarkStart w:name="z595" w:id="550"/>
    <w:p>
      <w:pPr>
        <w:spacing w:after="0"/>
        <w:ind w:left="0"/>
        <w:jc w:val="both"/>
      </w:pPr>
      <w:r>
        <w:rPr>
          <w:rFonts w:ascii="Times New Roman"/>
          <w:b w:val="false"/>
          <w:i w:val="false"/>
          <w:color w:val="000000"/>
          <w:sz w:val="28"/>
        </w:rPr>
        <w:t>
      39. Қорытынды аттестаттау 12 академиялық кредитті немесе ғылыми-педагогикалық бағыттағы білім беру бағдарламасының жалпы көлемінен 10%-дан аспайтын көлемді (тиісінше 1 жыл немесе 1,5 жыл оқу мерзімімен бейінді магистратурада 20% немесе 13%) құрайды және магистрлік диссертацияны (жобаны) жазу және қорғау нысанында өткізіледі.</w:t>
      </w:r>
    </w:p>
    <w:bookmarkEnd w:id="550"/>
    <w:p>
      <w:pPr>
        <w:spacing w:after="0"/>
        <w:ind w:left="0"/>
        <w:jc w:val="both"/>
      </w:pPr>
      <w:r>
        <w:rPr>
          <w:rFonts w:ascii="Times New Roman"/>
          <w:b w:val="false"/>
          <w:i w:val="false"/>
          <w:color w:val="000000"/>
          <w:sz w:val="28"/>
        </w:rPr>
        <w:t>
      ӘАОО үшін қорытыны аттестаттау 12 академиялық кредитті кем емес көлемді құрайды.</w:t>
      </w:r>
    </w:p>
    <w:bookmarkStart w:name="z596" w:id="551"/>
    <w:p>
      <w:pPr>
        <w:spacing w:after="0"/>
        <w:ind w:left="0"/>
        <w:jc w:val="both"/>
      </w:pPr>
      <w:r>
        <w:rPr>
          <w:rFonts w:ascii="Times New Roman"/>
          <w:b w:val="false"/>
          <w:i w:val="false"/>
          <w:color w:val="000000"/>
          <w:sz w:val="28"/>
        </w:rPr>
        <w:t>
      40. Қорытынды аттестаттаудың мақсаты магистратураның білім беру бағдарламасын оқып аяқтағаннан кейін қол жеткізілген оқыту нәтижелері мен басты құзыреттерді бағалау болып табылады.</w:t>
      </w:r>
    </w:p>
    <w:bookmarkEnd w:id="551"/>
    <w:p>
      <w:pPr>
        <w:spacing w:after="0"/>
        <w:ind w:left="0"/>
        <w:jc w:val="both"/>
      </w:pPr>
      <w:r>
        <w:rPr>
          <w:rFonts w:ascii="Times New Roman"/>
          <w:b w:val="false"/>
          <w:i w:val="false"/>
          <w:color w:val="000000"/>
          <w:sz w:val="28"/>
        </w:rPr>
        <w:t xml:space="preserve">
      ӘАОО-да қорытынды аттестаттау кешенді мемлекеттік емтихан тапсыру және магистрлік диссертацияны қорғау нысанында немесе мемлекеттік емтихан тапсыру және қосымша екі базалық және (немесе) бейіндеуші пәндерден тапсыру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 мемлекеттік емтихан тапсыру және магистрлік диссертация қорғау немесе мемлекеттік емтихан тапсыру және қосымша екі базалық және (немесе) бейіндеуші пәндерден тапсыру.</w:t>
      </w:r>
    </w:p>
    <w:bookmarkStart w:name="z597" w:id="552"/>
    <w:p>
      <w:pPr>
        <w:spacing w:after="0"/>
        <w:ind w:left="0"/>
        <w:jc w:val="both"/>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552"/>
    <w:bookmarkStart w:name="z598" w:id="553"/>
    <w:p>
      <w:pPr>
        <w:spacing w:after="0"/>
        <w:ind w:left="0"/>
        <w:jc w:val="both"/>
      </w:pPr>
      <w:r>
        <w:rPr>
          <w:rFonts w:ascii="Times New Roman"/>
          <w:b w:val="false"/>
          <w:i w:val="false"/>
          <w:color w:val="000000"/>
          <w:sz w:val="28"/>
        </w:rPr>
        <w:t>
      42. Түсу емтихандарын өткізу және МВА (ЕМВА) білім беру бағдарламаларына қабылдау мерзімдерін ЖОО дербес айқындайды.</w:t>
      </w:r>
    </w:p>
    <w:bookmarkEnd w:id="553"/>
    <w:p>
      <w:pPr>
        <w:spacing w:after="0"/>
        <w:ind w:left="0"/>
        <w:jc w:val="both"/>
      </w:pPr>
      <w:r>
        <w:rPr>
          <w:rFonts w:ascii="Times New Roman"/>
          <w:b w:val="false"/>
          <w:i w:val="false"/>
          <w:color w:val="000000"/>
          <w:sz w:val="28"/>
        </w:rPr>
        <w:t xml:space="preserve">
      МВА (ЕМВА) білім беру бағдарламалары бойынша оқу ақылы негізде жүзеге асырылады. </w:t>
      </w:r>
    </w:p>
    <w:bookmarkStart w:name="z599" w:id="554"/>
    <w:p>
      <w:pPr>
        <w:spacing w:after="0"/>
        <w:ind w:left="0"/>
        <w:jc w:val="both"/>
      </w:pPr>
      <w:r>
        <w:rPr>
          <w:rFonts w:ascii="Times New Roman"/>
          <w:b w:val="false"/>
          <w:i w:val="false"/>
          <w:color w:val="000000"/>
          <w:sz w:val="28"/>
        </w:rPr>
        <w:t>
      43. МВА (ЕМВА) бітірушілерінің басты құзыреттеріне қойылатын талаптар.</w:t>
      </w:r>
    </w:p>
    <w:bookmarkEnd w:id="554"/>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bookmarkStart w:name="z600" w:id="555"/>
    <w:p>
      <w:pPr>
        <w:spacing w:after="0"/>
        <w:ind w:left="0"/>
        <w:jc w:val="both"/>
      </w:pPr>
      <w:r>
        <w:rPr>
          <w:rFonts w:ascii="Times New Roman"/>
          <w:b w:val="false"/>
          <w:i w:val="false"/>
          <w:color w:val="000000"/>
          <w:sz w:val="28"/>
        </w:rPr>
        <w:t>
      44. МВА (ЕМВА) білім беру бағдарламасы мыналарды қамтиды:</w:t>
      </w:r>
    </w:p>
    <w:bookmarkEnd w:id="555"/>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bookmarkStart w:name="z601" w:id="556"/>
    <w:p>
      <w:pPr>
        <w:spacing w:after="0"/>
        <w:ind w:left="0"/>
        <w:jc w:val="both"/>
      </w:pPr>
      <w:r>
        <w:rPr>
          <w:rFonts w:ascii="Times New Roman"/>
          <w:b w:val="false"/>
          <w:i w:val="false"/>
          <w:color w:val="000000"/>
          <w:sz w:val="28"/>
        </w:rPr>
        <w:t>
      45. Кәсіби құзыреттерді қалыптастыру бойынша МВА (ЕМВА) білім беру бағдарламалары міндетті және элективті компоненттер пәндерінен тұрады.</w:t>
      </w:r>
    </w:p>
    <w:bookmarkEnd w:id="556"/>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bookmarkStart w:name="z602" w:id="557"/>
    <w:p>
      <w:pPr>
        <w:spacing w:after="0"/>
        <w:ind w:left="0"/>
        <w:jc w:val="both"/>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557"/>
    <w:bookmarkStart w:name="z603" w:id="558"/>
    <w:p>
      <w:pPr>
        <w:spacing w:after="0"/>
        <w:ind w:left="0"/>
        <w:jc w:val="both"/>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558"/>
    <w:bookmarkStart w:name="z604" w:id="559"/>
    <w:p>
      <w:pPr>
        <w:spacing w:after="0"/>
        <w:ind w:left="0"/>
        <w:jc w:val="both"/>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559"/>
    <w:bookmarkStart w:name="z605" w:id="560"/>
    <w:p>
      <w:pPr>
        <w:spacing w:after="0"/>
        <w:ind w:left="0"/>
        <w:jc w:val="both"/>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560"/>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561"/>
    <w:p>
      <w:pPr>
        <w:spacing w:after="0"/>
        <w:ind w:left="0"/>
        <w:jc w:val="both"/>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561"/>
    <w:p>
      <w:pPr>
        <w:spacing w:after="0"/>
        <w:ind w:left="0"/>
        <w:jc w:val="both"/>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562"/>
    <w:p>
      <w:pPr>
        <w:spacing w:after="0"/>
        <w:ind w:left="0"/>
        <w:jc w:val="both"/>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562"/>
    <w:bookmarkStart w:name="z93" w:id="563"/>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563"/>
    <w:bookmarkStart w:name="z608" w:id="564"/>
    <w:p>
      <w:pPr>
        <w:spacing w:after="0"/>
        <w:ind w:left="0"/>
        <w:jc w:val="both"/>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564"/>
    <w:bookmarkStart w:name="z609" w:id="565"/>
    <w:p>
      <w:pPr>
        <w:spacing w:after="0"/>
        <w:ind w:left="0"/>
        <w:jc w:val="both"/>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565"/>
    <w:bookmarkStart w:name="z610" w:id="566"/>
    <w:p>
      <w:pPr>
        <w:spacing w:after="0"/>
        <w:ind w:left="0"/>
        <w:jc w:val="both"/>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566"/>
    <w:bookmarkStart w:name="z611" w:id="567"/>
    <w:p>
      <w:pPr>
        <w:spacing w:after="0"/>
        <w:ind w:left="0"/>
        <w:jc w:val="both"/>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567"/>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both"/>
      </w:pPr>
      <w:r>
        <w:rPr>
          <w:rFonts w:ascii="Times New Roman"/>
          <w:b w:val="false"/>
          <w:i w:val="false"/>
          <w:color w:val="000000"/>
          <w:sz w:val="28"/>
        </w:rPr>
        <w:t>
      3) практика (бағдарламасы, базасы, мерзімі және есеп беру нысаны);</w:t>
      </w:r>
    </w:p>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мен тағылымдамалардан өту жоспары.</w:t>
      </w:r>
    </w:p>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568"/>
    <w:p>
      <w:pPr>
        <w:spacing w:after="0"/>
        <w:ind w:left="0"/>
        <w:jc w:val="both"/>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568"/>
    <w:bookmarkStart w:name="z613" w:id="569"/>
    <w:p>
      <w:pPr>
        <w:spacing w:after="0"/>
        <w:ind w:left="0"/>
        <w:jc w:val="both"/>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569"/>
    <w:bookmarkStart w:name="z614" w:id="570"/>
    <w:p>
      <w:pPr>
        <w:spacing w:after="0"/>
        <w:ind w:left="0"/>
        <w:jc w:val="both"/>
      </w:pPr>
      <w:r>
        <w:rPr>
          <w:rFonts w:ascii="Times New Roman"/>
          <w:b w:val="false"/>
          <w:i w:val="false"/>
          <w:color w:val="000000"/>
          <w:sz w:val="28"/>
        </w:rPr>
        <w:t>
      58. Бір академиялық кредит 30 академиялық сағатқа сәйкес келеді.</w:t>
      </w:r>
    </w:p>
    <w:bookmarkEnd w:id="570"/>
    <w:bookmarkStart w:name="z615" w:id="571"/>
    <w:p>
      <w:pPr>
        <w:spacing w:after="0"/>
        <w:ind w:left="0"/>
        <w:jc w:val="both"/>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571"/>
    <w:bookmarkStart w:name="z616" w:id="572"/>
    <w:p>
      <w:pPr>
        <w:spacing w:after="0"/>
        <w:ind w:left="0"/>
        <w:jc w:val="both"/>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572"/>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573"/>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573"/>
    <w:bookmarkStart w:name="z617" w:id="574"/>
    <w:p>
      <w:pPr>
        <w:spacing w:after="0"/>
        <w:ind w:left="0"/>
        <w:jc w:val="both"/>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74"/>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575"/>
    <w:p>
      <w:pPr>
        <w:spacing w:after="0"/>
        <w:ind w:left="0"/>
        <w:jc w:val="both"/>
      </w:pPr>
      <w:r>
        <w:rPr>
          <w:rFonts w:ascii="Times New Roman"/>
          <w:b w:val="false"/>
          <w:i w:val="false"/>
          <w:color w:val="000000"/>
          <w:sz w:val="28"/>
        </w:rPr>
        <w:t>
      62. Дескрипторлар білім алушының:</w:t>
      </w:r>
    </w:p>
    <w:bookmarkEnd w:id="575"/>
    <w:p>
      <w:pPr>
        <w:spacing w:after="0"/>
        <w:ind w:left="0"/>
        <w:jc w:val="both"/>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576"/>
    <w:p>
      <w:pPr>
        <w:spacing w:after="0"/>
        <w:ind w:left="0"/>
        <w:jc w:val="both"/>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576"/>
    <w:bookmarkStart w:name="z620" w:id="577"/>
    <w:p>
      <w:pPr>
        <w:spacing w:after="0"/>
        <w:ind w:left="0"/>
        <w:jc w:val="both"/>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577"/>
    <w:bookmarkStart w:name="z95" w:id="578"/>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578"/>
    <w:bookmarkStart w:name="z621" w:id="579"/>
    <w:p>
      <w:pPr>
        <w:spacing w:after="0"/>
        <w:ind w:left="0"/>
        <w:jc w:val="both"/>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579"/>
    <w:bookmarkStart w:name="z622" w:id="580"/>
    <w:p>
      <w:pPr>
        <w:spacing w:after="0"/>
        <w:ind w:left="0"/>
        <w:jc w:val="both"/>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580"/>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581"/>
    <w:p>
      <w:pPr>
        <w:spacing w:after="0"/>
        <w:ind w:left="0"/>
        <w:jc w:val="both"/>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581"/>
    <w:bookmarkStart w:name="z96" w:id="582"/>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582"/>
    <w:bookmarkStart w:name="z97" w:id="583"/>
    <w:p>
      <w:pPr>
        <w:spacing w:after="0"/>
        <w:ind w:left="0"/>
        <w:jc w:val="left"/>
      </w:pPr>
      <w:r>
        <w:rPr>
          <w:rFonts w:ascii="Times New Roman"/>
          <w:b/>
          <w:i w:val="false"/>
          <w:color w:val="000000"/>
        </w:rPr>
        <w:t xml:space="preserve"> 2-параграф. Докторантура</w:t>
      </w:r>
    </w:p>
    <w:bookmarkEnd w:id="583"/>
    <w:bookmarkStart w:name="z624" w:id="584"/>
    <w:p>
      <w:pPr>
        <w:spacing w:after="0"/>
        <w:ind w:left="0"/>
        <w:jc w:val="both"/>
      </w:pPr>
      <w:r>
        <w:rPr>
          <w:rFonts w:ascii="Times New Roman"/>
          <w:b w:val="false"/>
          <w:i w:val="false"/>
          <w:color w:val="000000"/>
          <w:sz w:val="28"/>
        </w:rPr>
        <w:t>
      68. Білім беру компоненті докторантураның білім беру бағдарламасының жалпы көлемінің 30%-ын немесе 53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циклінен тұрады. Бұл ретте, БП және бейіндеуші пәндер көлемінің қатынасын ЖОО дербес анықтайды.</w:t>
      </w:r>
    </w:p>
    <w:bookmarkEnd w:id="584"/>
    <w:p>
      <w:pPr>
        <w:spacing w:after="0"/>
        <w:ind w:left="0"/>
        <w:jc w:val="both"/>
      </w:pPr>
      <w:r>
        <w:rPr>
          <w:rFonts w:ascii="Times New Roman"/>
          <w:b w:val="false"/>
          <w:i w:val="false"/>
          <w:color w:val="000000"/>
          <w:sz w:val="28"/>
        </w:rPr>
        <w:t>
      ӘАОО-да білім беру бағдарламаларына ЖК пәндерінен тұратын БП және бейіндеуші пәндер циклдері кіреді.</w:t>
      </w:r>
    </w:p>
    <w:bookmarkStart w:name="z625" w:id="585"/>
    <w:p>
      <w:pPr>
        <w:spacing w:after="0"/>
        <w:ind w:left="0"/>
        <w:jc w:val="both"/>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85"/>
    <w:p>
      <w:pPr>
        <w:spacing w:after="0"/>
        <w:ind w:left="0"/>
        <w:jc w:val="both"/>
      </w:pPr>
      <w:r>
        <w:rPr>
          <w:rFonts w:ascii="Times New Roman"/>
          <w:b w:val="false"/>
          <w:i w:val="false"/>
          <w:color w:val="000000"/>
          <w:sz w:val="28"/>
        </w:rPr>
        <w:t xml:space="preserve">
      ӘАОО-да ЖК пәндерінің тізбесін ӘАОО дербес анықтайды. </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586"/>
    <w:p>
      <w:pPr>
        <w:spacing w:after="0"/>
        <w:ind w:left="0"/>
        <w:jc w:val="both"/>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86"/>
    <w:p>
      <w:pPr>
        <w:spacing w:after="0"/>
        <w:ind w:left="0"/>
        <w:jc w:val="both"/>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both"/>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587"/>
    <w:p>
      <w:pPr>
        <w:spacing w:after="0"/>
        <w:ind w:left="0"/>
        <w:jc w:val="both"/>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587"/>
    <w:bookmarkStart w:name="z628" w:id="588"/>
    <w:p>
      <w:pPr>
        <w:spacing w:after="0"/>
        <w:ind w:left="0"/>
        <w:jc w:val="both"/>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588"/>
    <w:bookmarkStart w:name="z629" w:id="589"/>
    <w:p>
      <w:pPr>
        <w:spacing w:after="0"/>
        <w:ind w:left="0"/>
        <w:jc w:val="both"/>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89"/>
    <w:bookmarkStart w:name="z630" w:id="590"/>
    <w:p>
      <w:pPr>
        <w:spacing w:after="0"/>
        <w:ind w:left="0"/>
        <w:jc w:val="both"/>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90"/>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bookmarkStart w:name="z631" w:id="591"/>
    <w:p>
      <w:pPr>
        <w:spacing w:after="0"/>
        <w:ind w:left="0"/>
        <w:jc w:val="both"/>
      </w:pPr>
      <w:r>
        <w:rPr>
          <w:rFonts w:ascii="Times New Roman"/>
          <w:b w:val="false"/>
          <w:i w:val="false"/>
          <w:color w:val="000000"/>
          <w:sz w:val="28"/>
        </w:rPr>
        <w:t>
      75. Докторантураның білім беру бағдарламасының ғылыми компоненті докторанттың ғылыми зерттеу (бұдан әрі – ДҒЗЖ) немесе эксперименттік-зерттеу жұмыстарынан (бұдан әрі – ДЭЗЖ), ғылыми жарияланымдарынан, докторлық диссертацияларды жазу мен қорғаудан құрылады.</w:t>
      </w:r>
    </w:p>
    <w:bookmarkEnd w:id="591"/>
    <w:p>
      <w:pPr>
        <w:spacing w:after="0"/>
        <w:ind w:left="0"/>
        <w:jc w:val="both"/>
      </w:pPr>
      <w:r>
        <w:rPr>
          <w:rFonts w:ascii="Times New Roman"/>
          <w:b w:val="false"/>
          <w:i w:val="false"/>
          <w:color w:val="000000"/>
          <w:sz w:val="28"/>
        </w:rPr>
        <w:t>
      Ғылыми компоненттің көлемі докторантураның білім беру бағдарламасының жалпы көлемінен 64%-ды немесе 115 академиялық кредитті құрайды.</w:t>
      </w:r>
    </w:p>
    <w:bookmarkStart w:name="z632" w:id="592"/>
    <w:p>
      <w:pPr>
        <w:spacing w:after="0"/>
        <w:ind w:left="0"/>
        <w:jc w:val="both"/>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92"/>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633" w:id="593"/>
    <w:p>
      <w:pPr>
        <w:spacing w:after="0"/>
        <w:ind w:left="0"/>
        <w:jc w:val="both"/>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593"/>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594"/>
    <w:p>
      <w:pPr>
        <w:spacing w:after="0"/>
        <w:ind w:left="0"/>
        <w:jc w:val="both"/>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594"/>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595"/>
    <w:p>
      <w:pPr>
        <w:spacing w:after="0"/>
        <w:ind w:left="0"/>
        <w:jc w:val="both"/>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95"/>
    <w:bookmarkStart w:name="z636" w:id="596"/>
    <w:p>
      <w:pPr>
        <w:spacing w:after="0"/>
        <w:ind w:left="0"/>
        <w:jc w:val="both"/>
      </w:pPr>
      <w:r>
        <w:rPr>
          <w:rFonts w:ascii="Times New Roman"/>
          <w:b w:val="false"/>
          <w:i w:val="false"/>
          <w:color w:val="000000"/>
          <w:sz w:val="28"/>
        </w:rPr>
        <w:t xml:space="preserve">
      80. Докторлық диссертация ДҒЗЖ (ДЭЗЖ) кезеңінде жүргізіледі. </w:t>
      </w:r>
    </w:p>
    <w:bookmarkEnd w:id="596"/>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637" w:id="597"/>
    <w:p>
      <w:pPr>
        <w:spacing w:after="0"/>
        <w:ind w:left="0"/>
        <w:jc w:val="both"/>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97"/>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bookmarkStart w:name="z638" w:id="598"/>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ғылым докторлары немесе кандидаттары қатарынан тағайындалатын,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598"/>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ғылым докторлары немесе кандидаттары немесе философия докторлары (PhD) қатарынан тағайындалатын,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докторанттардың оқу тәртібін сақтауына, докторанттың жеке жұмыс жоспарын орындауына және диссертациялық жұмыстың уақытылы ұсынылуына жауап береді.</w:t>
      </w:r>
    </w:p>
    <w:bookmarkStart w:name="z639" w:id="599"/>
    <w:p>
      <w:pPr>
        <w:spacing w:after="0"/>
        <w:ind w:left="0"/>
        <w:jc w:val="both"/>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599"/>
    <w:bookmarkStart w:name="z640" w:id="600"/>
    <w:p>
      <w:pPr>
        <w:spacing w:after="0"/>
        <w:ind w:left="0"/>
        <w:jc w:val="both"/>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600"/>
    <w:bookmarkStart w:name="z641" w:id="601"/>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ғылыми-талдамалық және ғылыми-практикалық басылымдарда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тізілімінде № 6951 тіркелген) бекітілген Ғылыми дәрежелер мен ғылыми атақтарды беру қағидаларына сәйкес жарияланады.</w:t>
      </w:r>
    </w:p>
    <w:bookmarkEnd w:id="601"/>
    <w:bookmarkStart w:name="z642" w:id="602"/>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602"/>
    <w:p>
      <w:pPr>
        <w:spacing w:after="0"/>
        <w:ind w:left="0"/>
        <w:jc w:val="both"/>
      </w:pPr>
      <w:r>
        <w:rPr>
          <w:rFonts w:ascii="Times New Roman"/>
          <w:b w:val="false"/>
          <w:i w:val="false"/>
          <w:color w:val="000000"/>
          <w:sz w:val="28"/>
        </w:rPr>
        <w:t>
      Бейіндік докторантураның білім беру бағдарламасының мазмұнын ЖОО дербес белгілейді.</w:t>
      </w:r>
    </w:p>
    <w:p>
      <w:pPr>
        <w:spacing w:after="0"/>
        <w:ind w:left="0"/>
        <w:jc w:val="both"/>
      </w:pPr>
      <w:r>
        <w:rPr>
          <w:rFonts w:ascii="Times New Roman"/>
          <w:b w:val="false"/>
          <w:i w:val="false"/>
          <w:color w:val="000000"/>
          <w:sz w:val="28"/>
        </w:rPr>
        <w:t xml:space="preserve">
      ӘАОО-да докторантураның білім беру бағдарламасының құрылымы осы МЖБС-ға 8-қосымшаға сәйкес келтірілген. </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bookmarkStart w:name="z643" w:id="603"/>
    <w:p>
      <w:pPr>
        <w:spacing w:after="0"/>
        <w:ind w:left="0"/>
        <w:jc w:val="both"/>
      </w:pPr>
      <w:r>
        <w:rPr>
          <w:rFonts w:ascii="Times New Roman"/>
          <w:b w:val="false"/>
          <w:i w:val="false"/>
          <w:color w:val="000000"/>
          <w:sz w:val="28"/>
        </w:rPr>
        <w:t>
      87. Қорытынды аттестаттау 12 академиялық кредитті немесе докторантураның білім беру бағдарламасының жалпы көлемінен 6%-ды құрайды және докторлық диссертацияны (жобаны) жазу мен қорғау түрінде өтеді.</w:t>
      </w:r>
    </w:p>
    <w:bookmarkEnd w:id="603"/>
    <w:p>
      <w:pPr>
        <w:spacing w:after="0"/>
        <w:ind w:left="0"/>
        <w:jc w:val="both"/>
      </w:pPr>
      <w:r>
        <w:rPr>
          <w:rFonts w:ascii="Times New Roman"/>
          <w:b w:val="false"/>
          <w:i w:val="false"/>
          <w:color w:val="000000"/>
          <w:sz w:val="28"/>
        </w:rPr>
        <w:t>
      Докторанттың қорытынды аттестациясы докторлық диссертацияны жазу мен қорғау түрінде өтеді.</w:t>
      </w:r>
    </w:p>
    <w:p>
      <w:pPr>
        <w:spacing w:after="0"/>
        <w:ind w:left="0"/>
        <w:jc w:val="both"/>
      </w:pPr>
      <w:r>
        <w:rPr>
          <w:rFonts w:ascii="Times New Roman"/>
          <w:b w:val="false"/>
          <w:i w:val="false"/>
          <w:color w:val="000000"/>
          <w:sz w:val="28"/>
        </w:rPr>
        <w:t>
      Докторлық диссертация Мемлекеттік ғылыми-техникалық ақпараттың ұлттық орталығы жүзеге асыратын, авторға және дереккөзге сілтемесіз бөтен материалдың пайдаланылуына тексеруден (диссертацияны плагиатқа тексеру) өтуі тиіс.</w:t>
      </w:r>
    </w:p>
    <w:bookmarkStart w:name="z644" w:id="604"/>
    <w:p>
      <w:pPr>
        <w:spacing w:after="0"/>
        <w:ind w:left="0"/>
        <w:jc w:val="both"/>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604"/>
    <w:bookmarkStart w:name="z645" w:id="605"/>
    <w:p>
      <w:pPr>
        <w:spacing w:after="0"/>
        <w:ind w:left="0"/>
        <w:jc w:val="both"/>
      </w:pPr>
      <w:r>
        <w:rPr>
          <w:rFonts w:ascii="Times New Roman"/>
          <w:b w:val="false"/>
          <w:i w:val="false"/>
          <w:color w:val="000000"/>
          <w:sz w:val="28"/>
        </w:rPr>
        <w:t>
      89. Қабылдау емтихандары мен DВА білім беру бағдарламаларына қабылдауды ЖОО дербес белгілейді.</w:t>
      </w:r>
    </w:p>
    <w:bookmarkEnd w:id="605"/>
    <w:p>
      <w:pPr>
        <w:spacing w:after="0"/>
        <w:ind w:left="0"/>
        <w:jc w:val="both"/>
      </w:pPr>
      <w:r>
        <w:rPr>
          <w:rFonts w:ascii="Times New Roman"/>
          <w:b w:val="false"/>
          <w:i w:val="false"/>
          <w:color w:val="000000"/>
          <w:sz w:val="28"/>
        </w:rPr>
        <w:t>
      DВА білім беру бағдарламаларына оқыту ақылы негізде жүргізіледі.</w:t>
      </w:r>
    </w:p>
    <w:bookmarkStart w:name="z646" w:id="606"/>
    <w:p>
      <w:pPr>
        <w:spacing w:after="0"/>
        <w:ind w:left="0"/>
        <w:jc w:val="both"/>
      </w:pPr>
      <w:r>
        <w:rPr>
          <w:rFonts w:ascii="Times New Roman"/>
          <w:b w:val="false"/>
          <w:i w:val="false"/>
          <w:color w:val="000000"/>
          <w:sz w:val="28"/>
        </w:rPr>
        <w:t>
      90. DВА түлектерінің негізгі құзыреттері білім алушының қабілеттерін сипаттайтын оқыту нәтижелерін көрсетеді:</w:t>
      </w:r>
    </w:p>
    <w:bookmarkEnd w:id="606"/>
    <w:p>
      <w:pPr>
        <w:spacing w:after="0"/>
        <w:ind w:left="0"/>
        <w:jc w:val="both"/>
      </w:pPr>
      <w:r>
        <w:rPr>
          <w:rFonts w:ascii="Times New Roman"/>
          <w:b w:val="false"/>
          <w:i w:val="false"/>
          <w:color w:val="000000"/>
          <w:sz w:val="28"/>
        </w:rPr>
        <w:t>
      1) ұйымдастыруға жүйелік көзқарастың әдіснамасын, менеджменттің аналитикалық әдістерін және басқарудың заманауи тәсілдерін, диагностикалау, талдау және проблемаларды шешу әдістерін, сондай-ақ шешім қабылдау әдістерін және оларды тәжірибеде жүзеге асыра білу;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қызметке ие болу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қазірі проблемалары мен перспективаларын бағалау, әлемдік экономика мен жаһанданудың қазіргі даму үрдістерін түсіну және халықаралық бәсекелестік мәселелерін басшылыққа ала білу.</w:t>
      </w:r>
    </w:p>
    <w:bookmarkStart w:name="z647" w:id="607"/>
    <w:p>
      <w:pPr>
        <w:spacing w:after="0"/>
        <w:ind w:left="0"/>
        <w:jc w:val="both"/>
      </w:pPr>
      <w:r>
        <w:rPr>
          <w:rFonts w:ascii="Times New Roman"/>
          <w:b w:val="false"/>
          <w:i w:val="false"/>
          <w:color w:val="000000"/>
          <w:sz w:val="28"/>
        </w:rPr>
        <w:t>
      91. DВА білім беру бағдарламасы:</w:t>
      </w:r>
    </w:p>
    <w:bookmarkEnd w:id="607"/>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648" w:id="608"/>
    <w:p>
      <w:pPr>
        <w:spacing w:after="0"/>
        <w:ind w:left="0"/>
        <w:jc w:val="both"/>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608"/>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609"/>
    <w:p>
      <w:pPr>
        <w:spacing w:after="0"/>
        <w:ind w:left="0"/>
        <w:jc w:val="both"/>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609"/>
    <w:bookmarkStart w:name="z650" w:id="610"/>
    <w:p>
      <w:pPr>
        <w:spacing w:after="0"/>
        <w:ind w:left="0"/>
        <w:jc w:val="both"/>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610"/>
    <w:bookmarkStart w:name="z651" w:id="611"/>
    <w:p>
      <w:pPr>
        <w:spacing w:after="0"/>
        <w:ind w:left="0"/>
        <w:jc w:val="both"/>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611"/>
    <w:bookmarkStart w:name="z652" w:id="612"/>
    <w:p>
      <w:pPr>
        <w:spacing w:after="0"/>
        <w:ind w:left="0"/>
        <w:jc w:val="both"/>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612"/>
    <w:bookmarkStart w:name="z653" w:id="613"/>
    <w:p>
      <w:pPr>
        <w:spacing w:after="0"/>
        <w:ind w:left="0"/>
        <w:jc w:val="both"/>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613"/>
    <w:bookmarkStart w:name="z654" w:id="614"/>
    <w:p>
      <w:pPr>
        <w:spacing w:after="0"/>
        <w:ind w:left="0"/>
        <w:jc w:val="both"/>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614"/>
    <w:bookmarkStart w:name="z655" w:id="615"/>
    <w:p>
      <w:pPr>
        <w:spacing w:after="0"/>
        <w:ind w:left="0"/>
        <w:jc w:val="both"/>
      </w:pPr>
      <w:r>
        <w:rPr>
          <w:rFonts w:ascii="Times New Roman"/>
          <w:b w:val="false"/>
          <w:i w:val="false"/>
          <w:color w:val="000000"/>
          <w:sz w:val="28"/>
        </w:rPr>
        <w:t xml:space="preserve">
      99. DBA білім беру бағдарламасы бойынша оқуды аяқтаған және қорытынды аттестаттаудан сәтті өткен тұлғаларға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тізілімінде № 6951 тіркелген) бекітілген Ғылыми дәрежелер мен ғылыми атақтарды беру қағидаларына сәйкес "Іскерлік әкімшілендіру докторы" дәрежесі беріледі.</w:t>
      </w:r>
    </w:p>
    <w:bookmarkEnd w:id="615"/>
    <w:bookmarkStart w:name="z98" w:id="616"/>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616"/>
    <w:bookmarkStart w:name="z656" w:id="617"/>
    <w:p>
      <w:pPr>
        <w:spacing w:after="0"/>
        <w:ind w:left="0"/>
        <w:jc w:val="both"/>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617"/>
    <w:bookmarkStart w:name="z657" w:id="618"/>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(жобаны) жазу мен қорғау, өзіндік жұмыс, оның ішінде оқытушының жетекшілігімен жұмыс кіреді.</w:t>
      </w:r>
    </w:p>
    <w:bookmarkEnd w:id="618"/>
    <w:bookmarkStart w:name="z658" w:id="619"/>
    <w:p>
      <w:pPr>
        <w:spacing w:after="0"/>
        <w:ind w:left="0"/>
        <w:jc w:val="both"/>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619"/>
    <w:bookmarkStart w:name="z659" w:id="620"/>
    <w:p>
      <w:pPr>
        <w:spacing w:after="0"/>
        <w:ind w:left="0"/>
        <w:jc w:val="both"/>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620"/>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621"/>
    <w:p>
      <w:pPr>
        <w:spacing w:after="0"/>
        <w:ind w:left="0"/>
        <w:jc w:val="both"/>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621"/>
    <w:bookmarkStart w:name="z661" w:id="622"/>
    <w:p>
      <w:pPr>
        <w:spacing w:after="0"/>
        <w:ind w:left="0"/>
        <w:jc w:val="both"/>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622"/>
    <w:bookmarkStart w:name="z662" w:id="623"/>
    <w:p>
      <w:pPr>
        <w:spacing w:after="0"/>
        <w:ind w:left="0"/>
        <w:jc w:val="both"/>
      </w:pPr>
      <w:r>
        <w:rPr>
          <w:rFonts w:ascii="Times New Roman"/>
          <w:b w:val="false"/>
          <w:i w:val="false"/>
          <w:color w:val="000000"/>
          <w:sz w:val="28"/>
        </w:rPr>
        <w:t>
      106. Бір академиялық кредит 30 академиялық сағатқа сәйкес келеді.</w:t>
      </w:r>
    </w:p>
    <w:bookmarkEnd w:id="623"/>
    <w:bookmarkStart w:name="z663" w:id="624"/>
    <w:p>
      <w:pPr>
        <w:spacing w:after="0"/>
        <w:ind w:left="0"/>
        <w:jc w:val="both"/>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624"/>
    <w:bookmarkStart w:name="z664" w:id="625"/>
    <w:p>
      <w:pPr>
        <w:spacing w:after="0"/>
        <w:ind w:left="0"/>
        <w:jc w:val="both"/>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625"/>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626"/>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626"/>
    <w:bookmarkStart w:name="z665" w:id="627"/>
    <w:p>
      <w:pPr>
        <w:spacing w:after="0"/>
        <w:ind w:left="0"/>
        <w:jc w:val="both"/>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627"/>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628"/>
    <w:p>
      <w:pPr>
        <w:spacing w:after="0"/>
        <w:ind w:left="0"/>
        <w:jc w:val="both"/>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628"/>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bookmarkStart w:name="z667" w:id="629"/>
    <w:p>
      <w:pPr>
        <w:spacing w:after="0"/>
        <w:ind w:left="0"/>
        <w:jc w:val="both"/>
      </w:pPr>
      <w:r>
        <w:rPr>
          <w:rFonts w:ascii="Times New Roman"/>
          <w:b w:val="false"/>
          <w:i w:val="false"/>
          <w:color w:val="000000"/>
          <w:sz w:val="28"/>
        </w:rPr>
        <w:t>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саласындағы бақылау комитетінің оң шешімімен докторлық диссертациясын қорғаған тұлғаларға философия докторы (PhD) немесе бейіні бойынша доктор дәрежесі және мемлекеттік үлгідегі диплом қосымшасымен (транскриптпен) бірге берілді.</w:t>
      </w:r>
    </w:p>
    <w:bookmarkEnd w:id="629"/>
    <w:bookmarkStart w:name="z668" w:id="630"/>
    <w:p>
      <w:pPr>
        <w:spacing w:after="0"/>
        <w:ind w:left="0"/>
        <w:jc w:val="both"/>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630"/>
    <w:bookmarkStart w:name="z669" w:id="631"/>
    <w:p>
      <w:pPr>
        <w:spacing w:after="0"/>
        <w:ind w:left="0"/>
        <w:jc w:val="both"/>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631"/>
    <w:bookmarkStart w:name="z670" w:id="632"/>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ғылыми компонентін орындамаған докторантқа ғылыми компоненттің академиялық кредиттерін қайтадан меңгеруге және келесі жылдары диссертацияны ақылы негізде диссертация қорғауға мүмкіндік беріледі.</w:t>
      </w:r>
    </w:p>
    <w:bookmarkEnd w:id="632"/>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ғылыми компонентін орындаған, бірақ докторлық диссертация (жоба) қорғамаған докторантқа оқу нәтижелері және академиялық кредиттер беріледі және диссертациясын келесі жылдары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ғылыми-зерттеу компонентін орындамаған докторантқа зерттеу компонентінің кредиттерін қайтадан меңгеруге және келесі оқу жылында диссертация қорғауға мүмкіндік беріледі. Ғылыми компонент кредиттерін қайта меңгеру және диссертацияны қорғау тәртібін АӘОО өз бетінше анықтайды.</w:t>
      </w:r>
    </w:p>
    <w:bookmarkStart w:name="z100" w:id="633"/>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633"/>
    <w:bookmarkStart w:name="z671" w:id="634"/>
    <w:p>
      <w:pPr>
        <w:spacing w:after="0"/>
        <w:ind w:left="0"/>
        <w:jc w:val="both"/>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634"/>
    <w:bookmarkStart w:name="z672" w:id="635"/>
    <w:p>
      <w:pPr>
        <w:spacing w:after="0"/>
        <w:ind w:left="0"/>
        <w:jc w:val="both"/>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635"/>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636"/>
    <w:p>
      <w:pPr>
        <w:spacing w:after="0"/>
        <w:ind w:left="0"/>
        <w:jc w:val="both"/>
      </w:pPr>
      <w:r>
        <w:rPr>
          <w:rFonts w:ascii="Times New Roman"/>
          <w:b w:val="false"/>
          <w:i w:val="false"/>
          <w:color w:val="000000"/>
          <w:sz w:val="28"/>
        </w:rPr>
        <w:t>
      117. DВА білім беру бағдарламасы бойынша типтік оқу мерзімі кемінде 3 жылды құрайды.</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102" w:id="637"/>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4875"/>
        <w:gridCol w:w="2993"/>
        <w:gridCol w:w="2373"/>
      </w:tblGrid>
      <w:tr>
        <w:trPr>
          <w:trHeight w:val="30" w:hRule="atLeast"/>
        </w:trPr>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жұмысы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638"/>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639"/>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3653"/>
        <w:gridCol w:w="2243"/>
        <w:gridCol w:w="1308"/>
        <w:gridCol w:w="2243"/>
        <w:gridCol w:w="1310"/>
      </w:tblGrid>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640"/>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4357"/>
        <w:gridCol w:w="3051"/>
        <w:gridCol w:w="3052"/>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641"/>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3959"/>
        <w:gridCol w:w="3202"/>
        <w:gridCol w:w="2359"/>
      </w:tblGrid>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циклі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642"/>
    <w:p>
      <w:pPr>
        <w:spacing w:after="0"/>
        <w:ind w:left="0"/>
        <w:jc w:val="left"/>
      </w:pPr>
      <w:r>
        <w:rPr>
          <w:rFonts w:ascii="Times New Roman"/>
          <w:b/>
          <w:i w:val="false"/>
          <w:color w:val="000000"/>
        </w:rPr>
        <w:t xml:space="preserve"> МВА және ЕМВА білім беру бағдарламасының құрылымы</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2878"/>
        <w:gridCol w:w="2421"/>
        <w:gridCol w:w="1919"/>
        <w:gridCol w:w="2422"/>
        <w:gridCol w:w="1414"/>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практика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643"/>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4113"/>
        <w:gridCol w:w="3300"/>
        <w:gridCol w:w="2617"/>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644"/>
    <w:p>
      <w:pPr>
        <w:spacing w:after="0"/>
        <w:ind w:left="0"/>
        <w:jc w:val="left"/>
      </w:pPr>
      <w:r>
        <w:rPr>
          <w:rFonts w:ascii="Times New Roman"/>
          <w:b/>
          <w:i w:val="false"/>
          <w:color w:val="000000"/>
        </w:rPr>
        <w:t xml:space="preserve"> ӘАОО-ғы докторантураның білім беру бағдарламасының құрылымы</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4113"/>
        <w:gridCol w:w="3300"/>
        <w:gridCol w:w="2617"/>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ғылыми-зерттеу жұмысы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645"/>
    <w:p>
      <w:pPr>
        <w:spacing w:after="0"/>
        <w:ind w:left="0"/>
        <w:jc w:val="left"/>
      </w:pPr>
      <w:r>
        <w:rPr>
          <w:rFonts w:ascii="Times New Roman"/>
          <w:b/>
          <w:i w:val="false"/>
          <w:color w:val="000000"/>
        </w:rPr>
        <w:t xml:space="preserve"> DBA бағдарламасының құрылымы</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711"/>
        <w:gridCol w:w="3462"/>
        <w:gridCol w:w="2745"/>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Таңдау компоненті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