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380" w:type="dxa"/>
        <w:tblInd w:w="75" w:type="dxa"/>
        <w:tblCellMar>
          <w:top w:w="45" w:type="dxa"/>
          <w:left w:w="75" w:type="dxa"/>
          <w:bottom w:w="45" w:type="dxa"/>
          <w:right w:w="75" w:type="dxa"/>
        </w:tblCellMar>
        <w:tblLook w:val="04A0"/>
      </w:tblPr>
      <w:tblGrid>
        <w:gridCol w:w="13380"/>
      </w:tblGrid>
      <w:tr w:rsidR="0020607D">
        <w:tc>
          <w:tcPr>
            <w:tcW w:w="13380" w:type="dxa"/>
            <w:shd w:val="clear" w:color="auto" w:fill="auto"/>
          </w:tcPr>
          <w:tbl>
            <w:tblPr>
              <w:tblW w:w="9524" w:type="dxa"/>
              <w:tblInd w:w="145" w:type="dxa"/>
              <w:tblCellMar>
                <w:top w:w="15" w:type="dxa"/>
                <w:left w:w="15" w:type="dxa"/>
                <w:bottom w:w="15" w:type="dxa"/>
                <w:right w:w="15" w:type="dxa"/>
              </w:tblCellMar>
              <w:tblLook w:val="04A0"/>
            </w:tblPr>
            <w:tblGrid>
              <w:gridCol w:w="3996"/>
              <w:gridCol w:w="5528"/>
            </w:tblGrid>
            <w:tr w:rsidR="0020607D">
              <w:trPr>
                <w:trHeight w:val="30"/>
              </w:trPr>
              <w:tc>
                <w:tcPr>
                  <w:tcW w:w="3996" w:type="dxa"/>
                  <w:shd w:val="clear" w:color="auto" w:fill="auto"/>
                  <w:vAlign w:val="center"/>
                </w:tcPr>
                <w:p w:rsidR="0020607D" w:rsidRDefault="0020607D">
                  <w:pPr>
                    <w:spacing w:after="0" w:line="240" w:lineRule="auto"/>
                    <w:ind w:firstLine="709"/>
                    <w:jc w:val="right"/>
                    <w:rPr>
                      <w:rFonts w:ascii="Times New Roman" w:hAnsi="Times New Roman" w:cs="Times New Roman"/>
                      <w:sz w:val="28"/>
                      <w:szCs w:val="28"/>
                      <w:lang w:val="kk-KZ"/>
                    </w:rPr>
                  </w:pPr>
                </w:p>
              </w:tc>
              <w:tc>
                <w:tcPr>
                  <w:tcW w:w="5527" w:type="dxa"/>
                  <w:shd w:val="clear" w:color="auto" w:fill="auto"/>
                  <w:vAlign w:val="center"/>
                </w:tcPr>
                <w:p w:rsidR="0020607D" w:rsidRDefault="00524A67">
                  <w:pPr>
                    <w:keepNext/>
                    <w:tabs>
                      <w:tab w:val="left" w:pos="993"/>
                      <w:tab w:val="left" w:pos="1134"/>
                      <w:tab w:val="left" w:pos="4820"/>
                    </w:tabs>
                    <w:spacing w:after="0" w:line="240" w:lineRule="auto"/>
                    <w:ind w:firstLine="709"/>
                    <w:contextualSpacing/>
                    <w:jc w:val="cente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Қазақстан</w:t>
                  </w:r>
                  <w:r>
                    <w:rPr>
                      <w:rFonts w:ascii="Times New Roman" w:eastAsia="SimSun" w:hAnsi="Times New Roman" w:cs="Times New Roman"/>
                      <w:sz w:val="28"/>
                      <w:szCs w:val="28"/>
                      <w:lang w:val="kk-KZ"/>
                    </w:rPr>
                    <w:t xml:space="preserve"> Республикасы</w:t>
                  </w:r>
                </w:p>
                <w:p w:rsidR="0020607D" w:rsidRDefault="00524A67">
                  <w:pPr>
                    <w:keepNext/>
                    <w:tabs>
                      <w:tab w:val="left" w:pos="993"/>
                      <w:tab w:val="left" w:pos="1134"/>
                      <w:tab w:val="left" w:pos="4820"/>
                    </w:tabs>
                    <w:spacing w:after="0" w:line="240" w:lineRule="auto"/>
                    <w:ind w:firstLine="709"/>
                    <w:contextualSpacing/>
                    <w:jc w:val="right"/>
                    <w:rPr>
                      <w:rFonts w:ascii="Times New Roman" w:eastAsia="Times New Roman" w:hAnsi="Times New Roman" w:cs="Times New Roman"/>
                      <w:sz w:val="28"/>
                      <w:szCs w:val="28"/>
                      <w:lang w:val="kk-KZ"/>
                    </w:rPr>
                  </w:pPr>
                  <w:r>
                    <w:rPr>
                      <w:rFonts w:ascii="Times New Roman" w:eastAsia="SimSun" w:hAnsi="Times New Roman" w:cs="Times New Roman"/>
                      <w:sz w:val="28"/>
                      <w:szCs w:val="28"/>
                      <w:lang w:val="kk-KZ"/>
                    </w:rPr>
                    <w:t xml:space="preserve">Білім және ғылым </w:t>
                  </w:r>
                  <w:r>
                    <w:rPr>
                      <w:rFonts w:ascii="Times New Roman" w:eastAsia="Times New Roman" w:hAnsi="Times New Roman" w:cs="Times New Roman"/>
                      <w:sz w:val="28"/>
                      <w:szCs w:val="28"/>
                      <w:lang w:val="kk-KZ"/>
                    </w:rPr>
                    <w:t>министрінің</w:t>
                  </w:r>
                </w:p>
                <w:p w:rsidR="0020607D" w:rsidRDefault="00524A67">
                  <w:pPr>
                    <w:keepNext/>
                    <w:tabs>
                      <w:tab w:val="left" w:pos="993"/>
                      <w:tab w:val="left" w:pos="1134"/>
                      <w:tab w:val="left" w:pos="4820"/>
                    </w:tabs>
                    <w:spacing w:after="0" w:line="240" w:lineRule="auto"/>
                    <w:ind w:firstLine="709"/>
                    <w:contextualSpacing/>
                    <w:jc w:val="cente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2018 жылғы «30» қазандағы</w:t>
                  </w:r>
                </w:p>
                <w:p w:rsidR="0020607D" w:rsidRDefault="00524A67">
                  <w:pPr>
                    <w:keepNext/>
                    <w:tabs>
                      <w:tab w:val="left" w:pos="993"/>
                      <w:tab w:val="left" w:pos="1134"/>
                      <w:tab w:val="left" w:pos="4820"/>
                    </w:tabs>
                    <w:spacing w:after="0" w:line="240" w:lineRule="auto"/>
                    <w:ind w:firstLine="709"/>
                    <w:contextualSpacing/>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№595 бұйрығына 1-қосымша</w:t>
                  </w:r>
                </w:p>
              </w:tc>
            </w:tr>
          </w:tbl>
          <w:p w:rsidR="0020607D" w:rsidRDefault="0020607D">
            <w:pPr>
              <w:pStyle w:val="af1"/>
              <w:ind w:firstLine="709"/>
              <w:jc w:val="center"/>
              <w:rPr>
                <w:rFonts w:ascii="Times New Roman" w:hAnsi="Times New Roman" w:cs="Times New Roman"/>
                <w:sz w:val="28"/>
                <w:szCs w:val="28"/>
                <w:lang w:val="ru-RU"/>
              </w:rPr>
            </w:pPr>
          </w:p>
        </w:tc>
      </w:tr>
    </w:tbl>
    <w:p w:rsidR="0020607D" w:rsidRDefault="00524A67">
      <w:pPr>
        <w:pStyle w:val="af1"/>
        <w:tabs>
          <w:tab w:val="left" w:pos="900"/>
        </w:tabs>
        <w:ind w:firstLine="709"/>
        <w:rPr>
          <w:rFonts w:ascii="Times New Roman" w:hAnsi="Times New Roman" w:cs="Times New Roman"/>
          <w:b/>
          <w:sz w:val="28"/>
          <w:szCs w:val="28"/>
          <w:lang w:val="ru-RU"/>
        </w:rPr>
      </w:pPr>
      <w:r>
        <w:rPr>
          <w:rFonts w:ascii="Times New Roman" w:hAnsi="Times New Roman" w:cs="Times New Roman"/>
          <w:b/>
          <w:sz w:val="28"/>
          <w:szCs w:val="28"/>
          <w:lang w:val="ru-RU"/>
        </w:rPr>
        <w:tab/>
      </w:r>
    </w:p>
    <w:p w:rsidR="0020607D" w:rsidRDefault="0020607D">
      <w:pPr>
        <w:pStyle w:val="af1"/>
        <w:ind w:firstLine="709"/>
        <w:jc w:val="center"/>
        <w:rPr>
          <w:rFonts w:ascii="Times New Roman" w:hAnsi="Times New Roman" w:cs="Times New Roman"/>
          <w:b/>
          <w:sz w:val="28"/>
          <w:szCs w:val="28"/>
          <w:lang w:val="ru-RU"/>
        </w:rPr>
      </w:pPr>
    </w:p>
    <w:p w:rsidR="0020607D" w:rsidRDefault="00524A67">
      <w:pPr>
        <w:pStyle w:val="af1"/>
        <w:jc w:val="center"/>
        <w:rPr>
          <w:rFonts w:ascii="Times New Roman" w:hAnsi="Times New Roman" w:cs="Times New Roman"/>
          <w:b/>
          <w:sz w:val="28"/>
          <w:szCs w:val="28"/>
          <w:lang w:val="ru-RU"/>
        </w:rPr>
      </w:pPr>
      <w:bookmarkStart w:id="0" w:name="__DdeLink__26212_666307063"/>
      <w:r>
        <w:rPr>
          <w:rFonts w:ascii="Times New Roman" w:hAnsi="Times New Roman" w:cs="Times New Roman"/>
          <w:b/>
          <w:sz w:val="28"/>
          <w:szCs w:val="28"/>
          <w:lang w:val="ru-RU"/>
        </w:rPr>
        <w:t>Мектепке дей</w:t>
      </w:r>
      <w:r>
        <w:rPr>
          <w:rFonts w:ascii="Times New Roman" w:hAnsi="Times New Roman" w:cs="Times New Roman"/>
          <w:b/>
          <w:sz w:val="28"/>
          <w:szCs w:val="28"/>
        </w:rPr>
        <w:t>i</w:t>
      </w:r>
      <w:r>
        <w:rPr>
          <w:rFonts w:ascii="Times New Roman" w:hAnsi="Times New Roman" w:cs="Times New Roman"/>
          <w:b/>
          <w:sz w:val="28"/>
          <w:szCs w:val="28"/>
          <w:lang w:val="ru-RU"/>
        </w:rPr>
        <w:t>нг</w:t>
      </w:r>
      <w:r>
        <w:rPr>
          <w:rFonts w:ascii="Times New Roman" w:hAnsi="Times New Roman" w:cs="Times New Roman"/>
          <w:b/>
          <w:sz w:val="28"/>
          <w:szCs w:val="28"/>
        </w:rPr>
        <w:t>i</w:t>
      </w:r>
      <w:r>
        <w:rPr>
          <w:rFonts w:ascii="Times New Roman" w:hAnsi="Times New Roman" w:cs="Times New Roman"/>
          <w:b/>
          <w:sz w:val="28"/>
          <w:szCs w:val="28"/>
          <w:lang w:val="ru-RU"/>
        </w:rPr>
        <w:t xml:space="preserve"> ұйымдар қызмет</w:t>
      </w:r>
      <w:r>
        <w:rPr>
          <w:rFonts w:ascii="Times New Roman" w:hAnsi="Times New Roman" w:cs="Times New Roman"/>
          <w:b/>
          <w:sz w:val="28"/>
          <w:szCs w:val="28"/>
        </w:rPr>
        <w:t>i</w:t>
      </w:r>
      <w:r>
        <w:rPr>
          <w:rFonts w:ascii="Times New Roman" w:hAnsi="Times New Roman" w:cs="Times New Roman"/>
          <w:b/>
          <w:sz w:val="28"/>
          <w:szCs w:val="28"/>
          <w:lang w:val="ru-RU"/>
        </w:rPr>
        <w:t>н</w:t>
      </w:r>
      <w:r>
        <w:rPr>
          <w:rFonts w:ascii="Times New Roman" w:hAnsi="Times New Roman" w:cs="Times New Roman"/>
          <w:b/>
          <w:sz w:val="28"/>
          <w:szCs w:val="28"/>
        </w:rPr>
        <w:t>i</w:t>
      </w:r>
      <w:r>
        <w:rPr>
          <w:rFonts w:ascii="Times New Roman" w:hAnsi="Times New Roman" w:cs="Times New Roman"/>
          <w:b/>
          <w:sz w:val="28"/>
          <w:szCs w:val="28"/>
          <w:lang w:val="ru-RU"/>
        </w:rPr>
        <w:t>ң</w:t>
      </w:r>
    </w:p>
    <w:p w:rsidR="0020607D" w:rsidRDefault="00524A67">
      <w:pPr>
        <w:pStyle w:val="af1"/>
        <w:jc w:val="center"/>
        <w:rPr>
          <w:rFonts w:ascii="Times New Roman" w:hAnsi="Times New Roman" w:cs="Times New Roman"/>
          <w:b/>
          <w:sz w:val="28"/>
          <w:szCs w:val="28"/>
          <w:lang w:val="ru-RU"/>
        </w:rPr>
      </w:pPr>
      <w:bookmarkStart w:id="1" w:name="__DdeLink__26007_666307063"/>
      <w:bookmarkEnd w:id="0"/>
      <w:bookmarkEnd w:id="1"/>
      <w:r>
        <w:rPr>
          <w:rFonts w:ascii="Times New Roman" w:hAnsi="Times New Roman" w:cs="Times New Roman"/>
          <w:b/>
          <w:sz w:val="28"/>
          <w:szCs w:val="28"/>
          <w:lang w:val="ru-RU"/>
        </w:rPr>
        <w:t>үлгілік</w:t>
      </w:r>
      <w:r>
        <w:rPr>
          <w:rFonts w:ascii="Times New Roman" w:hAnsi="Times New Roman" w:cs="Times New Roman"/>
          <w:b/>
          <w:sz w:val="28"/>
          <w:szCs w:val="28"/>
          <w:lang w:val="ru-RU"/>
        </w:rPr>
        <w:t xml:space="preserve"> қағидалары</w:t>
      </w:r>
    </w:p>
    <w:p w:rsidR="0020607D" w:rsidRDefault="0020607D">
      <w:pPr>
        <w:pStyle w:val="af1"/>
        <w:jc w:val="center"/>
        <w:rPr>
          <w:rFonts w:ascii="Times New Roman" w:hAnsi="Times New Roman" w:cs="Times New Roman"/>
          <w:b/>
          <w:sz w:val="28"/>
          <w:szCs w:val="28"/>
          <w:lang w:val="ru-RU"/>
        </w:rPr>
      </w:pPr>
    </w:p>
    <w:p w:rsidR="0020607D" w:rsidRDefault="0020607D">
      <w:pPr>
        <w:pStyle w:val="af1"/>
        <w:jc w:val="center"/>
        <w:rPr>
          <w:rFonts w:ascii="Times New Roman" w:hAnsi="Times New Roman" w:cs="Times New Roman"/>
          <w:b/>
          <w:sz w:val="28"/>
          <w:szCs w:val="28"/>
          <w:lang w:val="kk-KZ"/>
        </w:rPr>
      </w:pPr>
    </w:p>
    <w:p w:rsidR="0020607D" w:rsidRDefault="00524A67">
      <w:pPr>
        <w:pStyle w:val="af1"/>
        <w:tabs>
          <w:tab w:val="left" w:pos="284"/>
        </w:tabs>
        <w:jc w:val="center"/>
        <w:rPr>
          <w:rFonts w:ascii="Times New Roman" w:hAnsi="Times New Roman" w:cs="Times New Roman"/>
          <w:b/>
          <w:sz w:val="28"/>
          <w:szCs w:val="28"/>
          <w:lang w:val="kk-KZ"/>
        </w:rPr>
      </w:pPr>
      <w:r>
        <w:rPr>
          <w:rFonts w:ascii="Times New Roman" w:hAnsi="Times New Roman" w:cs="Times New Roman"/>
          <w:b/>
          <w:sz w:val="28"/>
          <w:szCs w:val="28"/>
          <w:lang w:val="kk-KZ"/>
        </w:rPr>
        <w:t>1 -тарау. Жалпы ережелер</w:t>
      </w:r>
    </w:p>
    <w:p w:rsidR="0020607D" w:rsidRDefault="0020607D">
      <w:pPr>
        <w:pStyle w:val="af1"/>
        <w:ind w:firstLine="709"/>
        <w:jc w:val="both"/>
        <w:rPr>
          <w:rFonts w:ascii="Times New Roman" w:hAnsi="Times New Roman" w:cs="Times New Roman"/>
          <w:sz w:val="28"/>
          <w:szCs w:val="28"/>
          <w:lang w:val="kk-KZ"/>
        </w:rPr>
      </w:pPr>
    </w:p>
    <w:p w:rsidR="0020607D" w:rsidRDefault="00524A67">
      <w:pPr>
        <w:shd w:val="clear" w:color="auto" w:fill="FFFFFF"/>
        <w:spacing w:after="0" w:line="285" w:lineRule="atLeast"/>
        <w:ind w:right="-2" w:firstLine="709"/>
        <w:jc w:val="both"/>
        <w:textAlignment w:val="baseline"/>
      </w:pPr>
      <w:r>
        <w:rPr>
          <w:rFonts w:ascii="Times New Roman" w:eastAsia="Times New Roman" w:hAnsi="Times New Roman" w:cs="Times New Roman"/>
          <w:spacing w:val="2"/>
          <w:sz w:val="28"/>
          <w:szCs w:val="28"/>
          <w:lang w:val="kk-KZ" w:eastAsia="ru-RU"/>
        </w:rPr>
        <w:t>1.</w:t>
      </w:r>
      <w:r>
        <w:rPr>
          <w:rFonts w:ascii="Times New Roman" w:hAnsi="Times New Roman" w:cs="Times New Roman"/>
          <w:spacing w:val="2"/>
          <w:sz w:val="28"/>
          <w:szCs w:val="28"/>
          <w:shd w:val="clear" w:color="auto" w:fill="FFFFFF"/>
          <w:lang w:val="kk-KZ"/>
        </w:rPr>
        <w:t xml:space="preserve">Мектепке </w:t>
      </w:r>
      <w:r>
        <w:rPr>
          <w:rFonts w:ascii="Times New Roman" w:hAnsi="Times New Roman" w:cs="Times New Roman"/>
          <w:color w:val="000000"/>
          <w:spacing w:val="2"/>
          <w:sz w:val="28"/>
          <w:szCs w:val="28"/>
          <w:shd w:val="clear" w:color="auto" w:fill="FFFFFF"/>
          <w:lang w:val="kk-KZ"/>
        </w:rPr>
        <w:t xml:space="preserve">дейінгі ұйымдар қызметiнiң үлгілік </w:t>
      </w:r>
      <w:r>
        <w:rPr>
          <w:rFonts w:ascii="Times New Roman" w:hAnsi="Times New Roman" w:cs="Times New Roman"/>
          <w:color w:val="000000"/>
          <w:spacing w:val="2"/>
          <w:sz w:val="28"/>
          <w:szCs w:val="28"/>
          <w:shd w:val="clear" w:color="auto" w:fill="FFFFFF"/>
          <w:lang w:val="kk-KZ"/>
        </w:rPr>
        <w:t>қағидалары</w:t>
      </w:r>
      <w:r>
        <w:rPr>
          <w:rFonts w:ascii="Times New Roman" w:hAnsi="Times New Roman" w:cs="Times New Roman"/>
          <w:color w:val="000000"/>
          <w:spacing w:val="2"/>
          <w:sz w:val="28"/>
          <w:szCs w:val="28"/>
          <w:shd w:val="clear" w:color="auto" w:fill="FFFFFF"/>
          <w:lang w:val="kk-KZ"/>
        </w:rPr>
        <w:t xml:space="preserve"> (бұдан әрi – Қағидалар) «Бiлiм туралы» 2007 жылғы 27 шілдедегі Қазақстан Республикасының </w:t>
      </w:r>
      <w:hyperlink r:id="rId7" w:anchor="z1" w:history="1">
        <w:r>
          <w:rPr>
            <w:rStyle w:val="-"/>
            <w:rFonts w:ascii="Times New Roman" w:hAnsi="Times New Roman" w:cs="Times New Roman"/>
            <w:color w:val="00000A"/>
            <w:spacing w:val="2"/>
            <w:sz w:val="28"/>
            <w:szCs w:val="28"/>
            <w:u w:val="none"/>
            <w:lang w:val="kk-KZ"/>
          </w:rPr>
          <w:t>Заңына</w:t>
        </w:r>
      </w:hyperlink>
      <w:r>
        <w:rPr>
          <w:rFonts w:ascii="Times New Roman" w:hAnsi="Times New Roman" w:cs="Times New Roman"/>
          <w:spacing w:val="2"/>
          <w:sz w:val="28"/>
          <w:szCs w:val="28"/>
          <w:shd w:val="clear" w:color="auto" w:fill="FFFFFF"/>
          <w:lang w:val="kk-KZ"/>
        </w:rPr>
        <w:t> (бұдан әрі – «Білім туралы» Заң) сәйкес әзiрленген және «Назарбаев зиятке</w:t>
      </w:r>
      <w:r>
        <w:rPr>
          <w:rFonts w:ascii="Times New Roman" w:hAnsi="Times New Roman" w:cs="Times New Roman"/>
          <w:color w:val="000000"/>
          <w:spacing w:val="2"/>
          <w:sz w:val="28"/>
          <w:szCs w:val="28"/>
          <w:shd w:val="clear" w:color="auto" w:fill="FFFFFF"/>
          <w:lang w:val="kk-KZ"/>
        </w:rPr>
        <w:t>рлік мектепт</w:t>
      </w:r>
      <w:r>
        <w:rPr>
          <w:rFonts w:ascii="Times New Roman" w:hAnsi="Times New Roman" w:cs="Times New Roman"/>
          <w:color w:val="000000"/>
          <w:spacing w:val="2"/>
          <w:sz w:val="28"/>
          <w:szCs w:val="28"/>
          <w:shd w:val="clear" w:color="auto" w:fill="FFFFFF"/>
          <w:lang w:val="kk-KZ"/>
        </w:rPr>
        <w:t>ері» Дербес білім беру ұйымдарының мектепке дейінгі ұйымдарын қоспағанда, түрлеріне, меншік нысаны мен ведомстволық бағыныстылығына қарамастан мектепке дейінгі білім беру ұйымдары (бұдан әрі – мектепке дейінгі ұйымдар) қызметінiң тәртiбiн айқындайды.</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t>2. Ме</w:t>
      </w:r>
      <w:r>
        <w:rPr>
          <w:color w:val="000000"/>
          <w:spacing w:val="2"/>
          <w:sz w:val="28"/>
          <w:szCs w:val="28"/>
          <w:lang w:val="kk-KZ"/>
        </w:rPr>
        <w:t>ктепке дейінгі ұйымдардың  міндеттері:</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t>1) балалардың өмірін және денсаулығын қорғау;</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t xml:space="preserve">2) тәрбиеленушілердің, оның ішінде ерекше білім беру қажеттілігі және жеке мүмкіндіктері бар тәрбиеленушілердің дене, зияткерлік және жеке тұлғалық дамуын қамтамасыз </w:t>
      </w:r>
      <w:r>
        <w:rPr>
          <w:color w:val="000000"/>
          <w:spacing w:val="2"/>
          <w:sz w:val="28"/>
          <w:szCs w:val="28"/>
          <w:lang w:val="kk-KZ"/>
        </w:rPr>
        <w:t>ететін оңтайлы жағдайлар жасау;</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t>3) сапалы мектепалды даярлықты қамтамасыз ету;</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t>4) баланың толыққанды дамуын қамтамасыз ету үшін отбасымен өзара іс-қимыл жасау;</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t> 5) ата-аналарға балаларды тәрбиелеу, оқыту, дамыту және денсаулығын қорғау бойынша консультатив</w:t>
      </w:r>
      <w:r>
        <w:rPr>
          <w:color w:val="000000"/>
          <w:spacing w:val="2"/>
          <w:sz w:val="28"/>
          <w:szCs w:val="28"/>
          <w:lang w:val="kk-KZ"/>
        </w:rPr>
        <w:t>тік және әдістемелік көмек көрсету болып табылады.</w:t>
      </w:r>
    </w:p>
    <w:p w:rsidR="0020607D" w:rsidRDefault="00524A67">
      <w:pPr>
        <w:shd w:val="clear" w:color="auto" w:fill="FFFFFF"/>
        <w:spacing w:after="0" w:line="285" w:lineRule="atLeast"/>
        <w:ind w:right="-2" w:firstLine="709"/>
        <w:jc w:val="both"/>
        <w:textAlignment w:val="baseline"/>
        <w:rPr>
          <w:rFonts w:ascii="Times New Roman" w:hAnsi="Times New Roman" w:cs="Times New Roman"/>
          <w:bCs/>
          <w:color w:val="000000"/>
          <w:spacing w:val="2"/>
          <w:sz w:val="28"/>
          <w:szCs w:val="28"/>
          <w:lang w:val="kk-KZ"/>
        </w:rPr>
      </w:pPr>
      <w:r>
        <w:rPr>
          <w:rFonts w:ascii="Times New Roman" w:eastAsia="Times New Roman" w:hAnsi="Times New Roman" w:cs="Times New Roman"/>
          <w:color w:val="000000"/>
          <w:spacing w:val="2"/>
          <w:sz w:val="28"/>
          <w:szCs w:val="28"/>
          <w:lang w:val="kk-KZ" w:eastAsia="ru-RU"/>
        </w:rPr>
        <w:t xml:space="preserve">3. </w:t>
      </w:r>
      <w:r>
        <w:rPr>
          <w:rFonts w:ascii="Times New Roman" w:hAnsi="Times New Roman" w:cs="Times New Roman"/>
          <w:color w:val="000000"/>
          <w:spacing w:val="2"/>
          <w:sz w:val="28"/>
          <w:szCs w:val="28"/>
          <w:shd w:val="clear" w:color="auto" w:fill="FFFFFF"/>
          <w:lang w:val="kk-KZ"/>
        </w:rPr>
        <w:t>Мектепке дейінгі ұйымның негізгі құрылымдық бірлігі топ болып табылады. Топтар жас ерекшелігі бір немесе жас ерекшелігі әртүрлі қағидаты бойынша жасақталады.</w:t>
      </w:r>
    </w:p>
    <w:p w:rsidR="0020607D" w:rsidRDefault="00524A67">
      <w:pPr>
        <w:pStyle w:val="Heading1"/>
        <w:spacing w:beforeAutospacing="0" w:after="0" w:afterAutospacing="0"/>
        <w:ind w:firstLine="708"/>
        <w:jc w:val="both"/>
        <w:textAlignment w:val="baseline"/>
        <w:rPr>
          <w:rFonts w:ascii="Arial" w:hAnsi="Arial" w:cs="Arial"/>
          <w:b w:val="0"/>
          <w:bCs w:val="0"/>
          <w:color w:val="444444"/>
          <w:sz w:val="39"/>
          <w:szCs w:val="39"/>
          <w:lang w:val="kk-KZ"/>
        </w:rPr>
      </w:pPr>
      <w:r>
        <w:rPr>
          <w:rFonts w:eastAsiaTheme="minorHAnsi"/>
          <w:b w:val="0"/>
          <w:bCs w:val="0"/>
          <w:color w:val="000000"/>
          <w:spacing w:val="2"/>
          <w:sz w:val="28"/>
          <w:szCs w:val="28"/>
          <w:shd w:val="clear" w:color="auto" w:fill="FFFFFF"/>
          <w:lang w:val="kk-KZ" w:eastAsia="en-US"/>
        </w:rPr>
        <w:t xml:space="preserve">Мектепке дейінгі ұйымдар топтарының толымдылығы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w:t>
      </w:r>
      <w:r>
        <w:rPr>
          <w:rFonts w:eastAsiaTheme="minorHAnsi"/>
          <w:b w:val="0"/>
          <w:bCs w:val="0"/>
          <w:color w:val="000000"/>
          <w:spacing w:val="2"/>
          <w:sz w:val="28"/>
          <w:szCs w:val="28"/>
          <w:shd w:val="clear" w:color="auto" w:fill="FFFFFF"/>
          <w:lang w:val="kk-KZ" w:eastAsia="en-US"/>
        </w:rPr>
        <w:br/>
        <w:t>17 т</w:t>
      </w:r>
      <w:r>
        <w:rPr>
          <w:rFonts w:eastAsiaTheme="minorHAnsi"/>
          <w:b w:val="0"/>
          <w:bCs w:val="0"/>
          <w:color w:val="000000"/>
          <w:spacing w:val="2"/>
          <w:sz w:val="28"/>
          <w:szCs w:val="28"/>
          <w:shd w:val="clear" w:color="auto" w:fill="FFFFFF"/>
          <w:lang w:val="kk-KZ" w:eastAsia="en-US"/>
        </w:rPr>
        <w:t>амыздағы № 615 бұйрығына (</w:t>
      </w:r>
      <w:r>
        <w:rPr>
          <w:rFonts w:eastAsia="Arial Unicode MS"/>
          <w:b w:val="0"/>
          <w:sz w:val="28"/>
          <w:szCs w:val="28"/>
          <w:lang w:val="kk-KZ" w:eastAsia="ar-SA"/>
        </w:rPr>
        <w:t>Нормативтік құқықтық актілерді мемлекеттік тіркеу тізілімінде № 15893 болып тіркелген</w:t>
      </w:r>
      <w:r>
        <w:rPr>
          <w:rFonts w:eastAsiaTheme="minorHAnsi"/>
          <w:b w:val="0"/>
          <w:bCs w:val="0"/>
          <w:color w:val="000000"/>
          <w:spacing w:val="2"/>
          <w:sz w:val="28"/>
          <w:szCs w:val="28"/>
          <w:shd w:val="clear" w:color="auto" w:fill="FFFFFF"/>
          <w:lang w:val="kk-KZ" w:eastAsia="en-US"/>
        </w:rPr>
        <w:t xml:space="preserve">) (бұдан әрі – Санитариялық қағидалар) </w:t>
      </w:r>
      <w:r>
        <w:rPr>
          <w:rFonts w:eastAsiaTheme="minorHAnsi"/>
          <w:b w:val="0"/>
          <w:bCs w:val="0"/>
          <w:color w:val="000000"/>
          <w:spacing w:val="2"/>
          <w:sz w:val="28"/>
          <w:szCs w:val="28"/>
          <w:lang w:val="kk-KZ" w:eastAsia="en-US"/>
        </w:rPr>
        <w:t>сәйкес жүзеге асырылады.</w:t>
      </w:r>
    </w:p>
    <w:p w:rsidR="0020607D" w:rsidRDefault="00524A67">
      <w:pPr>
        <w:spacing w:after="0" w:line="240" w:lineRule="auto"/>
        <w:ind w:right="-2" w:firstLine="709"/>
        <w:jc w:val="both"/>
        <w:rPr>
          <w:rFonts w:ascii="Times New Roman" w:eastAsia="Times New Roman" w:hAnsi="Times New Roman" w:cs="Times New Roman"/>
          <w:color w:val="000000"/>
          <w:spacing w:val="2"/>
          <w:sz w:val="28"/>
          <w:szCs w:val="28"/>
          <w:lang w:val="kk-KZ" w:eastAsia="ru-RU"/>
        </w:rPr>
      </w:pPr>
      <w:r>
        <w:rPr>
          <w:rFonts w:ascii="Times New Roman" w:hAnsi="Times New Roman" w:cs="Times New Roman"/>
          <w:spacing w:val="2"/>
          <w:sz w:val="28"/>
          <w:szCs w:val="28"/>
          <w:shd w:val="clear" w:color="auto" w:fill="FFFFFF"/>
          <w:lang w:val="kk-KZ"/>
        </w:rPr>
        <w:lastRenderedPageBreak/>
        <w:t>Топтарда бақылау бейнекамералары «Мектепке дейінгі, орта білім беру ұйымдарын, со</w:t>
      </w:r>
      <w:r>
        <w:rPr>
          <w:rFonts w:ascii="Times New Roman" w:hAnsi="Times New Roman" w:cs="Times New Roman"/>
          <w:spacing w:val="2"/>
          <w:sz w:val="28"/>
          <w:szCs w:val="28"/>
          <w:shd w:val="clear" w:color="auto" w:fill="FFFFFF"/>
          <w:lang w:val="kk-KZ"/>
        </w:rPr>
        <w:t xml:space="preserve">ндай-ақ арнайы білім беру ұйымдарын жабдықтармен </w:t>
      </w:r>
      <w:r>
        <w:rPr>
          <w:rFonts w:ascii="Times New Roman" w:hAnsi="Times New Roman" w:cs="Times New Roman"/>
          <w:spacing w:val="2"/>
          <w:sz w:val="28"/>
          <w:szCs w:val="28"/>
          <w:shd w:val="clear" w:color="auto" w:fill="FFFFFF"/>
          <w:lang w:val="kk-KZ"/>
        </w:rPr>
        <w:br/>
        <w:t xml:space="preserve">және жиһазбен жарақтандыру нормаларына бекіту туралы» Қазақстан Республикасы Білім және ғылым министрінің 2016 жылғы 22 қаңтардағы № 70 бұйрығына </w:t>
      </w:r>
      <w:r>
        <w:rPr>
          <w:rFonts w:ascii="Times New Roman" w:eastAsia="Arial Unicode MS" w:hAnsi="Times New Roman" w:cs="Times New Roman"/>
          <w:sz w:val="28"/>
          <w:szCs w:val="28"/>
          <w:lang w:val="kk-KZ" w:eastAsia="ar-SA"/>
        </w:rPr>
        <w:t>(Нормативтік құқықтық актілерді мемлекеттік тіркеу тізілімін</w:t>
      </w:r>
      <w:r>
        <w:rPr>
          <w:rFonts w:ascii="Times New Roman" w:eastAsia="Arial Unicode MS" w:hAnsi="Times New Roman" w:cs="Times New Roman"/>
          <w:sz w:val="28"/>
          <w:szCs w:val="28"/>
          <w:lang w:val="kk-KZ" w:eastAsia="ar-SA"/>
        </w:rPr>
        <w:t xml:space="preserve">де </w:t>
      </w:r>
      <w:r>
        <w:rPr>
          <w:rFonts w:ascii="Times New Roman" w:eastAsia="Arial Unicode MS" w:hAnsi="Times New Roman" w:cs="Times New Roman"/>
          <w:sz w:val="28"/>
          <w:szCs w:val="28"/>
          <w:lang w:val="kk-KZ" w:eastAsia="ar-SA"/>
        </w:rPr>
        <w:br/>
        <w:t xml:space="preserve">№ </w:t>
      </w:r>
      <w:r>
        <w:rPr>
          <w:rFonts w:ascii="Times New Roman" w:eastAsia="Times New Roman" w:hAnsi="Times New Roman" w:cs="Times New Roman"/>
          <w:sz w:val="28"/>
          <w:szCs w:val="28"/>
          <w:lang w:val="kk-KZ" w:eastAsia="ru-RU"/>
        </w:rPr>
        <w:t>13272</w:t>
      </w:r>
      <w:r>
        <w:rPr>
          <w:rFonts w:ascii="Times New Roman" w:eastAsia="Arial Unicode MS" w:hAnsi="Times New Roman" w:cs="Times New Roman"/>
          <w:sz w:val="28"/>
          <w:szCs w:val="28"/>
          <w:lang w:val="kk-KZ" w:eastAsia="ar-SA"/>
        </w:rPr>
        <w:t xml:space="preserve"> болып тіркелген) </w:t>
      </w:r>
      <w:r>
        <w:rPr>
          <w:rFonts w:ascii="Times New Roman" w:hAnsi="Times New Roman" w:cs="Times New Roman"/>
          <w:spacing w:val="2"/>
          <w:sz w:val="28"/>
          <w:szCs w:val="28"/>
          <w:shd w:val="clear" w:color="auto" w:fill="FFFFFF"/>
          <w:lang w:val="kk-KZ"/>
        </w:rPr>
        <w:t xml:space="preserve">сәйкес орналастырылады. </w:t>
      </w:r>
    </w:p>
    <w:p w:rsidR="0020607D" w:rsidRDefault="00524A67">
      <w:pPr>
        <w:shd w:val="clear" w:color="auto" w:fill="FFFFFF"/>
        <w:spacing w:after="0" w:line="285" w:lineRule="atLeast"/>
        <w:ind w:right="-2" w:firstLine="709"/>
        <w:jc w:val="both"/>
        <w:textAlignment w:val="baseline"/>
        <w:rPr>
          <w:rFonts w:ascii="Times New Roman" w:hAnsi="Times New Roman" w:cs="Times New Roman"/>
          <w:sz w:val="28"/>
          <w:szCs w:val="28"/>
          <w:lang w:val="kk-KZ"/>
        </w:rPr>
      </w:pPr>
      <w:r>
        <w:rPr>
          <w:rFonts w:ascii="Times New Roman" w:eastAsia="Times New Roman" w:hAnsi="Times New Roman" w:cs="Times New Roman"/>
          <w:color w:val="000000"/>
          <w:spacing w:val="2"/>
          <w:sz w:val="28"/>
          <w:szCs w:val="28"/>
          <w:lang w:val="kk-KZ" w:eastAsia="ru-RU"/>
        </w:rPr>
        <w:t xml:space="preserve">Жалпы дамытушы мектепке дейінгі ұйымдардың жас топтарында </w:t>
      </w:r>
      <w:r>
        <w:rPr>
          <w:rFonts w:ascii="Times New Roman" w:hAnsi="Times New Roman" w:cs="Times New Roman"/>
          <w:sz w:val="28"/>
          <w:szCs w:val="28"/>
          <w:lang w:val="kk-KZ"/>
        </w:rPr>
        <w:t>саны 3-тен артық емес ерекше білім берілуіне қажеттіліктері бар  баланы тәрбиелеу мен оқыту қарастырылады. Топта ерекше білім берілуіне қажеттіліктері бар балалар болған жағдайда  топтарды жинақтау осындай бір балаға балалардың жалпы санын үшке кеміту есеб</w:t>
      </w:r>
      <w:r>
        <w:rPr>
          <w:rFonts w:ascii="Times New Roman" w:hAnsi="Times New Roman" w:cs="Times New Roman"/>
          <w:sz w:val="28"/>
          <w:szCs w:val="28"/>
          <w:lang w:val="kk-KZ"/>
        </w:rPr>
        <w:t xml:space="preserve">інен іске асырылады.  </w:t>
      </w:r>
    </w:p>
    <w:p w:rsidR="0020607D" w:rsidRDefault="00524A67">
      <w:pPr>
        <w:shd w:val="clear" w:color="auto" w:fill="FFFFFF"/>
        <w:spacing w:after="0" w:line="285" w:lineRule="atLeast"/>
        <w:ind w:right="-2" w:firstLine="709"/>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4. Мектепке дейінгі ұйымдар тәрбиеленушілердің болу уақыты бойынша бөлінеді және мынадай тәртіппен қызмет етеді:</w:t>
      </w:r>
    </w:p>
    <w:p w:rsidR="0020607D" w:rsidRDefault="00524A67">
      <w:pPr>
        <w:shd w:val="clear" w:color="auto" w:fill="FFFFFF"/>
        <w:spacing w:after="0" w:line="285" w:lineRule="atLeast"/>
        <w:ind w:right="-2" w:firstLine="709"/>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1) толық күн болу;</w:t>
      </w:r>
    </w:p>
    <w:p w:rsidR="0020607D" w:rsidRDefault="00524A67">
      <w:pPr>
        <w:shd w:val="clear" w:color="auto" w:fill="FFFFFF"/>
        <w:spacing w:after="0" w:line="285" w:lineRule="atLeast"/>
        <w:ind w:right="-2" w:firstLine="709"/>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2) жарты күн болу;</w:t>
      </w:r>
    </w:p>
    <w:p w:rsidR="0020607D" w:rsidRDefault="00524A67">
      <w:pPr>
        <w:shd w:val="clear" w:color="auto" w:fill="FFFFFF"/>
        <w:spacing w:after="0" w:line="285" w:lineRule="atLeast"/>
        <w:ind w:right="-2" w:firstLine="709"/>
        <w:jc w:val="both"/>
        <w:textAlignment w:val="baseline"/>
        <w:rPr>
          <w:rFonts w:ascii="Times New Roman" w:eastAsia="Times New Roman" w:hAnsi="Times New Roman" w:cs="Times New Roman"/>
          <w:color w:val="000000"/>
          <w:spacing w:val="2"/>
          <w:sz w:val="28"/>
          <w:szCs w:val="28"/>
          <w:lang w:val="kk-KZ" w:eastAsia="ru-RU"/>
        </w:rPr>
      </w:pPr>
      <w:bookmarkStart w:id="2" w:name="z132"/>
      <w:bookmarkStart w:id="3" w:name="z136"/>
      <w:bookmarkEnd w:id="2"/>
      <w:bookmarkEnd w:id="3"/>
      <w:r>
        <w:rPr>
          <w:rFonts w:ascii="Times New Roman" w:eastAsia="Times New Roman" w:hAnsi="Times New Roman" w:cs="Times New Roman"/>
          <w:color w:val="000000"/>
          <w:spacing w:val="2"/>
          <w:sz w:val="28"/>
          <w:szCs w:val="28"/>
          <w:lang w:val="kk-KZ" w:eastAsia="ru-RU"/>
        </w:rPr>
        <w:t xml:space="preserve">3) тәулік бойы болу. </w:t>
      </w:r>
    </w:p>
    <w:p w:rsidR="0020607D" w:rsidRDefault="00524A67">
      <w:pPr>
        <w:shd w:val="clear" w:color="auto" w:fill="FFFFFF"/>
        <w:spacing w:after="0" w:line="285" w:lineRule="atLeast"/>
        <w:ind w:right="-2" w:firstLine="709"/>
        <w:jc w:val="both"/>
        <w:textAlignment w:val="baseline"/>
        <w:rPr>
          <w:rFonts w:ascii="Times New Roman" w:hAnsi="Times New Roman" w:cs="Times New Roman"/>
          <w:color w:val="000000"/>
          <w:spacing w:val="2"/>
          <w:sz w:val="28"/>
          <w:szCs w:val="28"/>
          <w:highlight w:val="white"/>
          <w:lang w:val="kk-KZ"/>
        </w:rPr>
      </w:pPr>
      <w:r>
        <w:rPr>
          <w:rFonts w:ascii="Times New Roman" w:eastAsia="Times New Roman" w:hAnsi="Times New Roman" w:cs="Times New Roman"/>
          <w:color w:val="000000"/>
          <w:spacing w:val="2"/>
          <w:sz w:val="28"/>
          <w:szCs w:val="28"/>
          <w:lang w:val="kk-KZ" w:eastAsia="ru-RU"/>
        </w:rPr>
        <w:t xml:space="preserve">5. </w:t>
      </w:r>
      <w:r>
        <w:rPr>
          <w:rFonts w:ascii="Times New Roman" w:hAnsi="Times New Roman" w:cs="Times New Roman"/>
          <w:color w:val="000000"/>
          <w:spacing w:val="2"/>
          <w:sz w:val="28"/>
          <w:szCs w:val="28"/>
          <w:shd w:val="clear" w:color="auto" w:fill="FFFFFF"/>
          <w:lang w:val="kk-KZ"/>
        </w:rPr>
        <w:t>Мектепке дейінгі ұйымдар өз қызметінде Қазақстан Республи</w:t>
      </w:r>
      <w:r>
        <w:rPr>
          <w:rFonts w:ascii="Times New Roman" w:hAnsi="Times New Roman" w:cs="Times New Roman"/>
          <w:color w:val="000000"/>
          <w:spacing w:val="2"/>
          <w:sz w:val="28"/>
          <w:szCs w:val="28"/>
          <w:shd w:val="clear" w:color="auto" w:fill="FFFFFF"/>
          <w:lang w:val="kk-KZ"/>
        </w:rPr>
        <w:t xml:space="preserve">касының Конституциясын, Қазақстан Республикасының заңдарын, осы Қағидалар мен мектепке дейінгі ұйымдар жарғысын және Қазақстан Республикасының </w:t>
      </w:r>
      <w:r>
        <w:rPr>
          <w:rFonts w:ascii="Times New Roman" w:eastAsia="Times New Roman" w:hAnsi="Times New Roman" w:cs="Times New Roman"/>
          <w:color w:val="000000"/>
          <w:spacing w:val="2"/>
          <w:sz w:val="28"/>
          <w:szCs w:val="28"/>
          <w:lang w:val="kk-KZ" w:eastAsia="ru-RU"/>
        </w:rPr>
        <w:t>мектепке дейінгі тәрбие мен оқыту жүйесін реттейтін</w:t>
      </w:r>
      <w:r>
        <w:rPr>
          <w:rFonts w:ascii="Times New Roman" w:hAnsi="Times New Roman" w:cs="Times New Roman"/>
          <w:color w:val="000000"/>
          <w:spacing w:val="2"/>
          <w:sz w:val="28"/>
          <w:szCs w:val="28"/>
          <w:shd w:val="clear" w:color="auto" w:fill="FFFFFF"/>
          <w:lang w:val="kk-KZ"/>
        </w:rPr>
        <w:t xml:space="preserve"> өзге де нормативтік құқықтық актілерін басшылыққа алады.</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t>6. М</w:t>
      </w:r>
      <w:r>
        <w:rPr>
          <w:color w:val="000000"/>
          <w:spacing w:val="2"/>
          <w:sz w:val="28"/>
          <w:szCs w:val="28"/>
          <w:lang w:val="kk-KZ"/>
        </w:rPr>
        <w:t xml:space="preserve">ектепке дейiнгi ұйымдар бiр жастан бастап мектеп жасына дейiн жеткенше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w:t>
      </w:r>
      <w:r>
        <w:rPr>
          <w:color w:val="000000"/>
          <w:spacing w:val="2"/>
          <w:sz w:val="28"/>
          <w:szCs w:val="28"/>
          <w:lang w:val="kk-KZ"/>
        </w:rPr>
        <w:t>беру тапсырысын, мемлекет қаржыландыратын қызмет көрсету көлемін, оның ішінде балаларға инклюзивті білім беруді іске асыру үшін орындауды қамтамасыз етеді.</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t>7. Балаларды мектепке дейінгі ұйымдарға қабылдау «Мектепке дейінгі тәрбие мен оқыту саласында жергіл</w:t>
      </w:r>
      <w:r>
        <w:rPr>
          <w:color w:val="000000"/>
          <w:spacing w:val="2"/>
          <w:sz w:val="28"/>
          <w:szCs w:val="28"/>
          <w:lang w:val="kk-KZ"/>
        </w:rPr>
        <w:t>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w:t>
      </w:r>
      <w:r>
        <w:rPr>
          <w:rFonts w:eastAsia="Arial Unicode MS"/>
          <w:sz w:val="28"/>
          <w:szCs w:val="28"/>
          <w:lang w:val="kk-KZ" w:eastAsia="ar-SA"/>
        </w:rPr>
        <w:t xml:space="preserve">Нормативтік құқықтық актілерді мемлекеттік тіркеу тізілімінде </w:t>
      </w:r>
      <w:r>
        <w:rPr>
          <w:rFonts w:eastAsia="Arial Unicode MS"/>
          <w:sz w:val="28"/>
          <w:szCs w:val="28"/>
          <w:lang w:val="kk-KZ" w:eastAsia="ar-SA"/>
        </w:rPr>
        <w:br/>
        <w:t>№ 10981 болып т</w:t>
      </w:r>
      <w:r>
        <w:rPr>
          <w:rFonts w:eastAsia="Arial Unicode MS"/>
          <w:sz w:val="28"/>
          <w:szCs w:val="28"/>
          <w:lang w:val="kk-KZ" w:eastAsia="ar-SA"/>
        </w:rPr>
        <w:t>іркелген</w:t>
      </w:r>
      <w:r>
        <w:rPr>
          <w:color w:val="000000"/>
          <w:spacing w:val="2"/>
          <w:sz w:val="28"/>
          <w:szCs w:val="28"/>
          <w:lang w:val="kk-KZ"/>
        </w:rPr>
        <w:t>) сәйкес жүзеге асырылады.</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t>Балаларды тұрақты немесе уақытша орналасуға қабылдау онда бос орынның болуына қарай жыл бойы жүргізіледі.</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t xml:space="preserve">Елді мекеннің ішінде бір мектепке дейінгі ұйымнан басқасына орын алмастыру жас топтары, </w:t>
      </w:r>
      <w:r>
        <w:rPr>
          <w:spacing w:val="2"/>
          <w:sz w:val="28"/>
          <w:szCs w:val="28"/>
          <w:lang w:val="kk-KZ"/>
        </w:rPr>
        <w:t xml:space="preserve">оқыту тілі </w:t>
      </w:r>
      <w:r>
        <w:rPr>
          <w:color w:val="000000"/>
          <w:spacing w:val="2"/>
          <w:sz w:val="28"/>
          <w:szCs w:val="28"/>
          <w:lang w:val="kk-KZ"/>
        </w:rPr>
        <w:t xml:space="preserve">сәйкес келген </w:t>
      </w:r>
      <w:r>
        <w:rPr>
          <w:color w:val="000000"/>
          <w:spacing w:val="2"/>
          <w:sz w:val="28"/>
          <w:szCs w:val="28"/>
          <w:lang w:val="kk-KZ"/>
        </w:rPr>
        <w:t>жағдайда</w:t>
      </w:r>
      <w:r>
        <w:rPr>
          <w:spacing w:val="2"/>
          <w:sz w:val="28"/>
          <w:szCs w:val="28"/>
          <w:lang w:val="kk-KZ"/>
        </w:rPr>
        <w:t>,</w:t>
      </w:r>
      <w:r>
        <w:rPr>
          <w:color w:val="000000"/>
          <w:spacing w:val="2"/>
          <w:sz w:val="28"/>
          <w:szCs w:val="28"/>
          <w:lang w:val="kk-KZ"/>
        </w:rPr>
        <w:t xml:space="preserve"> ата-аналардың және мектепке дейінгі ұйым басшыларының келісімімен тұрақты</w:t>
      </w:r>
      <w:r>
        <w:rPr>
          <w:spacing w:val="2"/>
          <w:sz w:val="28"/>
          <w:szCs w:val="28"/>
          <w:lang w:val="kk-KZ"/>
        </w:rPr>
        <w:t xml:space="preserve"> орындарға </w:t>
      </w:r>
      <w:r>
        <w:rPr>
          <w:color w:val="000000"/>
          <w:spacing w:val="2"/>
          <w:sz w:val="28"/>
          <w:szCs w:val="28"/>
          <w:lang w:val="kk-KZ"/>
        </w:rPr>
        <w:t>жүзеге асырылады.</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t>8. Мектепке дейінгі ұйымдар өз қызметін мынадай кезеңдер бойынша ұйымдастырады:</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lastRenderedPageBreak/>
        <w:t xml:space="preserve">1) 1 қыркүйек пен 30 мамыр аралығында – оқу жылы («Мектепке </w:t>
      </w:r>
      <w:r>
        <w:rPr>
          <w:color w:val="000000"/>
          <w:spacing w:val="2"/>
          <w:sz w:val="28"/>
          <w:szCs w:val="28"/>
          <w:lang w:val="kk-KZ"/>
        </w:rPr>
        <w:t>дейінгі тәрбие мен оқытудың үлгілік оқу бағдарламасын бекіту туралы» Қазақстан Республикасы Білім және ғылым министрі міндетін атқарушының 2016 жылғы 12 тамыздағы № 499 бұйрығымен бекітілген  (</w:t>
      </w:r>
      <w:r>
        <w:rPr>
          <w:rFonts w:eastAsia="Arial Unicode MS"/>
          <w:sz w:val="28"/>
          <w:szCs w:val="28"/>
          <w:lang w:val="kk-KZ" w:eastAsia="ar-SA"/>
        </w:rPr>
        <w:t>Нормативтік құқықтық актілерді мемлекеттік тіркеу тізілімінде №</w:t>
      </w:r>
      <w:r>
        <w:rPr>
          <w:rFonts w:eastAsia="Arial Unicode MS"/>
          <w:sz w:val="28"/>
          <w:szCs w:val="28"/>
          <w:lang w:val="kk-KZ" w:eastAsia="ar-SA"/>
        </w:rPr>
        <w:t xml:space="preserve"> 14235 болып тіркелген</w:t>
      </w:r>
      <w:r>
        <w:rPr>
          <w:color w:val="000000"/>
          <w:spacing w:val="2"/>
          <w:sz w:val="28"/>
          <w:szCs w:val="28"/>
          <w:lang w:val="kk-KZ"/>
        </w:rPr>
        <w:t>) (бұдан әрі – Үлгілік бағдарлама) бағдарламаның мазмұнын меңгеру кезеңі;</w:t>
      </w:r>
    </w:p>
    <w:p w:rsidR="0020607D" w:rsidRDefault="00524A67">
      <w:pPr>
        <w:shd w:val="clear" w:color="auto" w:fill="FFFFFF"/>
        <w:spacing w:after="0" w:line="285" w:lineRule="atLeast"/>
        <w:ind w:right="-2" w:firstLine="709"/>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2) </w:t>
      </w:r>
      <w:r>
        <w:rPr>
          <w:rFonts w:ascii="Times New Roman" w:hAnsi="Times New Roman" w:cs="Times New Roman"/>
          <w:color w:val="000000"/>
          <w:spacing w:val="2"/>
          <w:sz w:val="28"/>
          <w:szCs w:val="28"/>
          <w:shd w:val="clear" w:color="auto" w:fill="FFFFFF"/>
          <w:lang w:val="kk-KZ"/>
        </w:rPr>
        <w:t>1 маусым мен 31 тамыз аралығында – жазғы сауықтыру кезеңі</w:t>
      </w:r>
      <w:r>
        <w:rPr>
          <w:rFonts w:ascii="Times New Roman" w:eastAsia="Times New Roman" w:hAnsi="Times New Roman" w:cs="Times New Roman"/>
          <w:color w:val="000000"/>
          <w:spacing w:val="2"/>
          <w:sz w:val="28"/>
          <w:szCs w:val="28"/>
          <w:lang w:val="kk-KZ" w:eastAsia="ru-RU"/>
        </w:rPr>
        <w:t>;</w:t>
      </w:r>
    </w:p>
    <w:p w:rsidR="0020607D" w:rsidRDefault="00524A67">
      <w:pPr>
        <w:shd w:val="clear" w:color="auto" w:fill="FFFFFF"/>
        <w:spacing w:after="0" w:line="285" w:lineRule="atLeast"/>
        <w:ind w:right="-2" w:firstLine="709"/>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3) </w:t>
      </w:r>
      <w:r>
        <w:rPr>
          <w:rFonts w:ascii="Times New Roman" w:eastAsia="Times New Roman" w:hAnsi="Times New Roman" w:cs="Times New Roman"/>
          <w:spacing w:val="2"/>
          <w:sz w:val="28"/>
          <w:szCs w:val="28"/>
          <w:lang w:val="kk-KZ" w:eastAsia="ru-RU"/>
        </w:rPr>
        <w:t>мектеп жасына жеткен балаларды мектепке дейінгі ұйымнан босату жыл сайын 1 тамызға дейін жүзеге</w:t>
      </w:r>
      <w:r>
        <w:rPr>
          <w:rFonts w:ascii="Times New Roman" w:eastAsia="Times New Roman" w:hAnsi="Times New Roman" w:cs="Times New Roman"/>
          <w:spacing w:val="2"/>
          <w:sz w:val="28"/>
          <w:szCs w:val="28"/>
          <w:lang w:val="kk-KZ" w:eastAsia="ru-RU"/>
        </w:rPr>
        <w:t xml:space="preserve"> асырылады; </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t xml:space="preserve">4) балаларды бір жас тобынан басқасына ауыстыру ағымдағы жылғы </w:t>
      </w:r>
      <w:r>
        <w:rPr>
          <w:color w:val="000000"/>
          <w:spacing w:val="2"/>
          <w:sz w:val="28"/>
          <w:szCs w:val="28"/>
          <w:lang w:val="kk-KZ"/>
        </w:rPr>
        <w:br/>
        <w:t>1-31 тамыз аралығында жүзеге асырылады.</w:t>
      </w:r>
    </w:p>
    <w:p w:rsidR="0020607D" w:rsidRDefault="00524A67">
      <w:pPr>
        <w:shd w:val="clear" w:color="auto" w:fill="FFFFFF"/>
        <w:spacing w:after="0" w:line="285" w:lineRule="atLeast"/>
        <w:ind w:right="-2" w:firstLine="709"/>
        <w:jc w:val="both"/>
        <w:textAlignment w:val="baseline"/>
        <w:rPr>
          <w:rFonts w:ascii="Times New Roman" w:eastAsia="Times New Roman" w:hAnsi="Times New Roman" w:cs="Times New Roman"/>
          <w:color w:val="000000"/>
          <w:spacing w:val="2"/>
          <w:sz w:val="28"/>
          <w:szCs w:val="28"/>
          <w:lang w:val="kk-KZ" w:eastAsia="ru-RU"/>
        </w:rPr>
      </w:pPr>
      <w:r>
        <w:rPr>
          <w:rFonts w:ascii="Times New Roman" w:hAnsi="Times New Roman" w:cs="Times New Roman"/>
          <w:color w:val="000000"/>
          <w:spacing w:val="2"/>
          <w:sz w:val="28"/>
          <w:szCs w:val="28"/>
          <w:shd w:val="clear" w:color="auto" w:fill="FFFFFF"/>
          <w:lang w:val="kk-KZ"/>
        </w:rPr>
        <w:t xml:space="preserve">Мектепалды даярлық сыныптарындағы оқу процесі ағымдағы жылғы </w:t>
      </w:r>
      <w:r>
        <w:rPr>
          <w:rFonts w:ascii="Times New Roman" w:hAnsi="Times New Roman" w:cs="Times New Roman"/>
          <w:color w:val="000000"/>
          <w:spacing w:val="2"/>
          <w:sz w:val="28"/>
          <w:szCs w:val="28"/>
          <w:shd w:val="clear" w:color="auto" w:fill="FFFFFF"/>
          <w:lang w:val="kk-KZ"/>
        </w:rPr>
        <w:br/>
        <w:t>1 қыркүйек пен келесі жылғы 25 мамыр аралығында жүзеге асырылады. Оқу жылы іш</w:t>
      </w:r>
      <w:r>
        <w:rPr>
          <w:rFonts w:ascii="Times New Roman" w:hAnsi="Times New Roman" w:cs="Times New Roman"/>
          <w:color w:val="000000"/>
          <w:spacing w:val="2"/>
          <w:sz w:val="28"/>
          <w:szCs w:val="28"/>
          <w:shd w:val="clear" w:color="auto" w:fill="FFFFFF"/>
          <w:lang w:val="kk-KZ"/>
        </w:rPr>
        <w:t>інде каникулдар белгіленеді</w:t>
      </w:r>
      <w:r>
        <w:rPr>
          <w:rFonts w:ascii="Times New Roman" w:eastAsia="Times New Roman" w:hAnsi="Times New Roman" w:cs="Times New Roman"/>
          <w:color w:val="000000"/>
          <w:spacing w:val="2"/>
          <w:sz w:val="28"/>
          <w:szCs w:val="28"/>
          <w:lang w:val="kk-KZ" w:eastAsia="ru-RU"/>
        </w:rPr>
        <w:t>.</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t>9. Мектепке дейінгі ұйымдарда баланың орны мынадай:</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t xml:space="preserve">1) бала ауырып, денсаулық сақтау, білім беру және өзге де ұйымдарда емделген, сауықтырылған, денсаулығын түзеткен және оңалтылған (көрсетілімі бойынша анықтама және қорытынды </w:t>
      </w:r>
      <w:r>
        <w:rPr>
          <w:color w:val="000000"/>
          <w:spacing w:val="2"/>
          <w:sz w:val="28"/>
          <w:szCs w:val="28"/>
          <w:lang w:val="kk-KZ"/>
        </w:rPr>
        <w:t>ұсынған жағдайда);</w:t>
      </w:r>
    </w:p>
    <w:p w:rsidR="0020607D" w:rsidRDefault="00524A67">
      <w:pPr>
        <w:shd w:val="clear" w:color="auto" w:fill="FFFFFF"/>
        <w:spacing w:after="0" w:line="285" w:lineRule="atLeast"/>
        <w:ind w:right="-2" w:firstLine="709"/>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2) </w:t>
      </w:r>
      <w:r>
        <w:rPr>
          <w:rFonts w:ascii="Times New Roman" w:hAnsi="Times New Roman" w:cs="Times New Roman"/>
          <w:color w:val="000000"/>
          <w:spacing w:val="2"/>
          <w:sz w:val="28"/>
          <w:szCs w:val="28"/>
          <w:shd w:val="clear" w:color="auto" w:fill="FFFFFF"/>
          <w:lang w:val="kk-KZ"/>
        </w:rPr>
        <w:t>баланың</w:t>
      </w:r>
      <w:r>
        <w:rPr>
          <w:rFonts w:ascii="Times New Roman" w:eastAsia="Times New Roman" w:hAnsi="Times New Roman" w:cs="Times New Roman"/>
          <w:color w:val="000000"/>
          <w:spacing w:val="2"/>
          <w:sz w:val="28"/>
          <w:szCs w:val="28"/>
          <w:lang w:val="kk-KZ" w:eastAsia="ru-RU"/>
        </w:rPr>
        <w:t xml:space="preserve"> а</w:t>
      </w:r>
      <w:r>
        <w:rPr>
          <w:rFonts w:ascii="Times New Roman" w:hAnsi="Times New Roman" w:cs="Times New Roman"/>
          <w:color w:val="000000"/>
          <w:spacing w:val="2"/>
          <w:sz w:val="28"/>
          <w:szCs w:val="28"/>
          <w:shd w:val="clear" w:color="auto" w:fill="FFFFFF"/>
          <w:lang w:val="kk-KZ"/>
        </w:rPr>
        <w:t>та-анасына немесе өзге де заңды өкілдеріне еңбек демалысы берілген (жазбаша өтінішті ұсынған кезде) жағдайларда сақталады.</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t>10. Басшы баланы мектепке дейінгі ұйымдардан мынадай:</w:t>
      </w:r>
    </w:p>
    <w:p w:rsidR="0020607D" w:rsidRDefault="00524A67">
      <w:pPr>
        <w:pStyle w:val="af4"/>
        <w:shd w:val="clear" w:color="auto" w:fill="FFFFFF"/>
        <w:spacing w:beforeAutospacing="0" w:after="0" w:afterAutospacing="0" w:line="285" w:lineRule="atLeast"/>
        <w:ind w:right="-2" w:firstLine="709"/>
        <w:jc w:val="both"/>
        <w:textAlignment w:val="baseline"/>
        <w:rPr>
          <w:spacing w:val="2"/>
          <w:sz w:val="28"/>
          <w:szCs w:val="28"/>
          <w:lang w:val="kk-KZ"/>
        </w:rPr>
      </w:pPr>
      <w:r>
        <w:rPr>
          <w:spacing w:val="2"/>
          <w:sz w:val="28"/>
          <w:szCs w:val="28"/>
          <w:lang w:val="kk-KZ"/>
        </w:rPr>
        <w:t>1) мектепке дейінгі ұйым мен баланың ата-анасыны</w:t>
      </w:r>
      <w:r>
        <w:rPr>
          <w:spacing w:val="2"/>
          <w:sz w:val="28"/>
          <w:szCs w:val="28"/>
          <w:lang w:val="kk-KZ"/>
        </w:rPr>
        <w:t>ң немесе өзге де  заңды өкілінің  арасындағы шарттың талаптары бұзылған;</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t>2) бала бір айдан астам дәлелсіз себеппен және әкімшілікке ескертпей келмеген;</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t xml:space="preserve">3) дәрігерлік консультациялық комиссия анықтамасының негізінде баланың келуiне кедергi болатын медициналық қарсы көрсетілімдер болған жағдайларда шығарылады. </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bookmarkStart w:id="4" w:name="z142"/>
      <w:bookmarkEnd w:id="4"/>
      <w:r>
        <w:rPr>
          <w:color w:val="000000"/>
          <w:spacing w:val="2"/>
          <w:sz w:val="28"/>
          <w:szCs w:val="28"/>
          <w:lang w:val="kk-KZ"/>
        </w:rPr>
        <w:t>11. Ата-аналардан немесе заңды өкілдерден алынатын ай сайынғы төлемақы мөлшері:</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t>1) мемлекеттік ко</w:t>
      </w:r>
      <w:r>
        <w:rPr>
          <w:color w:val="000000"/>
          <w:spacing w:val="2"/>
          <w:sz w:val="28"/>
          <w:szCs w:val="28"/>
          <w:lang w:val="kk-KZ"/>
        </w:rPr>
        <w:t>ммуналдық қазыналық кәсіпорындар ұйымдық-құқықтық нысанында құрылған мемлекеттік мектепке дейiнгi ұйымдарда баланың жасына қарамастан тамақтануға кететін шығынның 100 пайызын құрайды;</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t>2) ерекше білім берілуіне қажеттіліктері бар балаларғаарналған санаторий</w:t>
      </w:r>
      <w:r>
        <w:rPr>
          <w:color w:val="000000"/>
          <w:spacing w:val="2"/>
          <w:sz w:val="28"/>
          <w:szCs w:val="28"/>
          <w:lang w:val="kk-KZ"/>
        </w:rPr>
        <w:t>лік балабақшаларда, мектепке дейінгі ұйымдарда балаларды күтіп-бағу тегін негізде ұсынылады;</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t>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p w:rsidR="0020607D" w:rsidRDefault="00524A67">
      <w:pPr>
        <w:pStyle w:val="af4"/>
        <w:shd w:val="clear" w:color="auto" w:fill="FFFFFF"/>
        <w:spacing w:beforeAutospacing="0" w:after="0" w:afterAutospacing="0" w:line="285" w:lineRule="atLeast"/>
        <w:ind w:right="-2" w:firstLine="709"/>
        <w:jc w:val="both"/>
        <w:textAlignment w:val="baseline"/>
        <w:rPr>
          <w:color w:val="000000"/>
          <w:spacing w:val="2"/>
          <w:sz w:val="28"/>
          <w:szCs w:val="28"/>
          <w:lang w:val="kk-KZ"/>
        </w:rPr>
      </w:pPr>
      <w:r>
        <w:rPr>
          <w:color w:val="000000"/>
          <w:spacing w:val="2"/>
          <w:sz w:val="28"/>
          <w:szCs w:val="28"/>
          <w:lang w:val="kk-KZ"/>
        </w:rPr>
        <w:t>12. Тү</w:t>
      </w:r>
      <w:r>
        <w:rPr>
          <w:color w:val="000000"/>
          <w:spacing w:val="2"/>
          <w:sz w:val="28"/>
          <w:szCs w:val="28"/>
          <w:lang w:val="kk-KZ"/>
        </w:rPr>
        <w:t xml:space="preserve">рлеріне, ведомстволық бағыныстылығына қарамастан, білім беру ұйымдары, оның ішінде жаңадан құрылғандары, сондай-ақ мемлекеттік </w:t>
      </w:r>
      <w:r>
        <w:rPr>
          <w:color w:val="000000"/>
          <w:spacing w:val="2"/>
          <w:sz w:val="28"/>
          <w:szCs w:val="28"/>
          <w:lang w:val="kk-KZ"/>
        </w:rPr>
        <w:lastRenderedPageBreak/>
        <w:t xml:space="preserve">мектепке дейінгі ұйымдардың басшылары және педагог қызметкерлері </w:t>
      </w:r>
      <w:r>
        <w:rPr>
          <w:color w:val="000000"/>
          <w:spacing w:val="2"/>
          <w:sz w:val="28"/>
          <w:szCs w:val="28"/>
          <w:lang w:val="kk-KZ"/>
        </w:rPr>
        <w:br/>
        <w:t>Қазақстан Республикасының заңнамасында белгіленген тәртіппен ат</w:t>
      </w:r>
      <w:r>
        <w:rPr>
          <w:color w:val="000000"/>
          <w:spacing w:val="2"/>
          <w:sz w:val="28"/>
          <w:szCs w:val="28"/>
          <w:lang w:val="kk-KZ"/>
        </w:rPr>
        <w:t>тестаттаудан өтеді.</w:t>
      </w:r>
    </w:p>
    <w:p w:rsidR="0020607D" w:rsidRDefault="0020607D">
      <w:pPr>
        <w:shd w:val="clear" w:color="auto" w:fill="FFFFFF"/>
        <w:spacing w:after="0" w:line="240" w:lineRule="auto"/>
        <w:ind w:firstLine="709"/>
        <w:jc w:val="center"/>
        <w:textAlignment w:val="baseline"/>
        <w:outlineLvl w:val="2"/>
        <w:rPr>
          <w:rFonts w:ascii="Times New Roman" w:eastAsia="Times New Roman" w:hAnsi="Times New Roman" w:cs="Times New Roman"/>
          <w:b/>
          <w:color w:val="1E1E1E"/>
          <w:sz w:val="28"/>
          <w:szCs w:val="28"/>
          <w:lang w:val="kk-KZ" w:eastAsia="ru-RU"/>
        </w:rPr>
      </w:pPr>
    </w:p>
    <w:p w:rsidR="0020607D" w:rsidRDefault="0020607D">
      <w:pPr>
        <w:shd w:val="clear" w:color="auto" w:fill="FFFFFF"/>
        <w:spacing w:after="0" w:line="240" w:lineRule="auto"/>
        <w:ind w:firstLine="709"/>
        <w:jc w:val="center"/>
        <w:textAlignment w:val="baseline"/>
        <w:outlineLvl w:val="2"/>
        <w:rPr>
          <w:rFonts w:ascii="Times New Roman" w:eastAsia="Times New Roman" w:hAnsi="Times New Roman" w:cs="Times New Roman"/>
          <w:b/>
          <w:color w:val="1E1E1E"/>
          <w:sz w:val="28"/>
          <w:szCs w:val="28"/>
          <w:lang w:val="kk-KZ" w:eastAsia="ru-RU"/>
        </w:rPr>
      </w:pPr>
    </w:p>
    <w:p w:rsidR="0020607D" w:rsidRDefault="00524A67">
      <w:pPr>
        <w:shd w:val="clear" w:color="auto" w:fill="FFFFFF"/>
        <w:spacing w:after="0" w:line="240" w:lineRule="auto"/>
        <w:ind w:firstLine="709"/>
        <w:jc w:val="center"/>
        <w:textAlignment w:val="baseline"/>
        <w:outlineLvl w:val="2"/>
        <w:rPr>
          <w:rFonts w:ascii="Times New Roman" w:eastAsia="Times New Roman" w:hAnsi="Times New Roman" w:cs="Times New Roman"/>
          <w:b/>
          <w:color w:val="1E1E1E"/>
          <w:sz w:val="28"/>
          <w:szCs w:val="28"/>
          <w:lang w:val="kk-KZ" w:eastAsia="ru-RU"/>
        </w:rPr>
      </w:pPr>
      <w:r>
        <w:rPr>
          <w:rFonts w:ascii="Times New Roman" w:eastAsia="Times New Roman" w:hAnsi="Times New Roman" w:cs="Times New Roman"/>
          <w:b/>
          <w:color w:val="1E1E1E"/>
          <w:sz w:val="28"/>
          <w:szCs w:val="28"/>
          <w:lang w:val="kk-KZ" w:eastAsia="ru-RU"/>
        </w:rPr>
        <w:t>2-тарау. Мектепке дейiнгі ұйымдар қызметінің тәртібi</w:t>
      </w:r>
    </w:p>
    <w:p w:rsidR="0020607D" w:rsidRDefault="0020607D">
      <w:pPr>
        <w:shd w:val="clear" w:color="auto" w:fill="FFFFFF"/>
        <w:spacing w:after="0" w:line="240" w:lineRule="auto"/>
        <w:ind w:firstLine="709"/>
        <w:jc w:val="center"/>
        <w:textAlignment w:val="baseline"/>
        <w:outlineLvl w:val="2"/>
        <w:rPr>
          <w:rFonts w:ascii="Times New Roman" w:eastAsia="Times New Roman" w:hAnsi="Times New Roman" w:cs="Times New Roman"/>
          <w:b/>
          <w:color w:val="1E1E1E"/>
          <w:sz w:val="28"/>
          <w:szCs w:val="28"/>
          <w:lang w:val="kk-KZ" w:eastAsia="ru-RU"/>
        </w:rPr>
      </w:pPr>
    </w:p>
    <w:p w:rsidR="0020607D" w:rsidRDefault="00524A67">
      <w:pPr>
        <w:pStyle w:val="af4"/>
        <w:shd w:val="clear" w:color="auto" w:fill="FFFFFF"/>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t>13. Мектепке дейінгі ұйымдар «Білім туралы» Заңның 41-бабы мен осы Қағидалар негізінде өз жарғысын әзірлейді.</w:t>
      </w:r>
    </w:p>
    <w:p w:rsidR="0020607D" w:rsidRDefault="00524A67">
      <w:pPr>
        <w:pStyle w:val="af4"/>
        <w:shd w:val="clear" w:color="auto" w:fill="FFFFFF"/>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t>14. Мектепке дейінгі ұйымдар:</w:t>
      </w:r>
    </w:p>
    <w:p w:rsidR="0020607D" w:rsidRDefault="00524A67">
      <w:pPr>
        <w:pStyle w:val="af4"/>
        <w:shd w:val="clear" w:color="auto" w:fill="FFFFFF"/>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t xml:space="preserve">1) өз жарғысында белгіленген </w:t>
      </w:r>
      <w:r>
        <w:rPr>
          <w:color w:val="000000"/>
          <w:spacing w:val="2"/>
          <w:sz w:val="28"/>
          <w:szCs w:val="28"/>
          <w:lang w:val="kk-KZ"/>
        </w:rPr>
        <w:t>функциялардың орындалуын;</w:t>
      </w:r>
    </w:p>
    <w:p w:rsidR="0020607D" w:rsidRDefault="00524A67">
      <w:pPr>
        <w:pStyle w:val="af4"/>
        <w:shd w:val="clear" w:color="auto" w:fill="FFFFFF"/>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t xml:space="preserve">2) «Білім туралы» Заңның 5-бабының 5-1 тармағына сәйкес білім беру саласындағы уәкілетті орган бекіткен </w:t>
      </w:r>
      <w:r>
        <w:rPr>
          <w:spacing w:val="2"/>
          <w:sz w:val="28"/>
          <w:szCs w:val="28"/>
          <w:lang w:val="kk-KZ"/>
        </w:rPr>
        <w:t xml:space="preserve">Мектепке дейінгі тәрбие мен оқытудың мемлекеттiк жалпыға мiндеттi стандартының (бұдан әрі - Стандарт), Қазақстан Республикасы </w:t>
      </w:r>
      <w:r>
        <w:rPr>
          <w:spacing w:val="2"/>
          <w:sz w:val="28"/>
          <w:szCs w:val="28"/>
          <w:lang w:val="kk-KZ"/>
        </w:rPr>
        <w:t>Білім және ғылым министрінің 2012 жылғы 20 желтоқсандағы № 557 бұйрығымен бекітілген Мектепке дейінгі тәрбие мен оқытудың үлгілік оқу жоспарының (бұдан әрі – Үлгілік жоспар) (</w:t>
      </w:r>
      <w:r>
        <w:rPr>
          <w:rFonts w:eastAsia="Arial Unicode MS"/>
          <w:sz w:val="28"/>
          <w:szCs w:val="28"/>
          <w:lang w:val="kk-KZ" w:eastAsia="ar-SA"/>
        </w:rPr>
        <w:t>Нормативтік құқықтық актілерді мемлекеттік тіркеу тізілімінде № 8275 болып тіркел</w:t>
      </w:r>
      <w:r>
        <w:rPr>
          <w:rFonts w:eastAsia="Arial Unicode MS"/>
          <w:sz w:val="28"/>
          <w:szCs w:val="28"/>
          <w:lang w:val="kk-KZ" w:eastAsia="ar-SA"/>
        </w:rPr>
        <w:t>ген</w:t>
      </w:r>
      <w:r>
        <w:rPr>
          <w:spacing w:val="2"/>
          <w:sz w:val="28"/>
          <w:szCs w:val="28"/>
          <w:lang w:val="kk-KZ"/>
        </w:rPr>
        <w:t>) және Ү</w:t>
      </w:r>
      <w:r>
        <w:rPr>
          <w:color w:val="000000"/>
          <w:spacing w:val="2"/>
          <w:sz w:val="28"/>
          <w:szCs w:val="28"/>
          <w:lang w:val="kk-KZ"/>
        </w:rPr>
        <w:t>лгілік бағдарламасының  толық көлемде іске асырылуын;</w:t>
      </w:r>
    </w:p>
    <w:p w:rsidR="0020607D" w:rsidRDefault="00524A67">
      <w:pPr>
        <w:pStyle w:val="af4"/>
        <w:shd w:val="clear" w:color="auto" w:fill="FFFFFF"/>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t>3) білім беру процесті ұйымдастыруда қолданылатын нысандардың, әдістердің және құралдардың балалардың жас, психикалық-физиологиялық ерекшелiктерiне, қабілеттеріне, қызығушылықтары мен қажетті</w:t>
      </w:r>
      <w:r>
        <w:rPr>
          <w:color w:val="000000"/>
          <w:spacing w:val="2"/>
          <w:sz w:val="28"/>
          <w:szCs w:val="28"/>
          <w:lang w:val="kk-KZ"/>
        </w:rPr>
        <w:t>лiктеріне сәйкестігін қамтамасыз етуін.</w:t>
      </w:r>
    </w:p>
    <w:p w:rsidR="0020607D" w:rsidRDefault="00524A67">
      <w:pPr>
        <w:pStyle w:val="af4"/>
        <w:shd w:val="clear" w:color="auto" w:fill="FFFFFF"/>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t>4) мектепке дейінгі ұйымның штатына кіретін медициналық қызметкерлер балаларды ағымдық медициналық бақылауды, иммундау және профилактикалық тексерулерді алғашқы медициналық-санитариялық көмек көрсетудің аумақтық меди</w:t>
      </w:r>
      <w:r>
        <w:rPr>
          <w:color w:val="000000"/>
          <w:spacing w:val="2"/>
          <w:sz w:val="28"/>
          <w:szCs w:val="28"/>
          <w:lang w:val="kk-KZ"/>
        </w:rPr>
        <w:t>циналық ұйымдарымен бірлесіп ұйымдастыруды;</w:t>
      </w:r>
    </w:p>
    <w:p w:rsidR="0020607D" w:rsidRDefault="00524A67">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Pr>
          <w:rFonts w:ascii="Times New Roman" w:eastAsia="Times New Roman" w:hAnsi="Times New Roman" w:cs="Times New Roman"/>
          <w:spacing w:val="2"/>
          <w:sz w:val="28"/>
          <w:szCs w:val="28"/>
          <w:lang w:val="kk-KZ" w:eastAsia="ru-RU"/>
        </w:rPr>
        <w:t>5) мектепке дейінгі ұйым басшысы бекітетін он күндік ас мәзірін құрастыруды;</w:t>
      </w:r>
    </w:p>
    <w:p w:rsidR="0020607D" w:rsidRDefault="00524A67">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6) балаларды теңгерімді тамақтандыру жас ерекшеліктерін, жұмыс тәртібін, оның жиілігін ескеріп, Қазақстан Республикасы халқының </w:t>
      </w:r>
      <w:r>
        <w:rPr>
          <w:rFonts w:ascii="Times New Roman" w:eastAsia="Times New Roman" w:hAnsi="Times New Roman" w:cs="Times New Roman"/>
          <w:color w:val="000000"/>
          <w:spacing w:val="2"/>
          <w:sz w:val="28"/>
          <w:szCs w:val="28"/>
          <w:lang w:val="kk-KZ" w:eastAsia="ru-RU"/>
        </w:rPr>
        <w:t>санитариялық-эпидемиологиялық саламаттылығы саласындағы нормативтік құқықтық актілерге және Жарғыға сәйкес айқындалады;</w:t>
      </w:r>
    </w:p>
    <w:p w:rsidR="0020607D" w:rsidRDefault="00524A67">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7) </w:t>
      </w:r>
      <w:r>
        <w:rPr>
          <w:rFonts w:ascii="Times New Roman" w:hAnsi="Times New Roman" w:cs="Times New Roman"/>
          <w:color w:val="000000"/>
          <w:spacing w:val="2"/>
          <w:sz w:val="28"/>
          <w:szCs w:val="28"/>
          <w:lang w:val="kk-KZ"/>
        </w:rPr>
        <w:t>т</w:t>
      </w:r>
      <w:r>
        <w:rPr>
          <w:rFonts w:ascii="Times New Roman" w:eastAsia="Times New Roman" w:hAnsi="Times New Roman" w:cs="Times New Roman"/>
          <w:color w:val="000000"/>
          <w:spacing w:val="2"/>
          <w:sz w:val="28"/>
          <w:szCs w:val="28"/>
          <w:lang w:val="kk-KZ" w:eastAsia="ru-RU"/>
        </w:rPr>
        <w:t xml:space="preserve">әрбиеленушілерде соның ішінде теңгерімді дұрыс тамақтану мен табиғи және жаңа піскен өнімдерді тұтынуды насихаттау арқылы тамақтану </w:t>
      </w:r>
      <w:r>
        <w:rPr>
          <w:rFonts w:ascii="Times New Roman" w:eastAsia="Times New Roman" w:hAnsi="Times New Roman" w:cs="Times New Roman"/>
          <w:color w:val="000000"/>
          <w:spacing w:val="2"/>
          <w:sz w:val="28"/>
          <w:szCs w:val="28"/>
          <w:lang w:val="kk-KZ" w:eastAsia="ru-RU"/>
        </w:rPr>
        <w:t>мәдениетін қалыптастыруды;</w:t>
      </w:r>
    </w:p>
    <w:p w:rsidR="0020607D" w:rsidRDefault="00524A67">
      <w:pPr>
        <w:spacing w:after="0" w:line="240" w:lineRule="auto"/>
        <w:ind w:firstLine="709"/>
        <w:contextualSpacing/>
        <w:jc w:val="both"/>
        <w:rPr>
          <w:rStyle w:val="s0"/>
          <w:lang w:val="kk-KZ"/>
        </w:rPr>
      </w:pPr>
      <w:r>
        <w:rPr>
          <w:rStyle w:val="s0"/>
          <w:lang w:val="kk-KZ"/>
        </w:rPr>
        <w:t xml:space="preserve">8) заңнамада белгіленген мерзімде және тәртіпте білім беру саласындағы уәкілетті органның ақпараттық жүйесімен автоматты түрде ақпараттармен алмасуды және мәліметтерді өзектендіруді;  </w:t>
      </w:r>
    </w:p>
    <w:p w:rsidR="0020607D" w:rsidRDefault="00524A67">
      <w:pPr>
        <w:spacing w:after="0" w:line="240" w:lineRule="auto"/>
        <w:ind w:firstLine="709"/>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9) </w:t>
      </w:r>
      <w:r>
        <w:rPr>
          <w:rStyle w:val="s0"/>
          <w:lang w:val="kk-KZ"/>
        </w:rPr>
        <w:t>білім беру саласындағы уәкілетті органның</w:t>
      </w:r>
      <w:r>
        <w:rPr>
          <w:rStyle w:val="s0"/>
          <w:lang w:val="kk-KZ"/>
        </w:rPr>
        <w:t xml:space="preserve"> ақпараттық жүйесімен ақпараттық өзара әрекеттесудің регламентін бекітуді қамтамасыз етеді. </w:t>
      </w:r>
    </w:p>
    <w:p w:rsidR="0020607D" w:rsidRDefault="00524A67">
      <w:pPr>
        <w:spacing w:after="0" w:line="240" w:lineRule="auto"/>
        <w:ind w:firstLine="709"/>
        <w:contextualSpacing/>
        <w:jc w:val="both"/>
        <w:rPr>
          <w:rFonts w:ascii="Times New Roman" w:eastAsia="Times New Roman" w:hAnsi="Times New Roman" w:cs="Times New Roman"/>
          <w:color w:val="000000"/>
          <w:spacing w:val="2"/>
          <w:sz w:val="28"/>
          <w:szCs w:val="28"/>
          <w:lang w:val="kk-KZ" w:eastAsia="ru-RU"/>
        </w:rPr>
      </w:pPr>
      <w:bookmarkStart w:id="5" w:name="z148"/>
      <w:bookmarkEnd w:id="5"/>
      <w:r>
        <w:rPr>
          <w:rStyle w:val="s0"/>
          <w:lang w:val="kk-KZ"/>
        </w:rPr>
        <w:lastRenderedPageBreak/>
        <w:t>15. Мемлекеттік мектепке дейінгі ұйымдардағы штат саны «Мемлекеттік білім беру ұйымдары қызметкерлерінің үлгі штаттарын және педагог қызметкерлер мен оларға теңест</w:t>
      </w:r>
      <w:r>
        <w:rPr>
          <w:rStyle w:val="s0"/>
          <w:lang w:val="kk-KZ"/>
        </w:rPr>
        <w:t>ірілген адамдар лауазымдарының тізбесін бекіту туралы» Қазақстан Республикасы Үкіметінің 2008 жылғы 30 қаңтардағы қаулысымен бекітілген Мектепке дейінгі тәрбие мен оқыту ұйымдары</w:t>
      </w:r>
      <w:r>
        <w:rPr>
          <w:rStyle w:val="s0"/>
          <w:lang w:val="kk-KZ"/>
        </w:rPr>
        <w:br/>
        <w:t>қызметкерлерінің үлгі штаттарына</w:t>
      </w:r>
      <w:bookmarkStart w:id="6" w:name="z151"/>
      <w:bookmarkEnd w:id="6"/>
      <w:r>
        <w:rPr>
          <w:rFonts w:ascii="Times New Roman" w:eastAsia="Times New Roman" w:hAnsi="Times New Roman" w:cs="Times New Roman"/>
          <w:color w:val="000000"/>
          <w:spacing w:val="2"/>
          <w:sz w:val="28"/>
          <w:szCs w:val="28"/>
          <w:lang w:val="kk-KZ" w:eastAsia="ru-RU"/>
        </w:rPr>
        <w:t xml:space="preserve"> сәйкес белгіленеді.</w:t>
      </w:r>
    </w:p>
    <w:p w:rsidR="0020607D" w:rsidRDefault="00524A67">
      <w:pPr>
        <w:shd w:val="clear" w:color="auto" w:fill="FFFFFF" w:themeFill="background1"/>
        <w:spacing w:after="0" w:line="240" w:lineRule="auto"/>
        <w:ind w:firstLine="709"/>
        <w:jc w:val="both"/>
        <w:textAlignment w:val="baseline"/>
        <w:rPr>
          <w:rFonts w:ascii="Times New Roman" w:hAnsi="Times New Roman" w:cs="Times New Roman"/>
          <w:color w:val="000000"/>
          <w:spacing w:val="2"/>
          <w:sz w:val="28"/>
          <w:szCs w:val="28"/>
          <w:lang w:val="kk-KZ"/>
        </w:rPr>
      </w:pPr>
      <w:r>
        <w:rPr>
          <w:rStyle w:val="s0"/>
          <w:lang w:val="kk-KZ"/>
        </w:rPr>
        <w:t>16.</w:t>
      </w:r>
      <w:r>
        <w:rPr>
          <w:rFonts w:ascii="Times New Roman" w:hAnsi="Times New Roman" w:cs="Times New Roman"/>
          <w:color w:val="000000"/>
          <w:spacing w:val="2"/>
          <w:sz w:val="28"/>
          <w:szCs w:val="28"/>
          <w:lang w:val="kk-KZ"/>
        </w:rPr>
        <w:t>Педагогикалық қызметп</w:t>
      </w:r>
      <w:r>
        <w:rPr>
          <w:rFonts w:ascii="Times New Roman" w:hAnsi="Times New Roman" w:cs="Times New Roman"/>
          <w:color w:val="000000"/>
          <w:spacing w:val="2"/>
          <w:sz w:val="28"/>
          <w:szCs w:val="28"/>
          <w:lang w:val="kk-KZ"/>
        </w:rPr>
        <w:t xml:space="preserve">ен айналысуға «Білім туралы»Заңның </w:t>
      </w:r>
      <w:r>
        <w:rPr>
          <w:rFonts w:ascii="Times New Roman" w:hAnsi="Times New Roman" w:cs="Times New Roman"/>
          <w:color w:val="000000"/>
          <w:spacing w:val="2"/>
          <w:sz w:val="28"/>
          <w:szCs w:val="28"/>
          <w:lang w:val="kk-KZ"/>
        </w:rPr>
        <w:br/>
        <w:t>51-бабының 1-тармағы 1), 2), 3) тармақшаларында қарастырылған адамдардан басқа, білімі және біліктілігінің тиісті деңгейі туралы мемлекеттік үлгідегі құжаттармен расталға</w:t>
      </w:r>
      <w:r>
        <w:rPr>
          <w:rFonts w:ascii="Times New Roman" w:hAnsi="Times New Roman" w:cs="Times New Roman"/>
          <w:spacing w:val="2"/>
          <w:sz w:val="28"/>
          <w:szCs w:val="28"/>
          <w:lang w:val="kk-KZ"/>
        </w:rPr>
        <w:t>н педагогикалық немесе кәсіптік</w:t>
      </w:r>
      <w:r>
        <w:rPr>
          <w:rFonts w:ascii="Times New Roman" w:hAnsi="Times New Roman" w:cs="Times New Roman"/>
          <w:color w:val="000000"/>
          <w:spacing w:val="2"/>
          <w:sz w:val="28"/>
          <w:szCs w:val="28"/>
          <w:lang w:val="kk-KZ"/>
        </w:rPr>
        <w:t xml:space="preserve">білімі бар адамдар </w:t>
      </w:r>
      <w:r>
        <w:rPr>
          <w:rFonts w:ascii="Times New Roman" w:hAnsi="Times New Roman" w:cs="Times New Roman"/>
          <w:color w:val="000000"/>
          <w:spacing w:val="2"/>
          <w:sz w:val="28"/>
          <w:szCs w:val="28"/>
          <w:lang w:val="kk-KZ"/>
        </w:rPr>
        <w:t>жіберіледі.</w:t>
      </w:r>
    </w:p>
    <w:p w:rsidR="0020607D" w:rsidRDefault="00524A67">
      <w:pPr>
        <w:spacing w:after="0" w:line="240" w:lineRule="auto"/>
        <w:ind w:firstLine="709"/>
        <w:contextualSpacing/>
        <w:jc w:val="both"/>
        <w:rPr>
          <w:rStyle w:val="s0"/>
          <w:lang w:val="kk-KZ"/>
        </w:rPr>
      </w:pPr>
      <w:r>
        <w:rPr>
          <w:rStyle w:val="s0"/>
          <w:lang w:val="kk-KZ"/>
        </w:rPr>
        <w:t xml:space="preserve">17. Мектепке дейінгі ұйымдардың педагогикалық қызметкерлері «Міндетті медициналық қарап тексеруді өткізу қағидаларын бекіту туралы» Қазақстан Республикасы Ұлттық экономика министрі міндетін атқарушының 2015 жылғы 24 ақпандағы № 128 бұйрығына сәйкес </w:t>
      </w:r>
      <w:r>
        <w:rPr>
          <w:rFonts w:ascii="Times New Roman" w:hAnsi="Times New Roman" w:cs="Times New Roman"/>
          <w:spacing w:val="2"/>
          <w:sz w:val="28"/>
          <w:szCs w:val="28"/>
          <w:lang w:val="kk-KZ"/>
        </w:rPr>
        <w:t>(</w:t>
      </w:r>
      <w:r>
        <w:rPr>
          <w:rFonts w:ascii="Times New Roman" w:eastAsia="Arial Unicode MS" w:hAnsi="Times New Roman" w:cs="Times New Roman"/>
          <w:sz w:val="28"/>
          <w:szCs w:val="28"/>
          <w:lang w:val="kk-KZ" w:eastAsia="ar-SA"/>
        </w:rPr>
        <w:t>Нормат</w:t>
      </w:r>
      <w:r>
        <w:rPr>
          <w:rFonts w:ascii="Times New Roman" w:eastAsia="Arial Unicode MS" w:hAnsi="Times New Roman" w:cs="Times New Roman"/>
          <w:sz w:val="28"/>
          <w:szCs w:val="28"/>
          <w:lang w:val="kk-KZ" w:eastAsia="ar-SA"/>
        </w:rPr>
        <w:t>ивтік құқықтық актілерді мемлекеттік тіркеу тізілімінде № 10634 болып тіркелген</w:t>
      </w:r>
      <w:r>
        <w:rPr>
          <w:rFonts w:ascii="Times New Roman" w:hAnsi="Times New Roman" w:cs="Times New Roman"/>
          <w:spacing w:val="2"/>
          <w:sz w:val="28"/>
          <w:szCs w:val="28"/>
          <w:lang w:val="kk-KZ"/>
        </w:rPr>
        <w:t>)</w:t>
      </w:r>
      <w:r>
        <w:rPr>
          <w:rStyle w:val="s0"/>
          <w:lang w:val="kk-KZ"/>
        </w:rPr>
        <w:t xml:space="preserve"> жыл сайын  медициналық тексеруден өтеді.</w:t>
      </w:r>
    </w:p>
    <w:p w:rsidR="0020607D" w:rsidRDefault="00524A67">
      <w:pPr>
        <w:pStyle w:val="af4"/>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t xml:space="preserve">18. Мектепке дейінгі ұйымдар мектепке дейінгі ұйым басшысы белгілеген тәртіппен </w:t>
      </w:r>
      <w:r>
        <w:rPr>
          <w:spacing w:val="2"/>
          <w:sz w:val="28"/>
          <w:szCs w:val="28"/>
          <w:lang w:val="kk-KZ"/>
        </w:rPr>
        <w:t xml:space="preserve">жұмыс күндері және демалыс күндері осы мектепке дейінгі ұйыммен қамтылған және қамтылмаған балалар үшін </w:t>
      </w:r>
      <w:r>
        <w:rPr>
          <w:color w:val="000000"/>
          <w:spacing w:val="2"/>
          <w:sz w:val="28"/>
          <w:szCs w:val="28"/>
          <w:lang w:val="kk-KZ"/>
        </w:rPr>
        <w:t>білім беру, сауықтыру сипатындағы қосымша ақылы қызметтер көрсетеді. Ақылы қызметтер көрсетуден түскен қаражат мамандарға еңбекақы төлеуге, құралдар сат</w:t>
      </w:r>
      <w:r>
        <w:rPr>
          <w:color w:val="000000"/>
          <w:spacing w:val="2"/>
          <w:sz w:val="28"/>
          <w:szCs w:val="28"/>
          <w:lang w:val="kk-KZ"/>
        </w:rPr>
        <w:t>ып алуға, тиісті дамытушы орта құруға бағытталады.</w:t>
      </w:r>
    </w:p>
    <w:p w:rsidR="0020607D" w:rsidRDefault="00524A67">
      <w:pPr>
        <w:pStyle w:val="af4"/>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t>19. Отбасы мен баланы әлеуметтiк-педагогикалық қолдау мақсатында мектепке дейінгі тәрбиемен және оқытумен қамтылмаған балалардың ата-аналары үшін мектепке дейiнгi ұйымдарда консультациялық пункттер құрылад</w:t>
      </w:r>
      <w:r>
        <w:rPr>
          <w:color w:val="000000"/>
          <w:spacing w:val="2"/>
          <w:sz w:val="28"/>
          <w:szCs w:val="28"/>
          <w:lang w:val="kk-KZ"/>
        </w:rPr>
        <w:t>ы.</w:t>
      </w:r>
    </w:p>
    <w:p w:rsidR="0020607D" w:rsidRDefault="00524A67">
      <w:pPr>
        <w:pStyle w:val="af4"/>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t>20. Мектепке дейiнгi ұйымдарды басқару дара басшылық және алқалық басқару қағидаттарында құрылады. Алқалық басқару нысандары педагогикалық, әдістемелік, қамқоршылық кеңестер болып табылады.</w:t>
      </w:r>
    </w:p>
    <w:p w:rsidR="0020607D" w:rsidRDefault="00524A67">
      <w:pPr>
        <w:pStyle w:val="af4"/>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t>21. Мектепке дейінгi ұйымды тiкелей басқаруды басшы жүзеге асыр</w:t>
      </w:r>
      <w:r>
        <w:rPr>
          <w:color w:val="000000"/>
          <w:spacing w:val="2"/>
          <w:sz w:val="28"/>
          <w:szCs w:val="28"/>
          <w:lang w:val="kk-KZ"/>
        </w:rPr>
        <w:t>ады. Мектепке дейінгі ұйым басшысы:</w:t>
      </w:r>
    </w:p>
    <w:p w:rsidR="0020607D" w:rsidRDefault="00524A67">
      <w:pPr>
        <w:pStyle w:val="af4"/>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t>1) мектепке дейінгі ұйымның атынан әрекет етеді, барлық мемлекеттік және жекеменшік ұйымдарда оның атынан өкілдік етеді;</w:t>
      </w:r>
    </w:p>
    <w:p w:rsidR="0020607D" w:rsidRDefault="00524A67">
      <w:pPr>
        <w:pStyle w:val="af4"/>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t>2) қаражатқа иелік етуші болып табылады, шарттар жасасады, сенімхаттар береді, банктерде есептік жә</w:t>
      </w:r>
      <w:r>
        <w:rPr>
          <w:color w:val="000000"/>
          <w:spacing w:val="2"/>
          <w:sz w:val="28"/>
          <w:szCs w:val="28"/>
          <w:lang w:val="kk-KZ"/>
        </w:rPr>
        <w:t>не басқа да шоттар ашады;</w:t>
      </w:r>
    </w:p>
    <w:p w:rsidR="0020607D" w:rsidRDefault="00524A67">
      <w:pPr>
        <w:pStyle w:val="af4"/>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t>3) өз құзыреті шегінде мектепке дейінгі ұйымдар қызметкерлері орындауға міндетті бұйрықтар мен өкімдер шығарады, жаза қолданады;</w:t>
      </w:r>
    </w:p>
    <w:p w:rsidR="0020607D" w:rsidRDefault="00524A67">
      <w:pPr>
        <w:pStyle w:val="af4"/>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t>4) кадрларды іріктеу мен орналастыруды жүзеге асырады, Қазақстан Республикасының қолданыстағы заңнама</w:t>
      </w:r>
      <w:r>
        <w:rPr>
          <w:color w:val="000000"/>
          <w:spacing w:val="2"/>
          <w:sz w:val="28"/>
          <w:szCs w:val="28"/>
          <w:lang w:val="kk-KZ"/>
        </w:rPr>
        <w:t>сына сәйкес қызметкерлерді жұмысқа қабылдау және жұмыстан шығару құқығын пайдаланады;</w:t>
      </w:r>
    </w:p>
    <w:p w:rsidR="0020607D" w:rsidRDefault="00524A67">
      <w:pPr>
        <w:pStyle w:val="af4"/>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lastRenderedPageBreak/>
        <w:t>5) Стандарттың және</w:t>
      </w:r>
      <w:r>
        <w:rPr>
          <w:rFonts w:eastAsiaTheme="minorHAnsi"/>
          <w:color w:val="000000"/>
          <w:spacing w:val="2"/>
          <w:sz w:val="28"/>
          <w:szCs w:val="28"/>
          <w:shd w:val="clear" w:color="auto" w:fill="FFFFFF"/>
          <w:lang w:val="kk-KZ" w:eastAsia="en-US"/>
        </w:rPr>
        <w:t xml:space="preserve"> Санитариялық қағидалардың</w:t>
      </w:r>
      <w:r>
        <w:rPr>
          <w:color w:val="000000"/>
          <w:spacing w:val="2"/>
          <w:sz w:val="28"/>
          <w:szCs w:val="28"/>
          <w:lang w:val="kk-KZ"/>
        </w:rPr>
        <w:t xml:space="preserve"> талаптарына сәйкес мектепке дейінгі ұйымдағы білім беру процесін жүзеге асыру үшін жағдайлар жасайды;</w:t>
      </w:r>
    </w:p>
    <w:p w:rsidR="0020607D" w:rsidRDefault="00524A67">
      <w:pPr>
        <w:pStyle w:val="af4"/>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t>6) балалардың мүдделер</w:t>
      </w:r>
      <w:r>
        <w:rPr>
          <w:color w:val="000000"/>
          <w:spacing w:val="2"/>
          <w:sz w:val="28"/>
          <w:szCs w:val="28"/>
          <w:lang w:val="kk-KZ"/>
        </w:rPr>
        <w:t>ін, отбасы қажеттіліктерін қанағаттандыруға бағытталған қосымша көрсетілетін қызметтерді ұйымдастырады;</w:t>
      </w:r>
    </w:p>
    <w:p w:rsidR="0020607D" w:rsidRDefault="00524A67">
      <w:pPr>
        <w:pStyle w:val="af4"/>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t xml:space="preserve">7) баланы мектепке дейінгі ұйымға қабылдаған кезде ата-анасын немесе заңды өкілдерін жарғымен, қабылдау тәртібі мен </w:t>
      </w:r>
      <w:r>
        <w:rPr>
          <w:spacing w:val="2"/>
          <w:sz w:val="28"/>
          <w:szCs w:val="28"/>
          <w:lang w:val="kk-KZ"/>
        </w:rPr>
        <w:t xml:space="preserve">білім беру </w:t>
      </w:r>
      <w:r>
        <w:rPr>
          <w:color w:val="000000"/>
          <w:spacing w:val="2"/>
          <w:sz w:val="28"/>
          <w:szCs w:val="28"/>
          <w:lang w:val="kk-KZ"/>
        </w:rPr>
        <w:t>процесін және медициналық</w:t>
      </w:r>
      <w:r>
        <w:rPr>
          <w:color w:val="000000"/>
          <w:spacing w:val="2"/>
          <w:sz w:val="28"/>
          <w:szCs w:val="28"/>
          <w:lang w:val="kk-KZ"/>
        </w:rPr>
        <w:t xml:space="preserve"> қызмет көрсетуді ұйымдастыру тәртібін регламенттейтін құжаттармен таныстырады, ата-аналармен немесе заңды өкілдермен шарт жасайды;</w:t>
      </w:r>
    </w:p>
    <w:p w:rsidR="0020607D" w:rsidRDefault="00524A67">
      <w:pPr>
        <w:pStyle w:val="af4"/>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t>8) мектепке дейінгі ұйымға бекітілген мүліктің сақталуын және тиімді пайдаланылуын қамтамасыз етеді.</w:t>
      </w:r>
    </w:p>
    <w:p w:rsidR="0020607D" w:rsidRDefault="00524A67">
      <w:pPr>
        <w:pStyle w:val="af4"/>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t>22. Мектепке дейінгі ұй</w:t>
      </w:r>
      <w:r>
        <w:rPr>
          <w:color w:val="000000"/>
          <w:spacing w:val="2"/>
          <w:sz w:val="28"/>
          <w:szCs w:val="28"/>
          <w:lang w:val="kk-KZ"/>
        </w:rPr>
        <w:t>ым мен ата-аналар немесе заңды өкілдер арасындағы өзара қарым-қатынас баланы мектепке дейінгі ұйымға қабылдаған кезде жасалатын шартпен реттеледі.</w:t>
      </w:r>
    </w:p>
    <w:p w:rsidR="0020607D" w:rsidRDefault="00524A67">
      <w:pPr>
        <w:pStyle w:val="af4"/>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t>23. Білім беру процесінің қатысушылары балалар, ата-аналар немесе заңды өкілдер, педагог қызметкерлер болып т</w:t>
      </w:r>
      <w:r>
        <w:rPr>
          <w:color w:val="000000"/>
          <w:spacing w:val="2"/>
          <w:sz w:val="28"/>
          <w:szCs w:val="28"/>
          <w:lang w:val="kk-KZ"/>
        </w:rPr>
        <w:t>абылады.</w:t>
      </w:r>
    </w:p>
    <w:p w:rsidR="0020607D" w:rsidRDefault="00524A67">
      <w:pPr>
        <w:pStyle w:val="af4"/>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t>Мектепке дейінгі ұйымдағы білім беру процесі Стандарт негізінде әзірленген Үлгілік жоспарлар мен Үлгілік бағдарламаға сәйкес жүзеге асырылады, сондай-ақ мектепке дейінгі ұйымның жарғысымен айқындалады.</w:t>
      </w:r>
    </w:p>
    <w:p w:rsidR="0020607D" w:rsidRDefault="00524A67">
      <w:pPr>
        <w:pStyle w:val="af4"/>
        <w:spacing w:beforeAutospacing="0" w:after="0" w:afterAutospacing="0"/>
        <w:ind w:firstLine="709"/>
        <w:jc w:val="both"/>
        <w:textAlignment w:val="baseline"/>
        <w:rPr>
          <w:color w:val="000000"/>
          <w:spacing w:val="2"/>
          <w:sz w:val="28"/>
          <w:szCs w:val="28"/>
          <w:lang w:val="kk-KZ"/>
        </w:rPr>
      </w:pPr>
      <w:r>
        <w:rPr>
          <w:color w:val="000000"/>
          <w:spacing w:val="2"/>
          <w:sz w:val="28"/>
          <w:szCs w:val="28"/>
          <w:lang w:val="kk-KZ"/>
        </w:rPr>
        <w:t xml:space="preserve">24. Мектепке дейінгі ұйым тәрбиеленушісінің, </w:t>
      </w:r>
      <w:r>
        <w:rPr>
          <w:color w:val="000000"/>
          <w:spacing w:val="2"/>
          <w:sz w:val="28"/>
          <w:szCs w:val="28"/>
          <w:lang w:val="kk-KZ"/>
        </w:rPr>
        <w:t>ата-аналары мен қызметкерлерінің қарым-қатынасы білім беру процесіне қатысушылардың өзара сыйластығы және жеке ерекшеліктеріне сәйкес тәрбиеленушіге даму еркіндігін ұсынуды ескере отырып, ынтымақтастық негізде құрылады.</w:t>
      </w:r>
    </w:p>
    <w:p w:rsidR="0020607D" w:rsidRDefault="00524A67">
      <w:pPr>
        <w:spacing w:after="0" w:line="240" w:lineRule="auto"/>
        <w:ind w:firstLine="709"/>
        <w:textAlignment w:val="baseline"/>
        <w:rPr>
          <w:rFonts w:ascii="Times New Roman" w:hAnsi="Times New Roman" w:cs="Times New Roman"/>
          <w:color w:val="444444"/>
          <w:sz w:val="28"/>
          <w:szCs w:val="28"/>
          <w:lang w:val="kk-KZ"/>
        </w:rPr>
      </w:pPr>
      <w:r>
        <w:rPr>
          <w:rFonts w:ascii="Times New Roman" w:hAnsi="Times New Roman" w:cs="Times New Roman"/>
          <w:color w:val="444444"/>
          <w:sz w:val="28"/>
          <w:szCs w:val="28"/>
          <w:lang w:val="kk-KZ"/>
        </w:rPr>
        <w:br/>
      </w:r>
    </w:p>
    <w:p w:rsidR="0020607D" w:rsidRDefault="0020607D">
      <w:pPr>
        <w:pStyle w:val="af1"/>
        <w:ind w:firstLine="709"/>
        <w:jc w:val="both"/>
        <w:rPr>
          <w:rFonts w:ascii="Times New Roman" w:hAnsi="Times New Roman" w:cs="Times New Roman"/>
          <w:color w:val="000000"/>
          <w:spacing w:val="2"/>
          <w:sz w:val="28"/>
          <w:szCs w:val="28"/>
          <w:lang w:val="kk-KZ"/>
        </w:rPr>
      </w:pPr>
    </w:p>
    <w:p w:rsidR="0020607D" w:rsidRDefault="0020607D">
      <w:pPr>
        <w:pStyle w:val="af1"/>
        <w:ind w:firstLine="709"/>
        <w:jc w:val="both"/>
        <w:rPr>
          <w:rFonts w:ascii="Times New Roman" w:hAnsi="Times New Roman" w:cs="Times New Roman"/>
          <w:color w:val="000000"/>
          <w:spacing w:val="2"/>
          <w:sz w:val="28"/>
          <w:szCs w:val="28"/>
          <w:lang w:val="kk-KZ"/>
        </w:rPr>
      </w:pPr>
    </w:p>
    <w:p w:rsidR="0020607D" w:rsidRDefault="0020607D">
      <w:pPr>
        <w:pStyle w:val="af1"/>
        <w:ind w:firstLine="709"/>
        <w:jc w:val="both"/>
        <w:rPr>
          <w:rFonts w:ascii="Times New Roman" w:hAnsi="Times New Roman" w:cs="Times New Roman"/>
          <w:color w:val="000000"/>
          <w:spacing w:val="2"/>
          <w:sz w:val="28"/>
          <w:szCs w:val="28"/>
          <w:lang w:val="kk-KZ"/>
        </w:rPr>
      </w:pPr>
    </w:p>
    <w:p w:rsidR="0020607D" w:rsidRDefault="0020607D">
      <w:pPr>
        <w:pStyle w:val="af1"/>
        <w:ind w:firstLine="709"/>
        <w:jc w:val="both"/>
        <w:rPr>
          <w:rFonts w:ascii="Times New Roman" w:hAnsi="Times New Roman" w:cs="Times New Roman"/>
          <w:color w:val="000000"/>
          <w:spacing w:val="2"/>
          <w:sz w:val="28"/>
          <w:szCs w:val="28"/>
          <w:lang w:val="kk-KZ"/>
        </w:rPr>
      </w:pPr>
    </w:p>
    <w:p w:rsidR="0020607D" w:rsidRDefault="0020607D">
      <w:pPr>
        <w:pStyle w:val="af1"/>
        <w:ind w:firstLine="709"/>
        <w:jc w:val="both"/>
        <w:rPr>
          <w:rFonts w:ascii="Times New Roman" w:hAnsi="Times New Roman" w:cs="Times New Roman"/>
          <w:color w:val="000000"/>
          <w:spacing w:val="2"/>
          <w:sz w:val="28"/>
          <w:szCs w:val="28"/>
          <w:lang w:val="kk-KZ"/>
        </w:rPr>
      </w:pPr>
    </w:p>
    <w:p w:rsidR="0020607D" w:rsidRDefault="0020607D">
      <w:pPr>
        <w:pStyle w:val="af1"/>
        <w:ind w:firstLine="709"/>
        <w:jc w:val="both"/>
        <w:rPr>
          <w:rFonts w:ascii="Times New Roman" w:hAnsi="Times New Roman" w:cs="Times New Roman"/>
          <w:color w:val="000000"/>
          <w:spacing w:val="2"/>
          <w:sz w:val="28"/>
          <w:szCs w:val="28"/>
          <w:lang w:val="kk-KZ"/>
        </w:rPr>
      </w:pPr>
    </w:p>
    <w:p w:rsidR="0020607D" w:rsidRDefault="0020607D">
      <w:pPr>
        <w:pStyle w:val="af1"/>
        <w:ind w:firstLine="709"/>
        <w:jc w:val="both"/>
        <w:rPr>
          <w:rFonts w:ascii="Times New Roman" w:hAnsi="Times New Roman" w:cs="Times New Roman"/>
          <w:color w:val="000000"/>
          <w:spacing w:val="2"/>
          <w:sz w:val="28"/>
          <w:szCs w:val="28"/>
          <w:lang w:val="kk-KZ"/>
        </w:rPr>
      </w:pPr>
    </w:p>
    <w:p w:rsidR="0020607D" w:rsidRDefault="0020607D">
      <w:pPr>
        <w:pStyle w:val="af1"/>
        <w:ind w:firstLine="709"/>
        <w:jc w:val="both"/>
        <w:rPr>
          <w:rFonts w:ascii="Times New Roman" w:hAnsi="Times New Roman" w:cs="Times New Roman"/>
          <w:color w:val="000000"/>
          <w:spacing w:val="2"/>
          <w:sz w:val="28"/>
          <w:szCs w:val="28"/>
          <w:lang w:val="kk-KZ"/>
        </w:rPr>
      </w:pPr>
    </w:p>
    <w:p w:rsidR="0020607D" w:rsidRDefault="0020607D">
      <w:pPr>
        <w:pStyle w:val="af1"/>
        <w:ind w:firstLine="709"/>
        <w:jc w:val="both"/>
        <w:rPr>
          <w:rFonts w:ascii="Times New Roman" w:hAnsi="Times New Roman" w:cs="Times New Roman"/>
          <w:color w:val="000000"/>
          <w:spacing w:val="2"/>
          <w:sz w:val="28"/>
          <w:szCs w:val="28"/>
          <w:lang w:val="kk-KZ"/>
        </w:rPr>
      </w:pPr>
    </w:p>
    <w:p w:rsidR="0020607D" w:rsidRDefault="0020607D">
      <w:pPr>
        <w:pStyle w:val="af1"/>
        <w:ind w:firstLine="709"/>
        <w:jc w:val="both"/>
        <w:rPr>
          <w:rFonts w:ascii="Times New Roman" w:hAnsi="Times New Roman" w:cs="Times New Roman"/>
          <w:color w:val="000000"/>
          <w:spacing w:val="2"/>
          <w:sz w:val="28"/>
          <w:szCs w:val="28"/>
          <w:lang w:val="kk-KZ"/>
        </w:rPr>
      </w:pPr>
    </w:p>
    <w:p w:rsidR="0020607D" w:rsidRDefault="0020607D">
      <w:pPr>
        <w:pStyle w:val="af1"/>
        <w:ind w:firstLine="709"/>
        <w:jc w:val="both"/>
        <w:rPr>
          <w:rFonts w:ascii="Times New Roman" w:hAnsi="Times New Roman" w:cs="Times New Roman"/>
          <w:color w:val="000000"/>
          <w:spacing w:val="2"/>
          <w:sz w:val="28"/>
          <w:szCs w:val="28"/>
          <w:lang w:val="kk-KZ"/>
        </w:rPr>
      </w:pPr>
    </w:p>
    <w:p w:rsidR="0020607D" w:rsidRDefault="0020607D">
      <w:pPr>
        <w:pStyle w:val="af1"/>
        <w:ind w:firstLine="709"/>
        <w:jc w:val="both"/>
        <w:rPr>
          <w:rFonts w:ascii="Times New Roman" w:hAnsi="Times New Roman" w:cs="Times New Roman"/>
          <w:color w:val="000000"/>
          <w:spacing w:val="2"/>
          <w:sz w:val="28"/>
          <w:szCs w:val="28"/>
          <w:lang w:val="kk-KZ"/>
        </w:rPr>
      </w:pPr>
    </w:p>
    <w:p w:rsidR="0020607D" w:rsidRDefault="0020607D">
      <w:pPr>
        <w:pStyle w:val="af1"/>
        <w:ind w:firstLine="709"/>
        <w:jc w:val="both"/>
        <w:rPr>
          <w:rFonts w:ascii="Times New Roman" w:hAnsi="Times New Roman" w:cs="Times New Roman"/>
          <w:color w:val="000000"/>
          <w:spacing w:val="2"/>
          <w:sz w:val="28"/>
          <w:szCs w:val="28"/>
          <w:lang w:val="kk-KZ"/>
        </w:rPr>
      </w:pPr>
    </w:p>
    <w:p w:rsidR="0020607D" w:rsidRDefault="0020607D">
      <w:pPr>
        <w:pStyle w:val="af1"/>
        <w:ind w:firstLine="709"/>
        <w:jc w:val="both"/>
        <w:rPr>
          <w:rFonts w:ascii="Times New Roman" w:hAnsi="Times New Roman" w:cs="Times New Roman"/>
          <w:color w:val="000000"/>
          <w:spacing w:val="2"/>
          <w:sz w:val="28"/>
          <w:szCs w:val="28"/>
          <w:lang w:val="kk-KZ"/>
        </w:rPr>
      </w:pPr>
    </w:p>
    <w:p w:rsidR="0020607D" w:rsidRDefault="0020607D">
      <w:pPr>
        <w:pStyle w:val="af1"/>
        <w:ind w:firstLine="709"/>
        <w:jc w:val="both"/>
        <w:rPr>
          <w:rFonts w:ascii="Times New Roman" w:hAnsi="Times New Roman" w:cs="Times New Roman"/>
          <w:color w:val="000000"/>
          <w:spacing w:val="2"/>
          <w:sz w:val="28"/>
          <w:szCs w:val="28"/>
          <w:lang w:val="kk-KZ"/>
        </w:rPr>
      </w:pPr>
    </w:p>
    <w:p w:rsidR="0020607D" w:rsidRDefault="0020607D">
      <w:pPr>
        <w:spacing w:after="160" w:line="259" w:lineRule="auto"/>
      </w:pPr>
    </w:p>
    <w:sectPr w:rsidR="0020607D" w:rsidSect="0020607D">
      <w:headerReference w:type="default" r:id="rId8"/>
      <w:pgSz w:w="11906" w:h="16838"/>
      <w:pgMar w:top="1560" w:right="849" w:bottom="1560" w:left="1418" w:header="709"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A67" w:rsidRDefault="00524A67" w:rsidP="0020607D">
      <w:pPr>
        <w:spacing w:after="0" w:line="240" w:lineRule="auto"/>
      </w:pPr>
      <w:r>
        <w:separator/>
      </w:r>
    </w:p>
  </w:endnote>
  <w:endnote w:type="continuationSeparator" w:id="1">
    <w:p w:rsidR="00524A67" w:rsidRDefault="00524A67" w:rsidP="002060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01"/>
    <w:family w:val="roman"/>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A67" w:rsidRDefault="00524A67" w:rsidP="0020607D">
      <w:pPr>
        <w:spacing w:after="0" w:line="240" w:lineRule="auto"/>
      </w:pPr>
      <w:r>
        <w:separator/>
      </w:r>
    </w:p>
  </w:footnote>
  <w:footnote w:type="continuationSeparator" w:id="1">
    <w:p w:rsidR="00524A67" w:rsidRDefault="00524A67" w:rsidP="002060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07D" w:rsidRDefault="0020607D">
    <w:pPr>
      <w:pStyle w:val="Header"/>
      <w:jc w:val="center"/>
    </w:pPr>
    <w:r>
      <w:fldChar w:fldCharType="begin"/>
    </w:r>
    <w:r w:rsidR="00524A67">
      <w:instrText>PAGE</w:instrText>
    </w:r>
    <w:r>
      <w:fldChar w:fldCharType="separate"/>
    </w:r>
    <w:r w:rsidR="006E7979">
      <w:rPr>
        <w:noProof/>
      </w:rPr>
      <w:t>1</w:t>
    </w:r>
    <w: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0607D"/>
    <w:rsid w:val="0020607D"/>
    <w:rsid w:val="00524A67"/>
    <w:rsid w:val="006E79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693"/>
    <w:pPr>
      <w:spacing w:after="200" w:line="276" w:lineRule="auto"/>
    </w:pPr>
    <w:rPr>
      <w:rFonts w:ascii="Consolas" w:eastAsia="Consolas" w:hAnsi="Consolas" w:cs="Consolas"/>
      <w:color w:val="00000A"/>
      <w:sz w:val="2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uiPriority w:val="9"/>
    <w:qFormat/>
    <w:rsid w:val="008D5039"/>
    <w:pPr>
      <w:spacing w:beforeAutospacing="1" w:afterAutospacing="1" w:line="240" w:lineRule="auto"/>
      <w:outlineLvl w:val="0"/>
    </w:pPr>
    <w:rPr>
      <w:rFonts w:ascii="Times New Roman" w:eastAsia="Times New Roman" w:hAnsi="Times New Roman" w:cs="Times New Roman"/>
      <w:b/>
      <w:bCs/>
      <w:sz w:val="48"/>
      <w:szCs w:val="48"/>
      <w:lang w:val="ru-RU" w:eastAsia="ru-RU"/>
    </w:rPr>
  </w:style>
  <w:style w:type="paragraph" w:customStyle="1" w:styleId="Heading2">
    <w:name w:val="Heading 2"/>
    <w:basedOn w:val="a"/>
    <w:link w:val="2"/>
    <w:uiPriority w:val="9"/>
    <w:unhideWhenUsed/>
    <w:qFormat/>
    <w:rsid w:val="005E3E4E"/>
    <w:pPr>
      <w:keepNext/>
      <w:keepLines/>
      <w:spacing w:before="200"/>
      <w:outlineLvl w:val="1"/>
    </w:pPr>
  </w:style>
  <w:style w:type="paragraph" w:customStyle="1" w:styleId="Heading3">
    <w:name w:val="Heading 3"/>
    <w:basedOn w:val="a"/>
    <w:link w:val="3"/>
    <w:uiPriority w:val="9"/>
    <w:unhideWhenUsed/>
    <w:qFormat/>
    <w:rsid w:val="005E3E4E"/>
    <w:pPr>
      <w:keepNext/>
      <w:keepLines/>
      <w:spacing w:before="200"/>
      <w:outlineLvl w:val="2"/>
    </w:pPr>
  </w:style>
  <w:style w:type="paragraph" w:customStyle="1" w:styleId="Heading4">
    <w:name w:val="Heading 4"/>
    <w:basedOn w:val="a"/>
    <w:link w:val="4"/>
    <w:uiPriority w:val="9"/>
    <w:unhideWhenUsed/>
    <w:qFormat/>
    <w:rsid w:val="005E3E4E"/>
    <w:pPr>
      <w:keepNext/>
      <w:keepLines/>
      <w:spacing w:before="200"/>
      <w:outlineLvl w:val="3"/>
    </w:pPr>
  </w:style>
  <w:style w:type="paragraph" w:customStyle="1" w:styleId="Heading5">
    <w:name w:val="Heading 5"/>
    <w:basedOn w:val="a"/>
    <w:link w:val="5"/>
    <w:uiPriority w:val="9"/>
    <w:unhideWhenUsed/>
    <w:qFormat/>
    <w:rsid w:val="0045497D"/>
    <w:pPr>
      <w:keepNext/>
      <w:keepLines/>
      <w:spacing w:before="40" w:after="0"/>
      <w:outlineLvl w:val="4"/>
    </w:pPr>
    <w:rPr>
      <w:rFonts w:asciiTheme="majorHAnsi" w:eastAsiaTheme="majorEastAsia" w:hAnsiTheme="majorHAnsi" w:cstheme="majorBidi"/>
      <w:color w:val="2E74B5" w:themeColor="accent1" w:themeShade="BF"/>
    </w:rPr>
  </w:style>
  <w:style w:type="character" w:customStyle="1" w:styleId="1">
    <w:name w:val="Заголовок 1 Знак"/>
    <w:basedOn w:val="a0"/>
    <w:link w:val="Heading1"/>
    <w:uiPriority w:val="9"/>
    <w:qFormat/>
    <w:rsid w:val="008D5039"/>
    <w:rPr>
      <w:rFonts w:ascii="Times New Roman" w:eastAsia="Times New Roman" w:hAnsi="Times New Roman" w:cs="Times New Roman"/>
      <w:b/>
      <w:bCs/>
      <w:sz w:val="48"/>
      <w:szCs w:val="48"/>
      <w:lang w:eastAsia="ru-RU"/>
    </w:rPr>
  </w:style>
  <w:style w:type="character" w:customStyle="1" w:styleId="2">
    <w:name w:val="Заголовок 2 Знак"/>
    <w:basedOn w:val="a0"/>
    <w:link w:val="Heading2"/>
    <w:uiPriority w:val="9"/>
    <w:qFormat/>
    <w:rsid w:val="005E3E4E"/>
    <w:rPr>
      <w:rFonts w:ascii="Consolas" w:eastAsia="Consolas" w:hAnsi="Consolas" w:cs="Consolas"/>
      <w:lang w:val="en-US"/>
    </w:rPr>
  </w:style>
  <w:style w:type="character" w:customStyle="1" w:styleId="3">
    <w:name w:val="Заголовок 3 Знак"/>
    <w:basedOn w:val="a0"/>
    <w:link w:val="Heading3"/>
    <w:uiPriority w:val="9"/>
    <w:qFormat/>
    <w:rsid w:val="005E3E4E"/>
    <w:rPr>
      <w:rFonts w:ascii="Consolas" w:eastAsia="Consolas" w:hAnsi="Consolas" w:cs="Consolas"/>
      <w:lang w:val="en-US"/>
    </w:rPr>
  </w:style>
  <w:style w:type="character" w:customStyle="1" w:styleId="4">
    <w:name w:val="Заголовок 4 Знак"/>
    <w:basedOn w:val="a0"/>
    <w:link w:val="Heading4"/>
    <w:uiPriority w:val="9"/>
    <w:qFormat/>
    <w:rsid w:val="005E3E4E"/>
    <w:rPr>
      <w:rFonts w:ascii="Consolas" w:eastAsia="Consolas" w:hAnsi="Consolas" w:cs="Consolas"/>
      <w:lang w:val="en-US"/>
    </w:rPr>
  </w:style>
  <w:style w:type="character" w:styleId="a3">
    <w:name w:val="Strong"/>
    <w:basedOn w:val="a0"/>
    <w:uiPriority w:val="22"/>
    <w:qFormat/>
    <w:rsid w:val="003300AA"/>
    <w:rPr>
      <w:b/>
      <w:bCs/>
    </w:rPr>
  </w:style>
  <w:style w:type="character" w:customStyle="1" w:styleId="a4">
    <w:name w:val="Текст выноски Знак"/>
    <w:basedOn w:val="a0"/>
    <w:uiPriority w:val="99"/>
    <w:qFormat/>
    <w:rsid w:val="002972CF"/>
    <w:rPr>
      <w:rFonts w:ascii="Segoe UI" w:eastAsia="Consolas" w:hAnsi="Segoe UI" w:cs="Segoe UI"/>
      <w:sz w:val="18"/>
      <w:szCs w:val="18"/>
      <w:lang w:val="en-US"/>
    </w:rPr>
  </w:style>
  <w:style w:type="character" w:customStyle="1" w:styleId="NoSpacingChar">
    <w:name w:val="No Spacing Char"/>
    <w:basedOn w:val="a0"/>
    <w:link w:val="10"/>
    <w:qFormat/>
    <w:locked/>
    <w:rsid w:val="00ED26CF"/>
    <w:rPr>
      <w:rFonts w:ascii="Calibri" w:eastAsia="Times New Roman" w:hAnsi="Calibri" w:cs="Times New Roman"/>
    </w:rPr>
  </w:style>
  <w:style w:type="character" w:customStyle="1" w:styleId="s0">
    <w:name w:val="s0"/>
    <w:qFormat/>
    <w:rsid w:val="00ED26CF"/>
    <w:rPr>
      <w:rFonts w:ascii="Times New Roman" w:hAnsi="Times New Roman" w:cs="Times New Roman"/>
      <w:b w:val="0"/>
      <w:bCs w:val="0"/>
      <w:i w:val="0"/>
      <w:iCs w:val="0"/>
      <w:strike w:val="0"/>
      <w:dstrike w:val="0"/>
      <w:color w:val="000000"/>
      <w:sz w:val="28"/>
      <w:szCs w:val="28"/>
      <w:u w:val="none"/>
      <w:effect w:val="none"/>
    </w:rPr>
  </w:style>
  <w:style w:type="character" w:customStyle="1" w:styleId="apple-converted-space">
    <w:name w:val="apple-converted-space"/>
    <w:basedOn w:val="a0"/>
    <w:qFormat/>
    <w:rsid w:val="00ED26CF"/>
  </w:style>
  <w:style w:type="character" w:customStyle="1" w:styleId="a5">
    <w:name w:val="Верхний колонтитул Знак"/>
    <w:basedOn w:val="a0"/>
    <w:uiPriority w:val="99"/>
    <w:qFormat/>
    <w:rsid w:val="005E3E4E"/>
    <w:rPr>
      <w:rFonts w:ascii="Consolas" w:eastAsia="Consolas" w:hAnsi="Consolas" w:cs="Consolas"/>
      <w:lang w:val="en-US"/>
    </w:rPr>
  </w:style>
  <w:style w:type="character" w:customStyle="1" w:styleId="a6">
    <w:name w:val="Подзаголовок Знак"/>
    <w:basedOn w:val="a0"/>
    <w:uiPriority w:val="11"/>
    <w:qFormat/>
    <w:rsid w:val="005E3E4E"/>
    <w:rPr>
      <w:rFonts w:ascii="Consolas" w:eastAsia="Consolas" w:hAnsi="Consolas" w:cs="Consolas"/>
      <w:lang w:val="en-US"/>
    </w:rPr>
  </w:style>
  <w:style w:type="character" w:customStyle="1" w:styleId="a7">
    <w:name w:val="Название Знак"/>
    <w:basedOn w:val="a0"/>
    <w:uiPriority w:val="10"/>
    <w:qFormat/>
    <w:rsid w:val="005E3E4E"/>
    <w:rPr>
      <w:rFonts w:ascii="Consolas" w:eastAsia="Consolas" w:hAnsi="Consolas" w:cs="Consolas"/>
      <w:lang w:val="en-US"/>
    </w:rPr>
  </w:style>
  <w:style w:type="character" w:customStyle="1" w:styleId="a8">
    <w:name w:val="Нижний колонтитул Знак"/>
    <w:basedOn w:val="a0"/>
    <w:uiPriority w:val="99"/>
    <w:qFormat/>
    <w:rsid w:val="005D4151"/>
    <w:rPr>
      <w:rFonts w:ascii="Consolas" w:eastAsia="Consolas" w:hAnsi="Consolas" w:cs="Consolas"/>
      <w:lang w:val="en-US"/>
    </w:rPr>
  </w:style>
  <w:style w:type="character" w:customStyle="1" w:styleId="-">
    <w:name w:val="Интернет-ссылка"/>
    <w:basedOn w:val="a0"/>
    <w:uiPriority w:val="99"/>
    <w:unhideWhenUsed/>
    <w:rsid w:val="00434304"/>
    <w:rPr>
      <w:color w:val="0000FF"/>
      <w:u w:val="single"/>
    </w:rPr>
  </w:style>
  <w:style w:type="character" w:customStyle="1" w:styleId="note1">
    <w:name w:val="note1"/>
    <w:basedOn w:val="a0"/>
    <w:qFormat/>
    <w:rsid w:val="00322884"/>
  </w:style>
  <w:style w:type="character" w:customStyle="1" w:styleId="10">
    <w:name w:val="Основной шрифт абзаца1"/>
    <w:link w:val="NoSpacingChar"/>
    <w:qFormat/>
    <w:rsid w:val="005F6F74"/>
  </w:style>
  <w:style w:type="character" w:customStyle="1" w:styleId="HTML">
    <w:name w:val="Стандартный HTML Знак"/>
    <w:link w:val="HTML0"/>
    <w:uiPriority w:val="99"/>
    <w:qFormat/>
    <w:rsid w:val="005F6F74"/>
    <w:rPr>
      <w:rFonts w:ascii="Courier New" w:hAnsi="Courier New" w:cs="Courier New"/>
      <w:color w:val="000000"/>
      <w:sz w:val="16"/>
      <w:szCs w:val="16"/>
    </w:rPr>
  </w:style>
  <w:style w:type="character" w:customStyle="1" w:styleId="HTML1">
    <w:name w:val="Стандартный HTML Знак1"/>
    <w:basedOn w:val="a0"/>
    <w:uiPriority w:val="99"/>
    <w:semiHidden/>
    <w:qFormat/>
    <w:rsid w:val="005F6F74"/>
    <w:rPr>
      <w:rFonts w:ascii="Consolas" w:eastAsia="Consolas" w:hAnsi="Consolas" w:cs="Consolas"/>
      <w:sz w:val="20"/>
      <w:szCs w:val="20"/>
      <w:lang w:val="en-US"/>
    </w:rPr>
  </w:style>
  <w:style w:type="character" w:customStyle="1" w:styleId="a9">
    <w:name w:val="Текст примечания Знак"/>
    <w:basedOn w:val="a0"/>
    <w:uiPriority w:val="99"/>
    <w:qFormat/>
    <w:rsid w:val="007A578E"/>
    <w:rPr>
      <w:rFonts w:eastAsiaTheme="minorEastAsia" w:cs="Times New Roman"/>
      <w:sz w:val="20"/>
      <w:szCs w:val="20"/>
      <w:lang w:eastAsia="ru-RU"/>
    </w:rPr>
  </w:style>
  <w:style w:type="character" w:customStyle="1" w:styleId="aa">
    <w:name w:val="Тема примечания Знак"/>
    <w:basedOn w:val="a9"/>
    <w:uiPriority w:val="99"/>
    <w:qFormat/>
    <w:rsid w:val="007A578E"/>
    <w:rPr>
      <w:rFonts w:eastAsiaTheme="minorEastAsia" w:cs="Times New Roman"/>
      <w:b/>
      <w:bCs/>
      <w:sz w:val="20"/>
      <w:szCs w:val="20"/>
      <w:lang w:eastAsia="ru-RU"/>
    </w:rPr>
  </w:style>
  <w:style w:type="character" w:customStyle="1" w:styleId="s1">
    <w:name w:val="s1"/>
    <w:qFormat/>
    <w:rsid w:val="007A578E"/>
    <w:rPr>
      <w:rFonts w:ascii="Times New Roman" w:hAnsi="Times New Roman"/>
      <w:b/>
      <w:color w:val="000000"/>
    </w:rPr>
  </w:style>
  <w:style w:type="character" w:customStyle="1" w:styleId="5">
    <w:name w:val="Заголовок 5 Знак"/>
    <w:basedOn w:val="a0"/>
    <w:link w:val="Heading5"/>
    <w:uiPriority w:val="9"/>
    <w:qFormat/>
    <w:rsid w:val="0045497D"/>
    <w:rPr>
      <w:rFonts w:asciiTheme="majorHAnsi" w:eastAsiaTheme="majorEastAsia" w:hAnsiTheme="majorHAnsi" w:cstheme="majorBidi"/>
      <w:color w:val="2E74B5" w:themeColor="accent1" w:themeShade="BF"/>
      <w:lang w:val="en-US"/>
    </w:rPr>
  </w:style>
  <w:style w:type="character" w:styleId="ab">
    <w:name w:val="annotation reference"/>
    <w:basedOn w:val="a0"/>
    <w:uiPriority w:val="99"/>
    <w:qFormat/>
    <w:rsid w:val="001B2457"/>
    <w:rPr>
      <w:rFonts w:cs="Times New Roman"/>
      <w:sz w:val="16"/>
      <w:szCs w:val="16"/>
    </w:rPr>
  </w:style>
  <w:style w:type="paragraph" w:customStyle="1" w:styleId="ac">
    <w:name w:val="Заголовок"/>
    <w:basedOn w:val="a"/>
    <w:next w:val="ad"/>
    <w:qFormat/>
    <w:rsid w:val="0020607D"/>
    <w:pPr>
      <w:keepNext/>
      <w:spacing w:before="240" w:after="120"/>
    </w:pPr>
    <w:rPr>
      <w:rFonts w:ascii="Liberation Sans" w:eastAsia="Noto Sans CJK SC Regular" w:hAnsi="Liberation Sans" w:cs="FreeSans"/>
      <w:sz w:val="28"/>
      <w:szCs w:val="28"/>
    </w:rPr>
  </w:style>
  <w:style w:type="paragraph" w:styleId="ad">
    <w:name w:val="Body Text"/>
    <w:basedOn w:val="a"/>
    <w:rsid w:val="0020607D"/>
    <w:pPr>
      <w:spacing w:after="140" w:line="288" w:lineRule="auto"/>
    </w:pPr>
  </w:style>
  <w:style w:type="paragraph" w:styleId="ae">
    <w:name w:val="List"/>
    <w:basedOn w:val="ad"/>
    <w:rsid w:val="0020607D"/>
    <w:rPr>
      <w:rFonts w:cs="FreeSans"/>
    </w:rPr>
  </w:style>
  <w:style w:type="paragraph" w:customStyle="1" w:styleId="Caption">
    <w:name w:val="Caption"/>
    <w:basedOn w:val="a"/>
    <w:qFormat/>
    <w:rsid w:val="0020607D"/>
    <w:pPr>
      <w:suppressLineNumbers/>
      <w:spacing w:before="120" w:after="120"/>
    </w:pPr>
    <w:rPr>
      <w:rFonts w:cs="FreeSans"/>
      <w:i/>
      <w:iCs/>
      <w:sz w:val="24"/>
      <w:szCs w:val="24"/>
    </w:rPr>
  </w:style>
  <w:style w:type="paragraph" w:styleId="af">
    <w:name w:val="index heading"/>
    <w:basedOn w:val="a"/>
    <w:qFormat/>
    <w:rsid w:val="0020607D"/>
    <w:pPr>
      <w:suppressLineNumbers/>
    </w:pPr>
    <w:rPr>
      <w:rFonts w:cs="FreeSans"/>
    </w:rPr>
  </w:style>
  <w:style w:type="paragraph" w:styleId="af0">
    <w:name w:val="Balloon Text"/>
    <w:basedOn w:val="a"/>
    <w:uiPriority w:val="99"/>
    <w:unhideWhenUsed/>
    <w:qFormat/>
    <w:rsid w:val="002972CF"/>
    <w:pPr>
      <w:spacing w:after="0" w:line="240" w:lineRule="auto"/>
    </w:pPr>
    <w:rPr>
      <w:rFonts w:ascii="Segoe UI" w:hAnsi="Segoe UI" w:cs="Segoe UI"/>
      <w:sz w:val="18"/>
      <w:szCs w:val="18"/>
    </w:rPr>
  </w:style>
  <w:style w:type="paragraph" w:customStyle="1" w:styleId="11">
    <w:name w:val="Обычный (веб)1"/>
    <w:basedOn w:val="a"/>
    <w:uiPriority w:val="99"/>
    <w:qFormat/>
    <w:rsid w:val="00ED26CF"/>
    <w:pPr>
      <w:widowControl w:val="0"/>
      <w:suppressAutoHyphens/>
      <w:spacing w:before="100" w:after="100" w:line="240" w:lineRule="auto"/>
    </w:pPr>
    <w:rPr>
      <w:rFonts w:ascii="Arial" w:eastAsia="Lucida Sans Unicode" w:hAnsi="Arial" w:cs="Times New Roman"/>
      <w:sz w:val="24"/>
      <w:szCs w:val="24"/>
      <w:lang w:eastAsia="ar-SA"/>
    </w:rPr>
  </w:style>
  <w:style w:type="paragraph" w:customStyle="1" w:styleId="12">
    <w:name w:val="Без интервала1"/>
    <w:link w:val="NoSpacingChar"/>
    <w:qFormat/>
    <w:rsid w:val="00ED26CF"/>
    <w:rPr>
      <w:rFonts w:eastAsia="Times New Roman" w:cs="Times New Roman"/>
      <w:color w:val="00000A"/>
      <w:sz w:val="22"/>
    </w:rPr>
  </w:style>
  <w:style w:type="paragraph" w:styleId="af1">
    <w:name w:val="No Spacing"/>
    <w:uiPriority w:val="1"/>
    <w:qFormat/>
    <w:rsid w:val="008D5039"/>
    <w:rPr>
      <w:rFonts w:ascii="Consolas" w:eastAsia="Consolas" w:hAnsi="Consolas" w:cs="Consolas"/>
      <w:color w:val="00000A"/>
      <w:sz w:val="22"/>
      <w:lang w:val="en-US"/>
    </w:rPr>
  </w:style>
  <w:style w:type="paragraph" w:customStyle="1" w:styleId="Header">
    <w:name w:val="Header"/>
    <w:basedOn w:val="a"/>
    <w:uiPriority w:val="99"/>
    <w:unhideWhenUsed/>
    <w:rsid w:val="005E3E4E"/>
    <w:pPr>
      <w:tabs>
        <w:tab w:val="center" w:pos="4680"/>
        <w:tab w:val="right" w:pos="9360"/>
      </w:tabs>
    </w:pPr>
  </w:style>
  <w:style w:type="paragraph" w:styleId="af2">
    <w:name w:val="Subtitle"/>
    <w:basedOn w:val="a"/>
    <w:uiPriority w:val="11"/>
    <w:qFormat/>
    <w:rsid w:val="005E3E4E"/>
    <w:pPr>
      <w:ind w:left="86"/>
    </w:pPr>
  </w:style>
  <w:style w:type="paragraph" w:styleId="af3">
    <w:name w:val="Title"/>
    <w:basedOn w:val="a"/>
    <w:uiPriority w:val="10"/>
    <w:qFormat/>
    <w:rsid w:val="005E3E4E"/>
    <w:pPr>
      <w:pBdr>
        <w:bottom w:val="single" w:sz="8" w:space="4" w:color="5B9BD5"/>
      </w:pBdr>
      <w:spacing w:after="300"/>
      <w:contextualSpacing/>
    </w:pPr>
  </w:style>
  <w:style w:type="paragraph" w:customStyle="1" w:styleId="Footer">
    <w:name w:val="Footer"/>
    <w:basedOn w:val="a"/>
    <w:uiPriority w:val="99"/>
    <w:unhideWhenUsed/>
    <w:rsid w:val="005D4151"/>
    <w:pPr>
      <w:tabs>
        <w:tab w:val="center" w:pos="4677"/>
        <w:tab w:val="right" w:pos="9355"/>
      </w:tabs>
      <w:spacing w:after="0" w:line="240" w:lineRule="auto"/>
    </w:pPr>
  </w:style>
  <w:style w:type="paragraph" w:styleId="af4">
    <w:name w:val="Normal (Web)"/>
    <w:basedOn w:val="a"/>
    <w:uiPriority w:val="99"/>
    <w:unhideWhenUsed/>
    <w:qFormat/>
    <w:rsid w:val="00322884"/>
    <w:pPr>
      <w:spacing w:beforeAutospacing="1" w:afterAutospacing="1" w:line="240" w:lineRule="auto"/>
    </w:pPr>
    <w:rPr>
      <w:rFonts w:ascii="Times New Roman" w:eastAsia="Times New Roman" w:hAnsi="Times New Roman" w:cs="Times New Roman"/>
      <w:sz w:val="24"/>
      <w:szCs w:val="24"/>
      <w:lang w:val="ru-RU" w:eastAsia="ru-RU"/>
    </w:rPr>
  </w:style>
  <w:style w:type="paragraph" w:styleId="HTML0">
    <w:name w:val="HTML Preformatted"/>
    <w:basedOn w:val="a"/>
    <w:link w:val="HTML"/>
    <w:uiPriority w:val="99"/>
    <w:unhideWhenUsed/>
    <w:qFormat/>
    <w:rsid w:val="005F6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16"/>
      <w:szCs w:val="16"/>
      <w:lang w:val="ru-RU"/>
    </w:rPr>
  </w:style>
  <w:style w:type="paragraph" w:styleId="af5">
    <w:name w:val="annotation text"/>
    <w:basedOn w:val="a"/>
    <w:uiPriority w:val="99"/>
    <w:qFormat/>
    <w:rsid w:val="007A578E"/>
    <w:rPr>
      <w:rFonts w:asciiTheme="minorHAnsi" w:eastAsiaTheme="minorEastAsia" w:hAnsiTheme="minorHAnsi" w:cs="Times New Roman"/>
      <w:sz w:val="20"/>
      <w:szCs w:val="20"/>
      <w:lang w:val="ru-RU" w:eastAsia="ru-RU"/>
    </w:rPr>
  </w:style>
  <w:style w:type="paragraph" w:styleId="af6">
    <w:name w:val="annotation subject"/>
    <w:basedOn w:val="af5"/>
    <w:uiPriority w:val="99"/>
    <w:qFormat/>
    <w:rsid w:val="007A578E"/>
    <w:rPr>
      <w:b/>
      <w:bCs/>
    </w:rPr>
  </w:style>
  <w:style w:type="paragraph" w:styleId="af7">
    <w:name w:val="List Paragraph"/>
    <w:basedOn w:val="a"/>
    <w:uiPriority w:val="34"/>
    <w:qFormat/>
    <w:rsid w:val="00150468"/>
    <w:pPr>
      <w:ind w:left="720"/>
      <w:contextualSpacing/>
    </w:pPr>
  </w:style>
  <w:style w:type="table" w:styleId="af8">
    <w:name w:val="Table Grid"/>
    <w:basedOn w:val="a1"/>
    <w:uiPriority w:val="59"/>
    <w:rsid w:val="00036C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dilet.zan.kz/kaz/docs/Z070000319_"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02208-DC97-4244-A661-1C704A3E4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1929</Words>
  <Characters>10997</Characters>
  <Application>Microsoft Office Word</Application>
  <DocSecurity>0</DocSecurity>
  <Lines>91</Lines>
  <Paragraphs>25</Paragraphs>
  <ScaleCrop>false</ScaleCrop>
  <Company>diakov.net</Company>
  <LinksUpToDate>false</LinksUpToDate>
  <CharactersWithSpaces>12901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Оразгалинова Кульмария Уаликановна</dc:creator>
  <cp:lastModifiedBy>Методист</cp:lastModifiedBy>
  <cp:revision>2</cp:revision>
  <cp:lastPrinted>2018-10-15T03:10:00Z</cp:lastPrinted>
  <dcterms:created xsi:type="dcterms:W3CDTF">2019-03-28T07:58:00Z</dcterms:created>
  <dcterms:modified xsi:type="dcterms:W3CDTF">2019-03-28T07:58:00Z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