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CD6" w:rsidRPr="00F459B7" w:rsidRDefault="00BD7CD6" w:rsidP="00F459B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F459B7">
        <w:rPr>
          <w:rFonts w:ascii="Times New Roman" w:hAnsi="Times New Roman" w:cs="Times New Roman"/>
          <w:sz w:val="28"/>
          <w:szCs w:val="28"/>
        </w:rPr>
        <w:t>Ясли-сад</w:t>
      </w:r>
      <w:proofErr w:type="gramEnd"/>
      <w:r w:rsidRPr="00F459B7">
        <w:rPr>
          <w:rFonts w:ascii="Times New Roman" w:hAnsi="Times New Roman" w:cs="Times New Roman"/>
          <w:sz w:val="28"/>
          <w:szCs w:val="28"/>
        </w:rPr>
        <w:t xml:space="preserve"> №6</w:t>
      </w:r>
    </w:p>
    <w:p w:rsidR="00BD7CD6" w:rsidRPr="00F459B7" w:rsidRDefault="00BD7CD6" w:rsidP="00F459B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459B7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 w:rsidRPr="00F459B7">
        <w:rPr>
          <w:rFonts w:ascii="Times New Roman" w:hAnsi="Times New Roman" w:cs="Times New Roman"/>
          <w:sz w:val="28"/>
          <w:szCs w:val="28"/>
        </w:rPr>
        <w:t>Укенова</w:t>
      </w:r>
      <w:proofErr w:type="spellEnd"/>
      <w:r w:rsidRPr="00F459B7">
        <w:rPr>
          <w:rFonts w:ascii="Times New Roman" w:hAnsi="Times New Roman" w:cs="Times New Roman"/>
          <w:sz w:val="28"/>
          <w:szCs w:val="28"/>
        </w:rPr>
        <w:t xml:space="preserve"> Лаура </w:t>
      </w:r>
      <w:proofErr w:type="spellStart"/>
      <w:r w:rsidRPr="00F459B7">
        <w:rPr>
          <w:rFonts w:ascii="Times New Roman" w:hAnsi="Times New Roman" w:cs="Times New Roman"/>
          <w:sz w:val="28"/>
          <w:szCs w:val="28"/>
        </w:rPr>
        <w:t>Уахитовна</w:t>
      </w:r>
      <w:proofErr w:type="spellEnd"/>
    </w:p>
    <w:p w:rsidR="00BD7CD6" w:rsidRPr="00F459B7" w:rsidRDefault="00BD7CD6" w:rsidP="00F459B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459B7">
        <w:rPr>
          <w:rFonts w:ascii="Times New Roman" w:hAnsi="Times New Roman" w:cs="Times New Roman"/>
          <w:sz w:val="28"/>
          <w:szCs w:val="28"/>
        </w:rPr>
        <w:t>Город Павлодар</w:t>
      </w:r>
    </w:p>
    <w:p w:rsidR="00BD7CD6" w:rsidRPr="00F459B7" w:rsidRDefault="00BD7CD6" w:rsidP="00BD7CD6">
      <w:pPr>
        <w:rPr>
          <w:rFonts w:ascii="Times New Roman" w:hAnsi="Times New Roman" w:cs="Times New Roman"/>
          <w:sz w:val="28"/>
          <w:szCs w:val="28"/>
        </w:rPr>
      </w:pPr>
    </w:p>
    <w:p w:rsidR="00BD7CD6" w:rsidRPr="00F459B7" w:rsidRDefault="00F459B7" w:rsidP="00BD7C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</w:t>
      </w:r>
      <w:proofErr w:type="spellStart"/>
      <w:r w:rsidRPr="00F459B7">
        <w:rPr>
          <w:rFonts w:ascii="Times New Roman" w:hAnsi="Times New Roman" w:cs="Times New Roman"/>
          <w:sz w:val="28"/>
          <w:szCs w:val="28"/>
        </w:rPr>
        <w:t>азвитие</w:t>
      </w:r>
      <w:proofErr w:type="spellEnd"/>
      <w:r w:rsidRPr="00F459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</w:t>
      </w:r>
      <w:proofErr w:type="spellStart"/>
      <w:r w:rsidR="00BD7CD6" w:rsidRPr="00F459B7">
        <w:rPr>
          <w:rFonts w:ascii="Times New Roman" w:hAnsi="Times New Roman" w:cs="Times New Roman"/>
          <w:sz w:val="28"/>
          <w:szCs w:val="28"/>
        </w:rPr>
        <w:t>ворческих</w:t>
      </w:r>
      <w:proofErr w:type="spellEnd"/>
      <w:r w:rsidR="00BD7CD6" w:rsidRPr="00F459B7">
        <w:rPr>
          <w:rFonts w:ascii="Times New Roman" w:hAnsi="Times New Roman" w:cs="Times New Roman"/>
          <w:sz w:val="28"/>
          <w:szCs w:val="28"/>
        </w:rPr>
        <w:t xml:space="preserve"> способностей детей в детском саду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BD7CD6" w:rsidRPr="00F459B7">
        <w:rPr>
          <w:rFonts w:ascii="Times New Roman" w:hAnsi="Times New Roman" w:cs="Times New Roman"/>
          <w:sz w:val="28"/>
          <w:szCs w:val="28"/>
        </w:rPr>
        <w:t>через театр.</w:t>
      </w:r>
    </w:p>
    <w:p w:rsidR="00BD7CD6" w:rsidRPr="00F459B7" w:rsidRDefault="00BD7CD6" w:rsidP="00BD7CD6">
      <w:pPr>
        <w:rPr>
          <w:rFonts w:ascii="Times New Roman" w:hAnsi="Times New Roman" w:cs="Times New Roman"/>
          <w:sz w:val="28"/>
          <w:szCs w:val="28"/>
        </w:rPr>
      </w:pPr>
      <w:r w:rsidRPr="00F459B7">
        <w:rPr>
          <w:rFonts w:ascii="Times New Roman" w:hAnsi="Times New Roman" w:cs="Times New Roman"/>
          <w:sz w:val="28"/>
          <w:szCs w:val="28"/>
        </w:rPr>
        <w:t>В настоящее время часто говорится о том, что для всестороннего развития ребенка необходимо использовать все педагогические ресурсы. Современная педагогическая наука охватывает различные педагогические области, которые влияют на ребенка. Сфера искусства предусматривает социально-эстетическую активность личности ребенка. По мнению современных ученых, синтез искусства очень полезен для раскрытия внутренних качеств и реализации творческих возможностей дошкольника.</w:t>
      </w:r>
    </w:p>
    <w:p w:rsidR="00BD7CD6" w:rsidRPr="00F459B7" w:rsidRDefault="00BD7CD6" w:rsidP="00BD7CD6">
      <w:pPr>
        <w:rPr>
          <w:rFonts w:ascii="Times New Roman" w:hAnsi="Times New Roman" w:cs="Times New Roman"/>
          <w:sz w:val="28"/>
          <w:szCs w:val="28"/>
        </w:rPr>
      </w:pPr>
      <w:r w:rsidRPr="00F459B7">
        <w:rPr>
          <w:rFonts w:ascii="Times New Roman" w:hAnsi="Times New Roman" w:cs="Times New Roman"/>
          <w:sz w:val="28"/>
          <w:szCs w:val="28"/>
        </w:rPr>
        <w:t xml:space="preserve">         В связи с воспитанием ребенка этот подход был признан мощным синтетическим средством театрального искусства, развития творческих способностей детей дошкольного возраста. </w:t>
      </w:r>
    </w:p>
    <w:p w:rsidR="00BD7CD6" w:rsidRPr="00F459B7" w:rsidRDefault="00BD7CD6" w:rsidP="00BD7CD6">
      <w:pPr>
        <w:rPr>
          <w:rFonts w:ascii="Times New Roman" w:hAnsi="Times New Roman" w:cs="Times New Roman"/>
          <w:sz w:val="28"/>
          <w:szCs w:val="28"/>
        </w:rPr>
      </w:pPr>
      <w:r w:rsidRPr="00F459B7">
        <w:rPr>
          <w:rFonts w:ascii="Times New Roman" w:hAnsi="Times New Roman" w:cs="Times New Roman"/>
          <w:sz w:val="28"/>
          <w:szCs w:val="28"/>
        </w:rPr>
        <w:t xml:space="preserve">         Искусство </w:t>
      </w:r>
      <w:proofErr w:type="gramStart"/>
      <w:r w:rsidRPr="00F459B7">
        <w:rPr>
          <w:rFonts w:ascii="Times New Roman" w:hAnsi="Times New Roman" w:cs="Times New Roman"/>
          <w:sz w:val="28"/>
          <w:szCs w:val="28"/>
        </w:rPr>
        <w:t>театра-интересуется</w:t>
      </w:r>
      <w:proofErr w:type="gramEnd"/>
      <w:r w:rsidRPr="00F459B7">
        <w:rPr>
          <w:rFonts w:ascii="Times New Roman" w:hAnsi="Times New Roman" w:cs="Times New Roman"/>
          <w:sz w:val="28"/>
          <w:szCs w:val="28"/>
        </w:rPr>
        <w:t xml:space="preserve"> органическим синтезом музыки, танца, изобразительного искусства, риторики, актерского мастерства, объединит средства выразительности, формирует современные знания. Театр-это игра, сказка, чудеса! Роль ролевых игр, которые помогут ребенку овладеть принципами законов большой жизни. Каждый ребенок любит в своей игре </w:t>
      </w:r>
      <w:proofErr w:type="gramStart"/>
      <w:r w:rsidRPr="00F459B7">
        <w:rPr>
          <w:rFonts w:ascii="Times New Roman" w:hAnsi="Times New Roman" w:cs="Times New Roman"/>
          <w:sz w:val="28"/>
          <w:szCs w:val="28"/>
        </w:rPr>
        <w:t>похожи</w:t>
      </w:r>
      <w:proofErr w:type="gramEnd"/>
      <w:r w:rsidRPr="00F459B7">
        <w:rPr>
          <w:rFonts w:ascii="Times New Roman" w:hAnsi="Times New Roman" w:cs="Times New Roman"/>
          <w:sz w:val="28"/>
          <w:szCs w:val="28"/>
        </w:rPr>
        <w:t xml:space="preserve"> на своих любимых героев. Детские игры можно признать как театральные постановки. Ребенку предоставляется возможность играть в роли актера, режиссера, постановщика, композитора.  На развитие изобразительного и технического творчества детей влияет инсценировка. В ходе игры дети сшивают, лепят и рисуют одежду. В дошкольных учреждениях необходимо внедрить все виды театральной деятельности и детского театра, способствующие развитию детей.</w:t>
      </w:r>
    </w:p>
    <w:p w:rsidR="00BD7CD6" w:rsidRPr="00F459B7" w:rsidRDefault="00BD7CD6" w:rsidP="00BD7CD6">
      <w:pPr>
        <w:rPr>
          <w:rFonts w:ascii="Times New Roman" w:hAnsi="Times New Roman" w:cs="Times New Roman"/>
          <w:sz w:val="28"/>
          <w:szCs w:val="28"/>
        </w:rPr>
      </w:pPr>
      <w:r w:rsidRPr="00F459B7">
        <w:rPr>
          <w:rFonts w:ascii="Times New Roman" w:hAnsi="Times New Roman" w:cs="Times New Roman"/>
          <w:sz w:val="28"/>
          <w:szCs w:val="28"/>
        </w:rPr>
        <w:t xml:space="preserve">Кроме того, театральное искусство является фактором развития чувств. Ребенок, подвергаясь стрессу для героев, развивает тревожность хода событий. Учит ребенка чувству и художественным представлениям – это игра и фантазия. </w:t>
      </w:r>
    </w:p>
    <w:p w:rsidR="00BD7CD6" w:rsidRPr="00F459B7" w:rsidRDefault="00BD7CD6" w:rsidP="00BD7CD6">
      <w:pPr>
        <w:rPr>
          <w:rFonts w:ascii="Times New Roman" w:hAnsi="Times New Roman" w:cs="Times New Roman"/>
          <w:sz w:val="28"/>
          <w:szCs w:val="28"/>
        </w:rPr>
      </w:pPr>
      <w:r w:rsidRPr="00F459B7">
        <w:rPr>
          <w:rFonts w:ascii="Times New Roman" w:hAnsi="Times New Roman" w:cs="Times New Roman"/>
          <w:sz w:val="28"/>
          <w:szCs w:val="28"/>
        </w:rPr>
        <w:t xml:space="preserve">          "Театральная деятельность развивает чувства, эмоциональные переживания ребенка. В ходе сказочного представления, когда ребенок начинает душевно переживать героя и вместе переживать, формируются определенные отношения и моральные оценки " (В. </w:t>
      </w:r>
      <w:proofErr w:type="spellStart"/>
      <w:r w:rsidRPr="00F459B7">
        <w:rPr>
          <w:rFonts w:ascii="Times New Roman" w:hAnsi="Times New Roman" w:cs="Times New Roman"/>
          <w:sz w:val="28"/>
          <w:szCs w:val="28"/>
        </w:rPr>
        <w:t>А.Сухомлинский</w:t>
      </w:r>
      <w:proofErr w:type="spellEnd"/>
      <w:r w:rsidRPr="00F459B7">
        <w:rPr>
          <w:rFonts w:ascii="Times New Roman" w:hAnsi="Times New Roman" w:cs="Times New Roman"/>
          <w:sz w:val="28"/>
          <w:szCs w:val="28"/>
        </w:rPr>
        <w:t>)</w:t>
      </w:r>
    </w:p>
    <w:p w:rsidR="00BD7CD6" w:rsidRPr="00F459B7" w:rsidRDefault="00BD7CD6" w:rsidP="00BD7CD6">
      <w:pPr>
        <w:rPr>
          <w:rFonts w:ascii="Times New Roman" w:hAnsi="Times New Roman" w:cs="Times New Roman"/>
          <w:sz w:val="28"/>
          <w:szCs w:val="28"/>
        </w:rPr>
      </w:pPr>
      <w:r w:rsidRPr="00F459B7">
        <w:rPr>
          <w:rFonts w:ascii="Times New Roman" w:hAnsi="Times New Roman" w:cs="Times New Roman"/>
          <w:sz w:val="28"/>
          <w:szCs w:val="28"/>
        </w:rPr>
        <w:t xml:space="preserve">             Совершенствование языка неразрывно связано с театральной деятельностью, так как в процессе работы изучается роль различных персонажей, увеличивается речевая активность ребенка, формируется Звуковая культура речи. </w:t>
      </w:r>
    </w:p>
    <w:p w:rsidR="00BD7CD6" w:rsidRPr="00F459B7" w:rsidRDefault="00BD7CD6" w:rsidP="00BD7CD6">
      <w:pPr>
        <w:rPr>
          <w:rFonts w:ascii="Times New Roman" w:hAnsi="Times New Roman" w:cs="Times New Roman"/>
          <w:sz w:val="28"/>
          <w:szCs w:val="28"/>
        </w:rPr>
      </w:pPr>
      <w:r w:rsidRPr="00F459B7">
        <w:rPr>
          <w:rFonts w:ascii="Times New Roman" w:hAnsi="Times New Roman" w:cs="Times New Roman"/>
          <w:sz w:val="28"/>
          <w:szCs w:val="28"/>
        </w:rPr>
        <w:lastRenderedPageBreak/>
        <w:t xml:space="preserve">             Новая роль, особенно диалог персонажей, помогает ребенку говорить </w:t>
      </w:r>
      <w:proofErr w:type="gramStart"/>
      <w:r w:rsidRPr="00F459B7">
        <w:rPr>
          <w:rFonts w:ascii="Times New Roman" w:hAnsi="Times New Roman" w:cs="Times New Roman"/>
          <w:sz w:val="28"/>
          <w:szCs w:val="28"/>
        </w:rPr>
        <w:t>реальным</w:t>
      </w:r>
      <w:proofErr w:type="gramEnd"/>
      <w:r w:rsidRPr="00F459B7">
        <w:rPr>
          <w:rFonts w:ascii="Times New Roman" w:hAnsi="Times New Roman" w:cs="Times New Roman"/>
          <w:sz w:val="28"/>
          <w:szCs w:val="28"/>
        </w:rPr>
        <w:t xml:space="preserve">, чистым, понятным. Улучшается диалогическая речь и грамматическая структура, расширяется словарный запас. Участвуя в театральных постановках, дети знакомятся с окружающим миром через краски, звуки, образы. А правильно заданные вопросы, помогают детям задуматься, делать выводы, развивают мышление. Любовь к театральному искусству станет памятью детства. Театральное искусство способствует творческому развитию ребенка. Этот вид деятельности поможет детям научить ребенка быстроте, организованности, быстроте, внимательности, проникновению в реальный образ. </w:t>
      </w:r>
    </w:p>
    <w:p w:rsidR="00BD7CD6" w:rsidRPr="00F459B7" w:rsidRDefault="00BD7CD6" w:rsidP="00BD7CD6">
      <w:pPr>
        <w:rPr>
          <w:rFonts w:ascii="Times New Roman" w:hAnsi="Times New Roman" w:cs="Times New Roman"/>
          <w:sz w:val="28"/>
          <w:szCs w:val="28"/>
        </w:rPr>
      </w:pPr>
      <w:r w:rsidRPr="00F459B7">
        <w:rPr>
          <w:rFonts w:ascii="Times New Roman" w:hAnsi="Times New Roman" w:cs="Times New Roman"/>
          <w:sz w:val="28"/>
          <w:szCs w:val="28"/>
        </w:rPr>
        <w:t xml:space="preserve">              Поэтому, наряду с речевым творчеством, драматизация и театральная постановка являются наиболее распространенным и популярным видом детского творчества. </w:t>
      </w:r>
    </w:p>
    <w:p w:rsidR="00BD7CD6" w:rsidRPr="00F459B7" w:rsidRDefault="00BD7CD6" w:rsidP="00BD7CD6">
      <w:pPr>
        <w:rPr>
          <w:rFonts w:ascii="Times New Roman" w:hAnsi="Times New Roman" w:cs="Times New Roman"/>
          <w:sz w:val="28"/>
          <w:szCs w:val="28"/>
        </w:rPr>
      </w:pPr>
      <w:r w:rsidRPr="00F459B7"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gramStart"/>
      <w:r w:rsidRPr="00F459B7">
        <w:rPr>
          <w:rFonts w:ascii="Times New Roman" w:hAnsi="Times New Roman" w:cs="Times New Roman"/>
          <w:sz w:val="28"/>
          <w:szCs w:val="28"/>
        </w:rPr>
        <w:t>В своем выступлении он отметил, что театральное искусство, детская природа в самом глубине.</w:t>
      </w:r>
      <w:proofErr w:type="gramEnd"/>
      <w:r w:rsidRPr="00F459B7">
        <w:rPr>
          <w:rFonts w:ascii="Times New Roman" w:hAnsi="Times New Roman" w:cs="Times New Roman"/>
          <w:sz w:val="28"/>
          <w:szCs w:val="28"/>
        </w:rPr>
        <w:t xml:space="preserve"> Ценность детского театрального искусства и, самое главное, драматизация в тесной связи с игрой. Именно поэтому он является </w:t>
      </w:r>
      <w:proofErr w:type="spellStart"/>
      <w:r w:rsidRPr="00F459B7">
        <w:rPr>
          <w:rFonts w:ascii="Times New Roman" w:hAnsi="Times New Roman" w:cs="Times New Roman"/>
          <w:sz w:val="28"/>
          <w:szCs w:val="28"/>
        </w:rPr>
        <w:t>синкретным</w:t>
      </w:r>
      <w:proofErr w:type="spellEnd"/>
      <w:r w:rsidRPr="00F459B7">
        <w:rPr>
          <w:rFonts w:ascii="Times New Roman" w:hAnsi="Times New Roman" w:cs="Times New Roman"/>
          <w:sz w:val="28"/>
          <w:szCs w:val="28"/>
        </w:rPr>
        <w:t xml:space="preserve"> из-за того, что он держит в себе различные виды творчества. </w:t>
      </w:r>
    </w:p>
    <w:p w:rsidR="00BD7CD6" w:rsidRPr="00F459B7" w:rsidRDefault="00BD7CD6" w:rsidP="00BD7CD6">
      <w:pPr>
        <w:rPr>
          <w:rFonts w:ascii="Times New Roman" w:hAnsi="Times New Roman" w:cs="Times New Roman"/>
          <w:sz w:val="28"/>
          <w:szCs w:val="28"/>
        </w:rPr>
      </w:pPr>
      <w:r w:rsidRPr="00F459B7">
        <w:rPr>
          <w:rFonts w:ascii="Times New Roman" w:hAnsi="Times New Roman" w:cs="Times New Roman"/>
          <w:sz w:val="28"/>
          <w:szCs w:val="28"/>
        </w:rPr>
        <w:t xml:space="preserve">             Деятельность в театральной деятельности не выдается в готовом виде. Литературные произведения напоминают только действия, но их еще надо делать через жесты, через движение. Ребенок выбирает средства рисования и принимает опыт от взрослых. Тема воспитательных возможностей в театральном искусстве многогранна.  Она удовлетворяет различные интересы детей. </w:t>
      </w:r>
    </w:p>
    <w:p w:rsidR="00BD7CD6" w:rsidRPr="00F459B7" w:rsidRDefault="00BD7CD6" w:rsidP="00BD7CD6">
      <w:pPr>
        <w:rPr>
          <w:rFonts w:ascii="Times New Roman" w:hAnsi="Times New Roman" w:cs="Times New Roman"/>
          <w:sz w:val="28"/>
          <w:szCs w:val="28"/>
        </w:rPr>
      </w:pPr>
      <w:r w:rsidRPr="00F459B7">
        <w:rPr>
          <w:rFonts w:ascii="Times New Roman" w:hAnsi="Times New Roman" w:cs="Times New Roman"/>
          <w:sz w:val="28"/>
          <w:szCs w:val="28"/>
        </w:rPr>
        <w:t xml:space="preserve">             Театральная деятельность является художественно-творческим инструментом способностей детей. Решение задач художественно – творческих способностей требует применения театральных методов и их логики в полном педагогическом процессе.  </w:t>
      </w:r>
    </w:p>
    <w:p w:rsidR="00BD7CD6" w:rsidRPr="00F459B7" w:rsidRDefault="00BD7CD6" w:rsidP="00BD7CD6">
      <w:pPr>
        <w:rPr>
          <w:rFonts w:ascii="Times New Roman" w:hAnsi="Times New Roman" w:cs="Times New Roman"/>
          <w:sz w:val="28"/>
          <w:szCs w:val="28"/>
        </w:rPr>
      </w:pPr>
      <w:r w:rsidRPr="00F459B7">
        <w:rPr>
          <w:rFonts w:ascii="Times New Roman" w:hAnsi="Times New Roman" w:cs="Times New Roman"/>
          <w:sz w:val="28"/>
          <w:szCs w:val="28"/>
        </w:rPr>
        <w:t xml:space="preserve">            Но на основе опыта мало используются возможности развития театрального искусства. </w:t>
      </w:r>
    </w:p>
    <w:p w:rsidR="00BD7CD6" w:rsidRPr="00F459B7" w:rsidRDefault="00BD7CD6" w:rsidP="00BD7CD6">
      <w:pPr>
        <w:rPr>
          <w:rFonts w:ascii="Times New Roman" w:hAnsi="Times New Roman" w:cs="Times New Roman"/>
          <w:sz w:val="28"/>
          <w:szCs w:val="28"/>
        </w:rPr>
      </w:pPr>
      <w:r w:rsidRPr="00F459B7">
        <w:rPr>
          <w:rFonts w:ascii="Times New Roman" w:hAnsi="Times New Roman" w:cs="Times New Roman"/>
          <w:sz w:val="28"/>
          <w:szCs w:val="28"/>
        </w:rPr>
        <w:t>Цель: развитие творческих способностей через занятие театральной деятельностью.</w:t>
      </w:r>
    </w:p>
    <w:p w:rsidR="00BD7CD6" w:rsidRPr="00F459B7" w:rsidRDefault="00BD7CD6" w:rsidP="00BD7CD6">
      <w:pPr>
        <w:rPr>
          <w:rFonts w:ascii="Times New Roman" w:hAnsi="Times New Roman" w:cs="Times New Roman"/>
          <w:sz w:val="28"/>
          <w:szCs w:val="28"/>
        </w:rPr>
      </w:pPr>
      <w:r w:rsidRPr="00F459B7">
        <w:rPr>
          <w:rFonts w:ascii="Times New Roman" w:hAnsi="Times New Roman" w:cs="Times New Roman"/>
          <w:sz w:val="28"/>
          <w:szCs w:val="28"/>
        </w:rPr>
        <w:t>Задачи:</w:t>
      </w:r>
    </w:p>
    <w:p w:rsidR="00BD7CD6" w:rsidRPr="00F459B7" w:rsidRDefault="00BD7CD6" w:rsidP="00BD7CD6">
      <w:pPr>
        <w:rPr>
          <w:rFonts w:ascii="Times New Roman" w:hAnsi="Times New Roman" w:cs="Times New Roman"/>
          <w:sz w:val="28"/>
          <w:szCs w:val="28"/>
        </w:rPr>
      </w:pPr>
      <w:r w:rsidRPr="00F459B7">
        <w:rPr>
          <w:rFonts w:ascii="Times New Roman" w:hAnsi="Times New Roman" w:cs="Times New Roman"/>
          <w:sz w:val="28"/>
          <w:szCs w:val="28"/>
        </w:rPr>
        <w:t>1. Общие положения Создание условий для развития ребенка на основе театральной деятельности.</w:t>
      </w:r>
    </w:p>
    <w:p w:rsidR="00BD7CD6" w:rsidRPr="00F459B7" w:rsidRDefault="00BD7CD6" w:rsidP="00BD7CD6">
      <w:pPr>
        <w:rPr>
          <w:rFonts w:ascii="Times New Roman" w:hAnsi="Times New Roman" w:cs="Times New Roman"/>
          <w:sz w:val="28"/>
          <w:szCs w:val="28"/>
        </w:rPr>
      </w:pPr>
      <w:r w:rsidRPr="00F459B7">
        <w:rPr>
          <w:rFonts w:ascii="Times New Roman" w:hAnsi="Times New Roman" w:cs="Times New Roman"/>
          <w:sz w:val="28"/>
          <w:szCs w:val="28"/>
        </w:rPr>
        <w:t>2. Развитие зрительного, слухового внимания, памяти, наблюдательности, смекалки, воображения, пространственного мышления.</w:t>
      </w:r>
    </w:p>
    <w:p w:rsidR="00BD7CD6" w:rsidRPr="00F459B7" w:rsidRDefault="00BD7CD6" w:rsidP="00BD7CD6">
      <w:pPr>
        <w:rPr>
          <w:rFonts w:ascii="Times New Roman" w:hAnsi="Times New Roman" w:cs="Times New Roman"/>
          <w:sz w:val="28"/>
          <w:szCs w:val="28"/>
        </w:rPr>
      </w:pPr>
      <w:r w:rsidRPr="00F459B7">
        <w:rPr>
          <w:rFonts w:ascii="Times New Roman" w:hAnsi="Times New Roman" w:cs="Times New Roman"/>
          <w:sz w:val="28"/>
          <w:szCs w:val="28"/>
        </w:rPr>
        <w:lastRenderedPageBreak/>
        <w:t>3. Знакомство детей с театральными видами.</w:t>
      </w:r>
    </w:p>
    <w:p w:rsidR="00BD7CD6" w:rsidRPr="00F459B7" w:rsidRDefault="00BD7CD6" w:rsidP="00BD7CD6">
      <w:pPr>
        <w:rPr>
          <w:rFonts w:ascii="Times New Roman" w:hAnsi="Times New Roman" w:cs="Times New Roman"/>
          <w:sz w:val="28"/>
          <w:szCs w:val="28"/>
        </w:rPr>
      </w:pPr>
      <w:r w:rsidRPr="00F459B7">
        <w:rPr>
          <w:rFonts w:ascii="Times New Roman" w:hAnsi="Times New Roman" w:cs="Times New Roman"/>
          <w:sz w:val="28"/>
          <w:szCs w:val="28"/>
        </w:rPr>
        <w:t>4. воспитание устойчивого интереса к театрально-игровой деятельности, зрительной культуре</w:t>
      </w:r>
    </w:p>
    <w:p w:rsidR="00BD7CD6" w:rsidRPr="00F459B7" w:rsidRDefault="00BD7CD6" w:rsidP="00BD7CD6">
      <w:pPr>
        <w:rPr>
          <w:rFonts w:ascii="Times New Roman" w:hAnsi="Times New Roman" w:cs="Times New Roman"/>
          <w:sz w:val="28"/>
          <w:szCs w:val="28"/>
        </w:rPr>
      </w:pPr>
      <w:r w:rsidRPr="00F459B7">
        <w:rPr>
          <w:rFonts w:ascii="Times New Roman" w:hAnsi="Times New Roman" w:cs="Times New Roman"/>
          <w:sz w:val="28"/>
          <w:szCs w:val="28"/>
        </w:rPr>
        <w:t xml:space="preserve">Театр-это простое и эффективное для детей искусство, которое позволяет решать актуальные проблемы современной педагогики и психологии.  </w:t>
      </w:r>
    </w:p>
    <w:p w:rsidR="00BD7CD6" w:rsidRPr="00F459B7" w:rsidRDefault="00BD7CD6" w:rsidP="00BD7CD6">
      <w:pPr>
        <w:rPr>
          <w:rFonts w:ascii="Times New Roman" w:hAnsi="Times New Roman" w:cs="Times New Roman"/>
          <w:sz w:val="28"/>
          <w:szCs w:val="28"/>
        </w:rPr>
      </w:pPr>
      <w:r w:rsidRPr="00F459B7">
        <w:rPr>
          <w:rFonts w:ascii="Times New Roman" w:hAnsi="Times New Roman" w:cs="Times New Roman"/>
          <w:sz w:val="28"/>
          <w:szCs w:val="28"/>
        </w:rPr>
        <w:t>Театр открывает духовный и творческий потенциал ребенка и позволяет адаптироваться в социальной среде.</w:t>
      </w:r>
    </w:p>
    <w:p w:rsidR="00BD7CD6" w:rsidRPr="00F459B7" w:rsidRDefault="00BD7CD6" w:rsidP="00BD7CD6">
      <w:pPr>
        <w:rPr>
          <w:rFonts w:ascii="Times New Roman" w:hAnsi="Times New Roman" w:cs="Times New Roman"/>
          <w:sz w:val="28"/>
          <w:szCs w:val="28"/>
        </w:rPr>
      </w:pPr>
      <w:r w:rsidRPr="00F459B7">
        <w:rPr>
          <w:rFonts w:ascii="Times New Roman" w:hAnsi="Times New Roman" w:cs="Times New Roman"/>
          <w:sz w:val="28"/>
          <w:szCs w:val="28"/>
        </w:rPr>
        <w:t>Театр приносит детям радость и радость, поднимает настроение. Но нельзя рассматривать постановку только в качестве удовольствия.</w:t>
      </w:r>
    </w:p>
    <w:p w:rsidR="00BD7CD6" w:rsidRPr="00F459B7" w:rsidRDefault="00BD7CD6" w:rsidP="00BD7CD6">
      <w:pPr>
        <w:rPr>
          <w:rFonts w:ascii="Times New Roman" w:hAnsi="Times New Roman" w:cs="Times New Roman"/>
          <w:sz w:val="28"/>
          <w:szCs w:val="28"/>
        </w:rPr>
      </w:pPr>
      <w:r w:rsidRPr="00F459B7">
        <w:rPr>
          <w:rFonts w:ascii="Times New Roman" w:hAnsi="Times New Roman" w:cs="Times New Roman"/>
          <w:sz w:val="28"/>
          <w:szCs w:val="28"/>
        </w:rPr>
        <w:t xml:space="preserve"> При психологической адаптации в школе у 67 – 69% детей появляются страх, тревога, торможение, а у некоторых-наоборот растерянность. </w:t>
      </w:r>
    </w:p>
    <w:p w:rsidR="00BD7CD6" w:rsidRPr="00F459B7" w:rsidRDefault="00BD7CD6" w:rsidP="00BD7CD6">
      <w:pPr>
        <w:rPr>
          <w:rFonts w:ascii="Times New Roman" w:hAnsi="Times New Roman" w:cs="Times New Roman"/>
          <w:sz w:val="28"/>
          <w:szCs w:val="28"/>
        </w:rPr>
      </w:pPr>
      <w:r w:rsidRPr="00F459B7">
        <w:rPr>
          <w:rFonts w:ascii="Times New Roman" w:hAnsi="Times New Roman" w:cs="Times New Roman"/>
          <w:sz w:val="28"/>
          <w:szCs w:val="28"/>
        </w:rPr>
        <w:t>У большинства детей нет навыков поведения, недостаточно развиты способности внимания и памяти. Самым коротким способом обучения ребенка эмоциональному раскрытию, чувству и художественному воображению является игра, воображение, размышление. Все это можно осуществить через театральную деятельность.</w:t>
      </w:r>
    </w:p>
    <w:p w:rsidR="00BD7CD6" w:rsidRPr="00F459B7" w:rsidRDefault="00BD7CD6" w:rsidP="00BD7CD6">
      <w:pPr>
        <w:rPr>
          <w:rFonts w:ascii="Times New Roman" w:hAnsi="Times New Roman" w:cs="Times New Roman"/>
          <w:sz w:val="28"/>
          <w:szCs w:val="28"/>
        </w:rPr>
      </w:pPr>
      <w:r w:rsidRPr="00F459B7">
        <w:rPr>
          <w:rFonts w:ascii="Times New Roman" w:hAnsi="Times New Roman" w:cs="Times New Roman"/>
          <w:sz w:val="28"/>
          <w:szCs w:val="28"/>
        </w:rPr>
        <w:t xml:space="preserve">Деятельность театра формирует опыт по социальным навыкам поведения через сказки и литературные произведения, пропагандирующие нравственность. Благодаря сказке ребенок узнает мир не только с мыслью, но и с сердцем, а также выражает свое отношение к </w:t>
      </w:r>
      <w:proofErr w:type="gramStart"/>
      <w:r w:rsidRPr="00F459B7">
        <w:rPr>
          <w:rFonts w:ascii="Times New Roman" w:hAnsi="Times New Roman" w:cs="Times New Roman"/>
          <w:sz w:val="28"/>
          <w:szCs w:val="28"/>
        </w:rPr>
        <w:t>хорошему</w:t>
      </w:r>
      <w:proofErr w:type="gramEnd"/>
      <w:r w:rsidRPr="00F459B7">
        <w:rPr>
          <w:rFonts w:ascii="Times New Roman" w:hAnsi="Times New Roman" w:cs="Times New Roman"/>
          <w:sz w:val="28"/>
          <w:szCs w:val="28"/>
        </w:rPr>
        <w:t xml:space="preserve"> и плохому. Любимые персонажи становятся моделью подражания, благодаря театральной деятельности педагоги позитивно влияют на ребенка.</w:t>
      </w:r>
      <w:bookmarkStart w:id="0" w:name="_GoBack"/>
      <w:bookmarkEnd w:id="0"/>
    </w:p>
    <w:sectPr w:rsidR="00BD7CD6" w:rsidRPr="00F459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47CB1"/>
    <w:multiLevelType w:val="hybridMultilevel"/>
    <w:tmpl w:val="1B5CF32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727D03"/>
    <w:multiLevelType w:val="hybridMultilevel"/>
    <w:tmpl w:val="3F18F6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93E4BCE"/>
    <w:multiLevelType w:val="hybridMultilevel"/>
    <w:tmpl w:val="9B2EBB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2CB38F9"/>
    <w:multiLevelType w:val="hybridMultilevel"/>
    <w:tmpl w:val="A7B42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173"/>
    <w:rsid w:val="00101EE0"/>
    <w:rsid w:val="00362609"/>
    <w:rsid w:val="00467615"/>
    <w:rsid w:val="004C5173"/>
    <w:rsid w:val="0066066F"/>
    <w:rsid w:val="00666768"/>
    <w:rsid w:val="00687F55"/>
    <w:rsid w:val="008C136F"/>
    <w:rsid w:val="009E05A1"/>
    <w:rsid w:val="00BD7CD6"/>
    <w:rsid w:val="00BF11E4"/>
    <w:rsid w:val="00E63972"/>
    <w:rsid w:val="00F459B7"/>
    <w:rsid w:val="00F47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768"/>
  </w:style>
  <w:style w:type="paragraph" w:styleId="1">
    <w:name w:val="heading 1"/>
    <w:basedOn w:val="a"/>
    <w:next w:val="a"/>
    <w:link w:val="10"/>
    <w:uiPriority w:val="9"/>
    <w:qFormat/>
    <w:rsid w:val="00666768"/>
    <w:pPr>
      <w:pBdr>
        <w:bottom w:val="thinThickSmallGap" w:sz="12" w:space="1" w:color="75A675" w:themeColor="accent2" w:themeShade="BF"/>
      </w:pBdr>
      <w:spacing w:before="400"/>
      <w:jc w:val="center"/>
      <w:outlineLvl w:val="0"/>
    </w:pPr>
    <w:rPr>
      <w:caps/>
      <w:color w:val="4B734B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6768"/>
    <w:pPr>
      <w:pBdr>
        <w:bottom w:val="single" w:sz="4" w:space="1" w:color="4A724A" w:themeColor="accent2" w:themeShade="7F"/>
      </w:pBdr>
      <w:spacing w:before="400"/>
      <w:jc w:val="center"/>
      <w:outlineLvl w:val="1"/>
    </w:pPr>
    <w:rPr>
      <w:caps/>
      <w:color w:val="4B734B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6768"/>
    <w:pPr>
      <w:pBdr>
        <w:top w:val="dotted" w:sz="4" w:space="1" w:color="4A724A" w:themeColor="accent2" w:themeShade="7F"/>
        <w:bottom w:val="dotted" w:sz="4" w:space="1" w:color="4A724A" w:themeColor="accent2" w:themeShade="7F"/>
      </w:pBdr>
      <w:spacing w:before="300"/>
      <w:jc w:val="center"/>
      <w:outlineLvl w:val="2"/>
    </w:pPr>
    <w:rPr>
      <w:caps/>
      <w:color w:val="4A724A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6768"/>
    <w:pPr>
      <w:pBdr>
        <w:bottom w:val="dotted" w:sz="4" w:space="1" w:color="75A675" w:themeColor="accent2" w:themeShade="BF"/>
      </w:pBdr>
      <w:spacing w:after="120"/>
      <w:jc w:val="center"/>
      <w:outlineLvl w:val="3"/>
    </w:pPr>
    <w:rPr>
      <w:caps/>
      <w:color w:val="4A724A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6768"/>
    <w:pPr>
      <w:spacing w:before="320" w:after="120"/>
      <w:jc w:val="center"/>
      <w:outlineLvl w:val="4"/>
    </w:pPr>
    <w:rPr>
      <w:caps/>
      <w:color w:val="4A724A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6768"/>
    <w:pPr>
      <w:spacing w:after="120"/>
      <w:jc w:val="center"/>
      <w:outlineLvl w:val="5"/>
    </w:pPr>
    <w:rPr>
      <w:caps/>
      <w:color w:val="75A675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6768"/>
    <w:pPr>
      <w:spacing w:after="120"/>
      <w:jc w:val="center"/>
      <w:outlineLvl w:val="6"/>
    </w:pPr>
    <w:rPr>
      <w:i/>
      <w:iCs/>
      <w:caps/>
      <w:color w:val="75A675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676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676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6768"/>
    <w:rPr>
      <w:caps/>
      <w:color w:val="4B734B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66768"/>
    <w:rPr>
      <w:caps/>
      <w:color w:val="4B734B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666768"/>
    <w:rPr>
      <w:caps/>
      <w:color w:val="4A724A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66768"/>
    <w:rPr>
      <w:caps/>
      <w:color w:val="4A724A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666768"/>
    <w:rPr>
      <w:caps/>
      <w:color w:val="4A724A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666768"/>
    <w:rPr>
      <w:caps/>
      <w:color w:val="75A675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666768"/>
    <w:rPr>
      <w:i/>
      <w:iCs/>
      <w:caps/>
      <w:color w:val="75A675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666768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66768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6676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66768"/>
    <w:pPr>
      <w:pBdr>
        <w:top w:val="dotted" w:sz="2" w:space="1" w:color="4B734B" w:themeColor="accent2" w:themeShade="80"/>
        <w:bottom w:val="dotted" w:sz="2" w:space="6" w:color="4B734B" w:themeColor="accent2" w:themeShade="80"/>
      </w:pBdr>
      <w:spacing w:before="500" w:after="300" w:line="240" w:lineRule="auto"/>
      <w:jc w:val="center"/>
    </w:pPr>
    <w:rPr>
      <w:caps/>
      <w:color w:val="4B734B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666768"/>
    <w:rPr>
      <w:caps/>
      <w:color w:val="4B734B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666768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666768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666768"/>
    <w:rPr>
      <w:b/>
      <w:bCs/>
      <w:color w:val="75A675" w:themeColor="accent2" w:themeShade="BF"/>
      <w:spacing w:val="5"/>
    </w:rPr>
  </w:style>
  <w:style w:type="character" w:styleId="a9">
    <w:name w:val="Emphasis"/>
    <w:uiPriority w:val="20"/>
    <w:qFormat/>
    <w:rsid w:val="0066676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666768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666768"/>
  </w:style>
  <w:style w:type="paragraph" w:styleId="ac">
    <w:name w:val="List Paragraph"/>
    <w:basedOn w:val="a"/>
    <w:uiPriority w:val="34"/>
    <w:qFormat/>
    <w:rsid w:val="0066676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66768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66768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66768"/>
    <w:pPr>
      <w:pBdr>
        <w:top w:val="dotted" w:sz="2" w:space="10" w:color="4B734B" w:themeColor="accent2" w:themeShade="80"/>
        <w:bottom w:val="dotted" w:sz="2" w:space="4" w:color="4B734B" w:themeColor="accent2" w:themeShade="80"/>
      </w:pBdr>
      <w:spacing w:before="160" w:line="300" w:lineRule="auto"/>
      <w:ind w:left="1440" w:right="1440"/>
    </w:pPr>
    <w:rPr>
      <w:caps/>
      <w:color w:val="4A724A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666768"/>
    <w:rPr>
      <w:caps/>
      <w:color w:val="4A724A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666768"/>
    <w:rPr>
      <w:i/>
      <w:iCs/>
    </w:rPr>
  </w:style>
  <w:style w:type="character" w:styleId="af0">
    <w:name w:val="Intense Emphasis"/>
    <w:uiPriority w:val="21"/>
    <w:qFormat/>
    <w:rsid w:val="00666768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666768"/>
    <w:rPr>
      <w:rFonts w:asciiTheme="minorHAnsi" w:eastAsiaTheme="minorEastAsia" w:hAnsiTheme="minorHAnsi" w:cstheme="minorBidi"/>
      <w:i/>
      <w:iCs/>
      <w:color w:val="4A724A" w:themeColor="accent2" w:themeShade="7F"/>
    </w:rPr>
  </w:style>
  <w:style w:type="character" w:styleId="af2">
    <w:name w:val="Intense Reference"/>
    <w:uiPriority w:val="32"/>
    <w:qFormat/>
    <w:rsid w:val="00666768"/>
    <w:rPr>
      <w:rFonts w:asciiTheme="minorHAnsi" w:eastAsiaTheme="minorEastAsia" w:hAnsiTheme="minorHAnsi" w:cstheme="minorBidi"/>
      <w:b/>
      <w:bCs/>
      <w:i/>
      <w:iCs/>
      <w:color w:val="4A724A" w:themeColor="accent2" w:themeShade="7F"/>
    </w:rPr>
  </w:style>
  <w:style w:type="character" w:styleId="af3">
    <w:name w:val="Book Title"/>
    <w:uiPriority w:val="33"/>
    <w:qFormat/>
    <w:rsid w:val="00666768"/>
    <w:rPr>
      <w:caps/>
      <w:color w:val="4A724A" w:themeColor="accent2" w:themeShade="7F"/>
      <w:spacing w:val="5"/>
      <w:u w:color="4A724A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666768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768"/>
  </w:style>
  <w:style w:type="paragraph" w:styleId="1">
    <w:name w:val="heading 1"/>
    <w:basedOn w:val="a"/>
    <w:next w:val="a"/>
    <w:link w:val="10"/>
    <w:uiPriority w:val="9"/>
    <w:qFormat/>
    <w:rsid w:val="00666768"/>
    <w:pPr>
      <w:pBdr>
        <w:bottom w:val="thinThickSmallGap" w:sz="12" w:space="1" w:color="75A675" w:themeColor="accent2" w:themeShade="BF"/>
      </w:pBdr>
      <w:spacing w:before="400"/>
      <w:jc w:val="center"/>
      <w:outlineLvl w:val="0"/>
    </w:pPr>
    <w:rPr>
      <w:caps/>
      <w:color w:val="4B734B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6768"/>
    <w:pPr>
      <w:pBdr>
        <w:bottom w:val="single" w:sz="4" w:space="1" w:color="4A724A" w:themeColor="accent2" w:themeShade="7F"/>
      </w:pBdr>
      <w:spacing w:before="400"/>
      <w:jc w:val="center"/>
      <w:outlineLvl w:val="1"/>
    </w:pPr>
    <w:rPr>
      <w:caps/>
      <w:color w:val="4B734B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6768"/>
    <w:pPr>
      <w:pBdr>
        <w:top w:val="dotted" w:sz="4" w:space="1" w:color="4A724A" w:themeColor="accent2" w:themeShade="7F"/>
        <w:bottom w:val="dotted" w:sz="4" w:space="1" w:color="4A724A" w:themeColor="accent2" w:themeShade="7F"/>
      </w:pBdr>
      <w:spacing w:before="300"/>
      <w:jc w:val="center"/>
      <w:outlineLvl w:val="2"/>
    </w:pPr>
    <w:rPr>
      <w:caps/>
      <w:color w:val="4A724A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6768"/>
    <w:pPr>
      <w:pBdr>
        <w:bottom w:val="dotted" w:sz="4" w:space="1" w:color="75A675" w:themeColor="accent2" w:themeShade="BF"/>
      </w:pBdr>
      <w:spacing w:after="120"/>
      <w:jc w:val="center"/>
      <w:outlineLvl w:val="3"/>
    </w:pPr>
    <w:rPr>
      <w:caps/>
      <w:color w:val="4A724A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6768"/>
    <w:pPr>
      <w:spacing w:before="320" w:after="120"/>
      <w:jc w:val="center"/>
      <w:outlineLvl w:val="4"/>
    </w:pPr>
    <w:rPr>
      <w:caps/>
      <w:color w:val="4A724A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6768"/>
    <w:pPr>
      <w:spacing w:after="120"/>
      <w:jc w:val="center"/>
      <w:outlineLvl w:val="5"/>
    </w:pPr>
    <w:rPr>
      <w:caps/>
      <w:color w:val="75A675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6768"/>
    <w:pPr>
      <w:spacing w:after="120"/>
      <w:jc w:val="center"/>
      <w:outlineLvl w:val="6"/>
    </w:pPr>
    <w:rPr>
      <w:i/>
      <w:iCs/>
      <w:caps/>
      <w:color w:val="75A675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676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676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6768"/>
    <w:rPr>
      <w:caps/>
      <w:color w:val="4B734B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66768"/>
    <w:rPr>
      <w:caps/>
      <w:color w:val="4B734B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666768"/>
    <w:rPr>
      <w:caps/>
      <w:color w:val="4A724A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66768"/>
    <w:rPr>
      <w:caps/>
      <w:color w:val="4A724A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666768"/>
    <w:rPr>
      <w:caps/>
      <w:color w:val="4A724A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666768"/>
    <w:rPr>
      <w:caps/>
      <w:color w:val="75A675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666768"/>
    <w:rPr>
      <w:i/>
      <w:iCs/>
      <w:caps/>
      <w:color w:val="75A675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666768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66768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6676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66768"/>
    <w:pPr>
      <w:pBdr>
        <w:top w:val="dotted" w:sz="2" w:space="1" w:color="4B734B" w:themeColor="accent2" w:themeShade="80"/>
        <w:bottom w:val="dotted" w:sz="2" w:space="6" w:color="4B734B" w:themeColor="accent2" w:themeShade="80"/>
      </w:pBdr>
      <w:spacing w:before="500" w:after="300" w:line="240" w:lineRule="auto"/>
      <w:jc w:val="center"/>
    </w:pPr>
    <w:rPr>
      <w:caps/>
      <w:color w:val="4B734B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666768"/>
    <w:rPr>
      <w:caps/>
      <w:color w:val="4B734B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666768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666768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666768"/>
    <w:rPr>
      <w:b/>
      <w:bCs/>
      <w:color w:val="75A675" w:themeColor="accent2" w:themeShade="BF"/>
      <w:spacing w:val="5"/>
    </w:rPr>
  </w:style>
  <w:style w:type="character" w:styleId="a9">
    <w:name w:val="Emphasis"/>
    <w:uiPriority w:val="20"/>
    <w:qFormat/>
    <w:rsid w:val="0066676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666768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666768"/>
  </w:style>
  <w:style w:type="paragraph" w:styleId="ac">
    <w:name w:val="List Paragraph"/>
    <w:basedOn w:val="a"/>
    <w:uiPriority w:val="34"/>
    <w:qFormat/>
    <w:rsid w:val="0066676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66768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66768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66768"/>
    <w:pPr>
      <w:pBdr>
        <w:top w:val="dotted" w:sz="2" w:space="10" w:color="4B734B" w:themeColor="accent2" w:themeShade="80"/>
        <w:bottom w:val="dotted" w:sz="2" w:space="4" w:color="4B734B" w:themeColor="accent2" w:themeShade="80"/>
      </w:pBdr>
      <w:spacing w:before="160" w:line="300" w:lineRule="auto"/>
      <w:ind w:left="1440" w:right="1440"/>
    </w:pPr>
    <w:rPr>
      <w:caps/>
      <w:color w:val="4A724A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666768"/>
    <w:rPr>
      <w:caps/>
      <w:color w:val="4A724A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666768"/>
    <w:rPr>
      <w:i/>
      <w:iCs/>
    </w:rPr>
  </w:style>
  <w:style w:type="character" w:styleId="af0">
    <w:name w:val="Intense Emphasis"/>
    <w:uiPriority w:val="21"/>
    <w:qFormat/>
    <w:rsid w:val="00666768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666768"/>
    <w:rPr>
      <w:rFonts w:asciiTheme="minorHAnsi" w:eastAsiaTheme="minorEastAsia" w:hAnsiTheme="minorHAnsi" w:cstheme="minorBidi"/>
      <w:i/>
      <w:iCs/>
      <w:color w:val="4A724A" w:themeColor="accent2" w:themeShade="7F"/>
    </w:rPr>
  </w:style>
  <w:style w:type="character" w:styleId="af2">
    <w:name w:val="Intense Reference"/>
    <w:uiPriority w:val="32"/>
    <w:qFormat/>
    <w:rsid w:val="00666768"/>
    <w:rPr>
      <w:rFonts w:asciiTheme="minorHAnsi" w:eastAsiaTheme="minorEastAsia" w:hAnsiTheme="minorHAnsi" w:cstheme="minorBidi"/>
      <w:b/>
      <w:bCs/>
      <w:i/>
      <w:iCs/>
      <w:color w:val="4A724A" w:themeColor="accent2" w:themeShade="7F"/>
    </w:rPr>
  </w:style>
  <w:style w:type="character" w:styleId="af3">
    <w:name w:val="Book Title"/>
    <w:uiPriority w:val="33"/>
    <w:qFormat/>
    <w:rsid w:val="00666768"/>
    <w:rPr>
      <w:caps/>
      <w:color w:val="4A724A" w:themeColor="accent2" w:themeShade="7F"/>
      <w:spacing w:val="5"/>
      <w:u w:color="4A724A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666768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50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Литейная">
      <a:dk1>
        <a:sysClr val="windowText" lastClr="000000"/>
      </a:dk1>
      <a:lt1>
        <a:sysClr val="window" lastClr="FFFFFF"/>
      </a:lt1>
      <a:dk2>
        <a:srgbClr val="676A55"/>
      </a:dk2>
      <a:lt2>
        <a:srgbClr val="EAEBDE"/>
      </a:lt2>
      <a:accent1>
        <a:srgbClr val="72A376"/>
      </a:accent1>
      <a:accent2>
        <a:srgbClr val="B0CCB0"/>
      </a:accent2>
      <a:accent3>
        <a:srgbClr val="A8CDD7"/>
      </a:accent3>
      <a:accent4>
        <a:srgbClr val="C0BEAF"/>
      </a:accent4>
      <a:accent5>
        <a:srgbClr val="CEC597"/>
      </a:accent5>
      <a:accent6>
        <a:srgbClr val="E8B7B7"/>
      </a:accent6>
      <a:hlink>
        <a:srgbClr val="DB5353"/>
      </a:hlink>
      <a:folHlink>
        <a:srgbClr val="903638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857</Words>
  <Characters>4889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2019-05-08T09:51:00Z</dcterms:created>
  <dcterms:modified xsi:type="dcterms:W3CDTF">2019-05-08T09:58:00Z</dcterms:modified>
</cp:coreProperties>
</file>