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fldChar w:fldCharType="begin"/>
      </w:r>
      <w:r w:rsidRPr="00000D1B">
        <w:rPr>
          <w:rFonts w:ascii="Times New Roman" w:eastAsia="Times New Roman" w:hAnsi="Times New Roman" w:cs="Times New Roman"/>
          <w:sz w:val="20"/>
          <w:szCs w:val="20"/>
        </w:rPr>
        <w:instrText xml:space="preserve"> HYPERLINK "http://adilet.zan.kz/rus" </w:instrText>
      </w:r>
      <w:r w:rsidRPr="00000D1B">
        <w:rPr>
          <w:rFonts w:ascii="Times New Roman" w:eastAsia="Times New Roman" w:hAnsi="Times New Roman" w:cs="Times New Roman"/>
          <w:sz w:val="20"/>
          <w:szCs w:val="20"/>
        </w:rPr>
        <w:fldChar w:fldCharType="separate"/>
      </w:r>
      <w:r w:rsidRPr="00000D1B">
        <w:rPr>
          <w:rFonts w:ascii="Times New Roman" w:eastAsia="Times New Roman" w:hAnsi="Times New Roman" w:cs="Times New Roman"/>
          <w:color w:val="0000FF"/>
          <w:sz w:val="20"/>
          <w:szCs w:val="20"/>
          <w:u w:val="single"/>
        </w:rPr>
        <w:t>Информационно-правовая система нормативных правовых актов Республики Казахстан</w:t>
      </w:r>
      <w:r w:rsidRPr="00000D1B">
        <w:rPr>
          <w:rFonts w:ascii="Times New Roman" w:eastAsia="Times New Roman" w:hAnsi="Times New Roman" w:cs="Times New Roman"/>
          <w:sz w:val="20"/>
          <w:szCs w:val="20"/>
        </w:rPr>
        <w:fldChar w:fldCharType="end"/>
      </w:r>
    </w:p>
    <w:p w:rsidR="00000D1B" w:rsidRPr="00000D1B" w:rsidRDefault="00000D1B" w:rsidP="00000D1B">
      <w:pPr>
        <w:spacing w:after="0" w:line="240" w:lineRule="auto"/>
        <w:rPr>
          <w:rFonts w:ascii="Times New Roman" w:eastAsia="Times New Roman" w:hAnsi="Times New Roman" w:cs="Times New Roman"/>
          <w:sz w:val="20"/>
          <w:szCs w:val="20"/>
        </w:rPr>
      </w:pPr>
      <w:hyperlink r:id="rId5" w:history="1">
        <w:r w:rsidRPr="00000D1B">
          <w:rPr>
            <w:rFonts w:ascii="Times New Roman" w:eastAsia="Times New Roman" w:hAnsi="Times New Roman" w:cs="Times New Roman"/>
            <w:color w:val="0000FF"/>
            <w:sz w:val="20"/>
            <w:szCs w:val="20"/>
            <w:u w:val="single"/>
          </w:rPr>
          <w:t xml:space="preserve">Республиканский центр </w:t>
        </w:r>
        <w:r w:rsidRPr="00000D1B">
          <w:rPr>
            <w:rFonts w:ascii="Times New Roman" w:eastAsia="Times New Roman" w:hAnsi="Times New Roman" w:cs="Times New Roman"/>
            <w:color w:val="0000FF"/>
            <w:sz w:val="20"/>
            <w:szCs w:val="20"/>
            <w:u w:val="single"/>
          </w:rPr>
          <w:br/>
          <w:t>правовой информации</w:t>
        </w:r>
      </w:hyperlink>
      <w:r w:rsidRPr="00000D1B">
        <w:rPr>
          <w:rFonts w:ascii="Times New Roman" w:eastAsia="Times New Roman" w:hAnsi="Times New Roman" w:cs="Times New Roman"/>
          <w:sz w:val="20"/>
          <w:szCs w:val="20"/>
        </w:rPr>
        <w:t xml:space="preserve"> </w:t>
      </w:r>
      <w:hyperlink r:id="rId6" w:history="1">
        <w:r w:rsidRPr="00000D1B">
          <w:rPr>
            <w:rFonts w:ascii="Times New Roman" w:eastAsia="Times New Roman" w:hAnsi="Times New Roman" w:cs="Times New Roman"/>
            <w:color w:val="0000FF"/>
            <w:sz w:val="20"/>
            <w:szCs w:val="20"/>
            <w:u w:val="single"/>
          </w:rPr>
          <w:t xml:space="preserve">Министерство юстиции </w:t>
        </w:r>
        <w:r w:rsidRPr="00000D1B">
          <w:rPr>
            <w:rFonts w:ascii="Times New Roman" w:eastAsia="Times New Roman" w:hAnsi="Times New Roman" w:cs="Times New Roman"/>
            <w:color w:val="0000FF"/>
            <w:sz w:val="20"/>
            <w:szCs w:val="20"/>
            <w:u w:val="single"/>
          </w:rPr>
          <w:br/>
          <w:t>Республики Казахстан</w:t>
        </w:r>
      </w:hyperlink>
      <w:r w:rsidRPr="00000D1B">
        <w:rPr>
          <w:rFonts w:ascii="Times New Roman" w:eastAsia="Times New Roman" w:hAnsi="Times New Roman" w:cs="Times New Roman"/>
          <w:sz w:val="20"/>
          <w:szCs w:val="20"/>
        </w:rPr>
        <w:t xml:space="preserve"> </w:t>
      </w:r>
    </w:p>
    <w:p w:rsidR="00000D1B" w:rsidRPr="00000D1B" w:rsidRDefault="00000D1B" w:rsidP="00000D1B">
      <w:pPr>
        <w:spacing w:after="0" w:line="240" w:lineRule="auto"/>
        <w:outlineLvl w:val="0"/>
        <w:rPr>
          <w:rFonts w:ascii="Times New Roman" w:eastAsia="Times New Roman" w:hAnsi="Times New Roman" w:cs="Times New Roman"/>
          <w:b/>
          <w:bCs/>
          <w:kern w:val="36"/>
          <w:sz w:val="20"/>
          <w:szCs w:val="20"/>
        </w:rPr>
      </w:pPr>
      <w:r w:rsidRPr="00000D1B">
        <w:rPr>
          <w:rFonts w:ascii="Times New Roman" w:eastAsia="Times New Roman" w:hAnsi="Times New Roman" w:cs="Times New Roman"/>
          <w:b/>
          <w:bCs/>
          <w:kern w:val="36"/>
          <w:sz w:val="20"/>
          <w:szCs w:val="20"/>
        </w:rPr>
        <w:t>О правах ребенка в Республике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Закон Республики Казахстан от 8 августа 2002 года N 345.</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По всему тексту слова "законодательными актами", "Законодательными актами" заменены соответственно словами "законами", "Законами" Законом РК от 23.11.2010 </w:t>
      </w:r>
      <w:hyperlink r:id="rId7" w:anchor="z71" w:history="1">
        <w:r w:rsidRPr="00000D1B">
          <w:rPr>
            <w:rFonts w:ascii="Times New Roman" w:eastAsia="Times New Roman" w:hAnsi="Times New Roman" w:cs="Times New Roman"/>
            <w:color w:val="0000FF"/>
            <w:sz w:val="20"/>
            <w:szCs w:val="20"/>
            <w:u w:val="single"/>
          </w:rPr>
          <w:t>№ 354-IV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Настоящий Закон регулирует отношения, возникающие в связи с реализацией основных прав и законных интересов ребенка, гарантированных Конституцией Республики Казахстан, исходя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 формирования национального самосознания на основе общечеловеческих ценностей мировой цивилизации.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Преамбула с изменением, внесенным Законом РК от 23.11.2010 </w:t>
      </w:r>
      <w:hyperlink r:id="rId8" w:anchor="z72" w:history="1">
        <w:r w:rsidRPr="00000D1B">
          <w:rPr>
            <w:rFonts w:ascii="Times New Roman" w:eastAsia="Times New Roman" w:hAnsi="Times New Roman" w:cs="Times New Roman"/>
            <w:color w:val="0000FF"/>
            <w:sz w:val="20"/>
            <w:szCs w:val="20"/>
            <w:u w:val="single"/>
          </w:rPr>
          <w:t>№ 354-IV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Глава 1. Общие положения</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1. Основные понятия, используемые в настоящем Законе</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В настоящем Законе используются следующие основные понятия: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 ребенок, оставшийся без попечения родителей, – ребенок, который остался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2) ребенок – лицо, не достигшее восемнадцатилетнего возраста (совершеннолетия);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3) организации, осуществляющие функции по защите прав ребенка, – это организации, осуществляющие социальную поддержку, оказание социально-бытовых, медико-социальных, социально-педагогических, психолого-педагогических, правовых услуг и материальной помощи, социальной реабилитации детей, находящихся в трудной жизненной ситуации, обеспечение занятости таких детей по достижении ими трудоспособного возраста;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4) 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5) социальная адаптация ребенка – процесс активного приспособления ребенка, находящегося в трудной жизненной ситуации, к условиям социальной среды путем усвоения и восприятия ценностей, правил и норм поведения, принятых в обществе, а также процесс преодоления последствий психологической и (или) моральной травмы;</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6) законные представители ребенка – родители, усыновители (</w:t>
      </w:r>
      <w:proofErr w:type="spellStart"/>
      <w:r w:rsidRPr="00000D1B">
        <w:rPr>
          <w:rFonts w:ascii="Times New Roman" w:eastAsia="Times New Roman" w:hAnsi="Times New Roman" w:cs="Times New Roman"/>
          <w:sz w:val="20"/>
          <w:szCs w:val="20"/>
        </w:rPr>
        <w:t>удочерители</w:t>
      </w:r>
      <w:proofErr w:type="spellEnd"/>
      <w:r w:rsidRPr="00000D1B">
        <w:rPr>
          <w:rFonts w:ascii="Times New Roman" w:eastAsia="Times New Roman" w:hAnsi="Times New Roman" w:cs="Times New Roman"/>
          <w:sz w:val="20"/>
          <w:szCs w:val="20"/>
        </w:rPr>
        <w:t>), опекун, попечитель, патронатный воспитатель, приемные родители,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7) экономическая эксплуатация ребенка – это наихудшие формы детского труда, в том числе торговля несовершеннолетними, вовлечение их в преступную деятельность или в совершение антиобщественных действий, занятие проституцией, производство порнографических снимков или участие несовершеннолетних в зрелищных мероприятиях порнографического характера, а также труд, совершаемый детьми младше минимального возраста для приема на работу, установленного законами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8) ребенок-сирота – ребенок, у которого умерли оба или единственный родитель;</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9) попечительство – правовая форма защиты прав и законных интересов детей в возрасте от четырнадцати до восемнадцати лет;</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10) опека – правовая форма защиты прав и законных интересов детей, не достигших четырнадцати лет;</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11) государственные минимальные социальные стандарты – основные показатели обеспечения качества жизни детей, включающие в себя установленный государством минимальный объем социальных услуг, норм и нормативов;</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12) ребенок-инвалид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12-1) ребенок (дети), находящийся в трудной жизненной ситуации, – ребенок (дети), жизнедеятельность которого нарушена в результате сложившихся обстоятельств, предусмотренных Законом Республики Казахстан "О специальных социальных услугах", и который не может преодолеть данные обстоятельства самостоятельно или с помощью семьи;</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13) патронат – форма воспитания, при которой ребенок, оставшийся без попечения родителей, передается на воспитание в семью граждан по договору, заключаемому уполномоченным государственным органом и лицом (патронатным воспитателем), выразившим желание взять ребенка на воспитание;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w:t>
      </w:r>
      <w:bookmarkStart w:id="0" w:name="z164"/>
      <w:bookmarkEnd w:id="0"/>
      <w:r w:rsidRPr="00000D1B">
        <w:rPr>
          <w:rFonts w:ascii="Times New Roman" w:eastAsia="Times New Roman" w:hAnsi="Times New Roman" w:cs="Times New Roman"/>
          <w:sz w:val="20"/>
          <w:szCs w:val="20"/>
        </w:rPr>
        <w:t xml:space="preserve">14) исключен Законом РК от 01.04.2019 </w:t>
      </w:r>
      <w:hyperlink r:id="rId9" w:anchor="z119" w:history="1">
        <w:r w:rsidRPr="00000D1B">
          <w:rPr>
            <w:rFonts w:ascii="Times New Roman" w:eastAsia="Times New Roman" w:hAnsi="Times New Roman" w:cs="Times New Roman"/>
            <w:color w:val="0000FF"/>
            <w:sz w:val="20"/>
            <w:szCs w:val="20"/>
            <w:u w:val="single"/>
          </w:rPr>
          <w:t>№ 240-VI</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дня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15) Уполномоченный по правам ребенка в Республике Казахстан – лицо, назначаемое Президентом Республики Казахстан,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1 в редакции Закона РК от 23.11.2010 </w:t>
      </w:r>
      <w:hyperlink r:id="rId10" w:anchor="z73" w:history="1">
        <w:r w:rsidRPr="00000D1B">
          <w:rPr>
            <w:rFonts w:ascii="Times New Roman" w:eastAsia="Times New Roman" w:hAnsi="Times New Roman" w:cs="Times New Roman"/>
            <w:color w:val="0000FF"/>
            <w:sz w:val="20"/>
            <w:szCs w:val="20"/>
            <w:u w:val="single"/>
          </w:rPr>
          <w:t>№ 354-IV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05.07.2014</w:t>
      </w:r>
      <w:hyperlink r:id="rId11" w:anchor="z43" w:history="1">
        <w:r w:rsidRPr="00000D1B">
          <w:rPr>
            <w:rFonts w:ascii="Times New Roman" w:eastAsia="Times New Roman" w:hAnsi="Times New Roman" w:cs="Times New Roman"/>
            <w:color w:val="0000FF"/>
            <w:sz w:val="20"/>
            <w:szCs w:val="20"/>
            <w:u w:val="single"/>
          </w:rPr>
          <w:t xml:space="preserve"> № 236-V</w:t>
        </w:r>
      </w:hyperlink>
      <w:r w:rsidRPr="00000D1B">
        <w:rPr>
          <w:rFonts w:ascii="Times New Roman" w:eastAsia="Times New Roman" w:hAnsi="Times New Roman" w:cs="Times New Roman"/>
          <w:sz w:val="20"/>
          <w:szCs w:val="20"/>
        </w:rPr>
        <w:t xml:space="preserve"> (вводится в действие с 01.01.2015); от 09.04.2016</w:t>
      </w:r>
      <w:hyperlink r:id="rId12" w:anchor="z98" w:history="1">
        <w:r w:rsidRPr="00000D1B">
          <w:rPr>
            <w:rFonts w:ascii="Times New Roman" w:eastAsia="Times New Roman" w:hAnsi="Times New Roman" w:cs="Times New Roman"/>
            <w:color w:val="0000FF"/>
            <w:sz w:val="20"/>
            <w:szCs w:val="20"/>
            <w:u w:val="single"/>
          </w:rPr>
          <w:t xml:space="preserve"> № 501-V</w:t>
        </w:r>
      </w:hyperlink>
      <w:r w:rsidRPr="00000D1B">
        <w:rPr>
          <w:rFonts w:ascii="Times New Roman" w:eastAsia="Times New Roman" w:hAnsi="Times New Roman" w:cs="Times New Roman"/>
          <w:sz w:val="20"/>
          <w:szCs w:val="20"/>
        </w:rPr>
        <w:t xml:space="preserve"> (</w:t>
      </w:r>
      <w:hyperlink r:id="rId13" w:anchor="z134" w:history="1">
        <w:r w:rsidRPr="00000D1B">
          <w:rPr>
            <w:rFonts w:ascii="Times New Roman" w:eastAsia="Times New Roman" w:hAnsi="Times New Roman" w:cs="Times New Roman"/>
            <w:color w:val="0000FF"/>
            <w:sz w:val="20"/>
            <w:szCs w:val="20"/>
            <w:u w:val="single"/>
          </w:rPr>
          <w:t>вводится</w:t>
        </w:r>
      </w:hyperlink>
      <w:r w:rsidRPr="00000D1B">
        <w:rPr>
          <w:rFonts w:ascii="Times New Roman" w:eastAsia="Times New Roman" w:hAnsi="Times New Roman" w:cs="Times New Roman"/>
          <w:sz w:val="20"/>
          <w:szCs w:val="20"/>
        </w:rPr>
        <w:t xml:space="preserve"> в действие по истечении десяти календарных дней </w:t>
      </w:r>
      <w:r w:rsidRPr="00000D1B">
        <w:rPr>
          <w:rFonts w:ascii="Times New Roman" w:eastAsia="Times New Roman" w:hAnsi="Times New Roman" w:cs="Times New Roman"/>
          <w:sz w:val="20"/>
          <w:szCs w:val="20"/>
        </w:rPr>
        <w:lastRenderedPageBreak/>
        <w:t xml:space="preserve">после дня его первого официального опубликования); от 01.04.2019 </w:t>
      </w:r>
      <w:hyperlink r:id="rId14" w:anchor="z116" w:history="1">
        <w:r w:rsidRPr="00000D1B">
          <w:rPr>
            <w:rFonts w:ascii="Times New Roman" w:eastAsia="Times New Roman" w:hAnsi="Times New Roman" w:cs="Times New Roman"/>
            <w:color w:val="0000FF"/>
            <w:sz w:val="20"/>
            <w:szCs w:val="20"/>
            <w:u w:val="single"/>
          </w:rPr>
          <w:t>№ 240-VI</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дня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2. Действие настоящего Закона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 Действие настоящего Закона распространяется на граждан Республики Казахстан. Ребенок, не являющийся гражданином Республики Казахстан, пользуется в Республике правами и свободами, а также несет обязанности, установленные для граждан, если иное не предусмотрено Конституцией Республики Казахстан, законами Республики Казахстан и международными договорами, ратифицированными Республикой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2. Действие норм настоящего Закона, устанавливающих права и обязанности ребенка, распространяется на детей, которые приобрели гражданскую дееспособность в полном объеме до наступления совершеннолетия, в соответствии с законами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2 в редакции Закона РК от 23.11.2010 </w:t>
      </w:r>
      <w:hyperlink r:id="rId15" w:anchor="z74" w:history="1">
        <w:r w:rsidRPr="00000D1B">
          <w:rPr>
            <w:rFonts w:ascii="Times New Roman" w:eastAsia="Times New Roman" w:hAnsi="Times New Roman" w:cs="Times New Roman"/>
            <w:color w:val="0000FF"/>
            <w:sz w:val="20"/>
            <w:szCs w:val="20"/>
            <w:u w:val="single"/>
          </w:rPr>
          <w:t>№ 354-IV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3. Законодательство Республики Казахстан о правах ребенка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Законодательство Республики Казахстан о правах ребенка основывается на </w:t>
      </w:r>
      <w:hyperlink r:id="rId16" w:anchor="z11" w:history="1">
        <w:r w:rsidRPr="00000D1B">
          <w:rPr>
            <w:rFonts w:ascii="Times New Roman" w:eastAsia="Times New Roman" w:hAnsi="Times New Roman" w:cs="Times New Roman"/>
            <w:color w:val="0000FF"/>
            <w:sz w:val="20"/>
            <w:szCs w:val="20"/>
            <w:u w:val="single"/>
          </w:rPr>
          <w:t>Конституции</w:t>
        </w:r>
      </w:hyperlink>
      <w:r w:rsidRPr="00000D1B">
        <w:rPr>
          <w:rFonts w:ascii="Times New Roman" w:eastAsia="Times New Roman" w:hAnsi="Times New Roman" w:cs="Times New Roman"/>
          <w:sz w:val="20"/>
          <w:szCs w:val="20"/>
        </w:rPr>
        <w:t xml:space="preserve"> Республики Казахстан и состоит из настоящего Закона и иных нормативных правовых актов Республики Казахстан в области защиты прав ребенка.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за исключением случаев, когда из международного договора следует, что для его применения требуется издание закона Республики Казахстан. </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4. Равноправие детей</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Все дети имеют равные права независимо от происхождения, расовой и национальной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Равной и всесторонней защитой пользуются дети, рожденные как в браке, так и вне его.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4 с изменением, внесенным Законом РК от 23.11.2010 </w:t>
      </w:r>
      <w:hyperlink r:id="rId17" w:anchor="z75" w:history="1">
        <w:r w:rsidRPr="00000D1B">
          <w:rPr>
            <w:rFonts w:ascii="Times New Roman" w:eastAsia="Times New Roman" w:hAnsi="Times New Roman" w:cs="Times New Roman"/>
            <w:color w:val="0000FF"/>
            <w:sz w:val="20"/>
            <w:szCs w:val="20"/>
            <w:u w:val="single"/>
          </w:rPr>
          <w:t>№ 354-IV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5. Запрещение ограничения прав ребенка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Права ребенка не могут быть ограничены, за исключением случаев, установленных законами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5 в редакции Закона РК от 23.11.2010 </w:t>
      </w:r>
      <w:hyperlink r:id="rId18" w:anchor="z76" w:history="1">
        <w:r w:rsidRPr="00000D1B">
          <w:rPr>
            <w:rFonts w:ascii="Times New Roman" w:eastAsia="Times New Roman" w:hAnsi="Times New Roman" w:cs="Times New Roman"/>
            <w:color w:val="0000FF"/>
            <w:sz w:val="20"/>
            <w:szCs w:val="20"/>
            <w:u w:val="single"/>
          </w:rPr>
          <w:t>№ 354-IV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Глава 2. Государственная политика</w:t>
      </w:r>
      <w:r w:rsidRPr="00000D1B">
        <w:rPr>
          <w:rFonts w:ascii="Times New Roman" w:eastAsia="Times New Roman" w:hAnsi="Times New Roman" w:cs="Times New Roman"/>
          <w:b/>
          <w:bCs/>
          <w:sz w:val="20"/>
          <w:szCs w:val="20"/>
        </w:rPr>
        <w:br/>
        <w:t>в интересах детей</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6. Цели государственной политики в интересах детей</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Целями государственной политики Республики Казахстан в интересах детей являются: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обеспечение прав и законных интересов детей, недопущение их дискриминации;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упрочение основных гарантий прав и законных интересов детей, а также восстановление их прав в случаях нарушений;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формирование правовых основ гарантий прав ребенка, создание соответствующих органов и организаций по защите прав и законных интересов ребенка;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4) содействие физическому, интеллектуальному, духовному и нравственному развитию детей, воспитанию в них патриотизма, гражданственности и миролюбия, а также реализации личности ребенка в интересах общества, традиций народов государства, достижений национальной и мировой культуры;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5) обеспечение целенаправленной работы по формированию у несовершеннолетнего правосознания и правовой культуры;</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6) обеспечение защиты детей от информации, причиняющей вред их здоровью и развитию.</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Государственная политика в интересах детей является приоритетной областью деятельности государственных органов и основана на: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законодательном обеспечении прав ребенка;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государственной поддержке семьи в целях обеспечения полноценного воспитания детей, защиты их прав, подготовки их к полноценной жизни в обществе;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установлении и соблюдении государственных минимальных социальных стандартов, направленных на улучшение жизни детей с учетом региональных особенностей;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4) ответственности должностных лиц, граждан за нарушение прав и законных интересов ребенка, причинение ему вреда;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5) государственной поддержке общественных объединений и иных организаций, осуществляющих функции по защите прав и законных интересов ребенка.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6 с изменением, внесенным Законом РК от 02.07.2018 </w:t>
      </w:r>
      <w:hyperlink r:id="rId19" w:anchor="z54" w:history="1">
        <w:r w:rsidRPr="00000D1B">
          <w:rPr>
            <w:rFonts w:ascii="Times New Roman" w:eastAsia="Times New Roman" w:hAnsi="Times New Roman" w:cs="Times New Roman"/>
            <w:color w:val="0000FF"/>
            <w:sz w:val="20"/>
            <w:szCs w:val="20"/>
            <w:u w:val="single"/>
          </w:rPr>
          <w:t>№ 170-VІ</w:t>
        </w:r>
      </w:hyperlink>
      <w:r w:rsidRPr="00000D1B">
        <w:rPr>
          <w:rFonts w:ascii="Times New Roman" w:eastAsia="Times New Roman" w:hAnsi="Times New Roman" w:cs="Times New Roman"/>
          <w:sz w:val="20"/>
          <w:szCs w:val="20"/>
        </w:rPr>
        <w:t xml:space="preserve"> (вводится в действие по истечении шести месяцев после дня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 xml:space="preserve">Статья 7. Полномочия центральных и местных исполнительных органов Республики Казахстан по вопросам защиты прав ребенка в государстве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К полномочиям центральных исполнительных органов по обеспечению гарантий прав ребенка относятся: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 разработка основ государственной политики в интересах детей;</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1-1) реализация государственной политики в сфере защиты детей от информации, причиняющей вред их здоровью и развитию;</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lastRenderedPageBreak/>
        <w:t xml:space="preserve">      </w:t>
      </w:r>
      <w:bookmarkStart w:id="1" w:name="z170"/>
      <w:bookmarkEnd w:id="1"/>
      <w:r w:rsidRPr="00000D1B">
        <w:rPr>
          <w:rFonts w:ascii="Times New Roman" w:eastAsia="Times New Roman" w:hAnsi="Times New Roman" w:cs="Times New Roman"/>
          <w:sz w:val="20"/>
          <w:szCs w:val="20"/>
        </w:rPr>
        <w:t xml:space="preserve">2) исключен Законом РК от 13.01.2014 </w:t>
      </w:r>
      <w:hyperlink r:id="rId20" w:anchor="z82" w:history="1">
        <w:r w:rsidRPr="00000D1B">
          <w:rPr>
            <w:rFonts w:ascii="Times New Roman" w:eastAsia="Times New Roman" w:hAnsi="Times New Roman" w:cs="Times New Roman"/>
            <w:color w:val="0000FF"/>
            <w:sz w:val="20"/>
            <w:szCs w:val="20"/>
            <w:u w:val="single"/>
          </w:rPr>
          <w:t>№ 159-V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дня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принятие в пределах своей компетенции нормативных правовых актов по регулированию и защите прав и свобод ребенка;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4) установление государственных минимальных социальных стандартов, направленных на улучшение жизни детей;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5) осуществление мероприятий по реализации государственной политики в интересах детей за счет бюджетных средств и иных источников, не запрещенных законодательством Республики Казахстан;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6)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w:t>
      </w:r>
      <w:bookmarkStart w:id="2" w:name="z175"/>
      <w:bookmarkEnd w:id="2"/>
      <w:r w:rsidRPr="00000D1B">
        <w:rPr>
          <w:rFonts w:ascii="Times New Roman" w:eastAsia="Times New Roman" w:hAnsi="Times New Roman" w:cs="Times New Roman"/>
          <w:sz w:val="20"/>
          <w:szCs w:val="20"/>
        </w:rPr>
        <w:t xml:space="preserve">7) исключен Законом РК от 13.01.2014 </w:t>
      </w:r>
      <w:hyperlink r:id="rId21" w:anchor="z82" w:history="1">
        <w:r w:rsidRPr="00000D1B">
          <w:rPr>
            <w:rFonts w:ascii="Times New Roman" w:eastAsia="Times New Roman" w:hAnsi="Times New Roman" w:cs="Times New Roman"/>
            <w:color w:val="0000FF"/>
            <w:sz w:val="20"/>
            <w:szCs w:val="20"/>
            <w:u w:val="single"/>
          </w:rPr>
          <w:t>№ 159-V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дня его первого официального опубликования);</w:t>
      </w:r>
      <w:r w:rsidRPr="00000D1B">
        <w:rPr>
          <w:rFonts w:ascii="Times New Roman" w:eastAsia="Times New Roman" w:hAnsi="Times New Roman" w:cs="Times New Roman"/>
          <w:sz w:val="20"/>
          <w:szCs w:val="20"/>
        </w:rPr>
        <w:br/>
        <w:t xml:space="preserve">      </w:t>
      </w:r>
      <w:bookmarkStart w:id="3" w:name="z176"/>
      <w:bookmarkEnd w:id="3"/>
      <w:r w:rsidRPr="00000D1B">
        <w:rPr>
          <w:rFonts w:ascii="Times New Roman" w:eastAsia="Times New Roman" w:hAnsi="Times New Roman" w:cs="Times New Roman"/>
          <w:sz w:val="20"/>
          <w:szCs w:val="20"/>
        </w:rPr>
        <w:t>8) исключен Законом РК от 29.12.2014</w:t>
      </w:r>
      <w:hyperlink r:id="rId22" w:anchor="z1922" w:history="1">
        <w:r w:rsidRPr="00000D1B">
          <w:rPr>
            <w:rFonts w:ascii="Times New Roman" w:eastAsia="Times New Roman" w:hAnsi="Times New Roman" w:cs="Times New Roman"/>
            <w:color w:val="0000FF"/>
            <w:sz w:val="20"/>
            <w:szCs w:val="20"/>
            <w:u w:val="single"/>
          </w:rPr>
          <w:t xml:space="preserve"> № 269-V</w:t>
        </w:r>
      </w:hyperlink>
      <w:r w:rsidRPr="00000D1B">
        <w:rPr>
          <w:rFonts w:ascii="Times New Roman" w:eastAsia="Times New Roman" w:hAnsi="Times New Roman" w:cs="Times New Roman"/>
          <w:sz w:val="20"/>
          <w:szCs w:val="20"/>
        </w:rPr>
        <w:t xml:space="preserve"> (вводится в действие с 01.01.2015);</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9)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2. (исключен)</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К полномочиям местных исполнительных органов по осуществлению гарантий прав ребенка относятся: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w:t>
      </w:r>
      <w:bookmarkStart w:id="4" w:name="z179"/>
      <w:bookmarkEnd w:id="4"/>
      <w:r w:rsidRPr="00000D1B">
        <w:rPr>
          <w:rFonts w:ascii="Times New Roman" w:eastAsia="Times New Roman" w:hAnsi="Times New Roman" w:cs="Times New Roman"/>
          <w:sz w:val="20"/>
          <w:szCs w:val="20"/>
        </w:rPr>
        <w:t xml:space="preserve">1) исключен Законом РК от 03.07.2013 </w:t>
      </w:r>
      <w:hyperlink r:id="rId23" w:anchor="z292" w:history="1">
        <w:r w:rsidRPr="00000D1B">
          <w:rPr>
            <w:rFonts w:ascii="Times New Roman" w:eastAsia="Times New Roman" w:hAnsi="Times New Roman" w:cs="Times New Roman"/>
            <w:color w:val="0000FF"/>
            <w:sz w:val="20"/>
            <w:szCs w:val="20"/>
            <w:u w:val="single"/>
          </w:rPr>
          <w:t>№ 124-V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1-1) обеспечение реализации государственной политики в сфере защиты детей от информации, причиняющей вред их здоровью и развитию;</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участие в формировании социальной инфраструктуры для детей;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определение порядка информирования и проведения консультаций, осуществления мероприятий по защите прав и законных интересов ребенка;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4)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центральными исполнительными органами;</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4-1) осуществление в установленном порядке обязательного трудоустройства и обеспечения жильем детей-сирот, детей, оставшихся без попечения родителей;</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7 с изменениями, внесенными законами РК от 20.12.2004 </w:t>
      </w:r>
      <w:hyperlink r:id="rId24" w:anchor="z0" w:history="1">
        <w:r w:rsidRPr="00000D1B">
          <w:rPr>
            <w:rFonts w:ascii="Times New Roman" w:eastAsia="Times New Roman" w:hAnsi="Times New Roman" w:cs="Times New Roman"/>
            <w:color w:val="0000FF"/>
            <w:sz w:val="20"/>
            <w:szCs w:val="20"/>
            <w:u w:val="single"/>
          </w:rPr>
          <w:t>№ 13</w:t>
        </w:r>
      </w:hyperlink>
      <w:r w:rsidRPr="00000D1B">
        <w:rPr>
          <w:rFonts w:ascii="Times New Roman" w:eastAsia="Times New Roman" w:hAnsi="Times New Roman" w:cs="Times New Roman"/>
          <w:sz w:val="20"/>
          <w:szCs w:val="20"/>
        </w:rPr>
        <w:t xml:space="preserve"> (вводится в действие с 01.01.2005); от 17.07.2009 </w:t>
      </w:r>
      <w:hyperlink r:id="rId25" w:anchor="z349" w:history="1">
        <w:r w:rsidRPr="00000D1B">
          <w:rPr>
            <w:rFonts w:ascii="Times New Roman" w:eastAsia="Times New Roman" w:hAnsi="Times New Roman" w:cs="Times New Roman"/>
            <w:color w:val="0000FF"/>
            <w:sz w:val="20"/>
            <w:szCs w:val="20"/>
            <w:u w:val="single"/>
          </w:rPr>
          <w:t>№ 188-IV</w:t>
        </w:r>
      </w:hyperlink>
      <w:r w:rsidRPr="00000D1B">
        <w:rPr>
          <w:rFonts w:ascii="Times New Roman" w:eastAsia="Times New Roman" w:hAnsi="Times New Roman" w:cs="Times New Roman"/>
          <w:sz w:val="20"/>
          <w:szCs w:val="20"/>
        </w:rPr>
        <w:t xml:space="preserve"> (порядок введения в действие см. </w:t>
      </w:r>
      <w:hyperlink r:id="rId26" w:anchor="z47" w:history="1">
        <w:r w:rsidRPr="00000D1B">
          <w:rPr>
            <w:rFonts w:ascii="Times New Roman" w:eastAsia="Times New Roman" w:hAnsi="Times New Roman" w:cs="Times New Roman"/>
            <w:color w:val="0000FF"/>
            <w:sz w:val="20"/>
            <w:szCs w:val="20"/>
            <w:u w:val="single"/>
          </w:rPr>
          <w:t>ст.2</w:t>
        </w:r>
      </w:hyperlink>
      <w:r w:rsidRPr="00000D1B">
        <w:rPr>
          <w:rFonts w:ascii="Times New Roman" w:eastAsia="Times New Roman" w:hAnsi="Times New Roman" w:cs="Times New Roman"/>
          <w:sz w:val="20"/>
          <w:szCs w:val="20"/>
        </w:rPr>
        <w:t xml:space="preserve">); от 19.03.2010 </w:t>
      </w:r>
      <w:hyperlink r:id="rId27" w:anchor="z206" w:history="1">
        <w:r w:rsidRPr="00000D1B">
          <w:rPr>
            <w:rFonts w:ascii="Times New Roman" w:eastAsia="Times New Roman" w:hAnsi="Times New Roman" w:cs="Times New Roman"/>
            <w:color w:val="0000FF"/>
            <w:sz w:val="20"/>
            <w:szCs w:val="20"/>
            <w:u w:val="single"/>
          </w:rPr>
          <w:t>№ 258-IV</w:t>
        </w:r>
      </w:hyperlink>
      <w:r w:rsidRPr="00000D1B">
        <w:rPr>
          <w:rFonts w:ascii="Times New Roman" w:eastAsia="Times New Roman" w:hAnsi="Times New Roman" w:cs="Times New Roman"/>
          <w:sz w:val="20"/>
          <w:szCs w:val="20"/>
        </w:rPr>
        <w:t xml:space="preserve">; от 06.01.2011 </w:t>
      </w:r>
      <w:hyperlink r:id="rId28" w:anchor="z181" w:history="1">
        <w:r w:rsidRPr="00000D1B">
          <w:rPr>
            <w:rFonts w:ascii="Times New Roman" w:eastAsia="Times New Roman" w:hAnsi="Times New Roman" w:cs="Times New Roman"/>
            <w:color w:val="0000FF"/>
            <w:sz w:val="20"/>
            <w:szCs w:val="20"/>
            <w:u w:val="single"/>
          </w:rPr>
          <w:t>№ 378-IV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 от 05.07.2011</w:t>
      </w:r>
      <w:hyperlink r:id="rId29" w:anchor="z504" w:history="1">
        <w:r w:rsidRPr="00000D1B">
          <w:rPr>
            <w:rFonts w:ascii="Times New Roman" w:eastAsia="Times New Roman" w:hAnsi="Times New Roman" w:cs="Times New Roman"/>
            <w:color w:val="0000FF"/>
            <w:sz w:val="20"/>
            <w:szCs w:val="20"/>
            <w:u w:val="single"/>
          </w:rPr>
          <w:t xml:space="preserve"> № 452-IV</w:t>
        </w:r>
      </w:hyperlink>
      <w:r w:rsidRPr="00000D1B">
        <w:rPr>
          <w:rFonts w:ascii="Times New Roman" w:eastAsia="Times New Roman" w:hAnsi="Times New Roman" w:cs="Times New Roman"/>
          <w:sz w:val="20"/>
          <w:szCs w:val="20"/>
        </w:rPr>
        <w:t xml:space="preserve"> (вводится в действие с 13.10.2011); от 10.07.2012 </w:t>
      </w:r>
      <w:hyperlink r:id="rId30" w:anchor="z350" w:history="1">
        <w:r w:rsidRPr="00000D1B">
          <w:rPr>
            <w:rFonts w:ascii="Times New Roman" w:eastAsia="Times New Roman" w:hAnsi="Times New Roman" w:cs="Times New Roman"/>
            <w:color w:val="0000FF"/>
            <w:sz w:val="20"/>
            <w:szCs w:val="20"/>
            <w:u w:val="single"/>
          </w:rPr>
          <w:t>№ 36-V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 от 13.06.2013 </w:t>
      </w:r>
      <w:hyperlink r:id="rId31" w:anchor="z326" w:history="1">
        <w:r w:rsidRPr="00000D1B">
          <w:rPr>
            <w:rFonts w:ascii="Times New Roman" w:eastAsia="Times New Roman" w:hAnsi="Times New Roman" w:cs="Times New Roman"/>
            <w:color w:val="0000FF"/>
            <w:sz w:val="20"/>
            <w:szCs w:val="20"/>
            <w:u w:val="single"/>
          </w:rPr>
          <w:t>№ 102-V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 от 03.07.2013 </w:t>
      </w:r>
      <w:hyperlink r:id="rId32" w:anchor="z292" w:history="1">
        <w:r w:rsidRPr="00000D1B">
          <w:rPr>
            <w:rFonts w:ascii="Times New Roman" w:eastAsia="Times New Roman" w:hAnsi="Times New Roman" w:cs="Times New Roman"/>
            <w:color w:val="0000FF"/>
            <w:sz w:val="20"/>
            <w:szCs w:val="20"/>
            <w:u w:val="single"/>
          </w:rPr>
          <w:t>№ 124-V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 от 13.01.2014 </w:t>
      </w:r>
      <w:hyperlink r:id="rId33" w:anchor="z82" w:history="1">
        <w:r w:rsidRPr="00000D1B">
          <w:rPr>
            <w:rFonts w:ascii="Times New Roman" w:eastAsia="Times New Roman" w:hAnsi="Times New Roman" w:cs="Times New Roman"/>
            <w:color w:val="0000FF"/>
            <w:sz w:val="20"/>
            <w:szCs w:val="20"/>
            <w:u w:val="single"/>
          </w:rPr>
          <w:t>№ 159-V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дня его первого официального опубликования); от 29.12.2014</w:t>
      </w:r>
      <w:hyperlink r:id="rId34" w:anchor="z1922" w:history="1">
        <w:r w:rsidRPr="00000D1B">
          <w:rPr>
            <w:rFonts w:ascii="Times New Roman" w:eastAsia="Times New Roman" w:hAnsi="Times New Roman" w:cs="Times New Roman"/>
            <w:color w:val="0000FF"/>
            <w:sz w:val="20"/>
            <w:szCs w:val="20"/>
            <w:u w:val="single"/>
          </w:rPr>
          <w:t xml:space="preserve"> № 269-V</w:t>
        </w:r>
      </w:hyperlink>
      <w:r w:rsidRPr="00000D1B">
        <w:rPr>
          <w:rFonts w:ascii="Times New Roman" w:eastAsia="Times New Roman" w:hAnsi="Times New Roman" w:cs="Times New Roman"/>
          <w:sz w:val="20"/>
          <w:szCs w:val="20"/>
        </w:rPr>
        <w:t xml:space="preserve"> (вводится в действие с 01.01.2015); от 02.07.2018 </w:t>
      </w:r>
      <w:hyperlink r:id="rId35" w:anchor="z56" w:history="1">
        <w:r w:rsidRPr="00000D1B">
          <w:rPr>
            <w:rFonts w:ascii="Times New Roman" w:eastAsia="Times New Roman" w:hAnsi="Times New Roman" w:cs="Times New Roman"/>
            <w:color w:val="0000FF"/>
            <w:sz w:val="20"/>
            <w:szCs w:val="20"/>
            <w:u w:val="single"/>
          </w:rPr>
          <w:t>№ 170-VІ</w:t>
        </w:r>
      </w:hyperlink>
      <w:r w:rsidRPr="00000D1B">
        <w:rPr>
          <w:rFonts w:ascii="Times New Roman" w:eastAsia="Times New Roman" w:hAnsi="Times New Roman" w:cs="Times New Roman"/>
          <w:sz w:val="20"/>
          <w:szCs w:val="20"/>
        </w:rPr>
        <w:t xml:space="preserve"> (вводится в действие по истечении шести месяцев после дня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7-1. Институт Уполномоченного по правам ребенка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Институт Уполномоченного по правам ребенка учреждается Президентом Республики Казахстан и осуществляет свою деятельность на общественных началах в целях обеспечения гарантии прав и законных интересов детей, а также восстановления их нарушенных прав и свобод во взаимодействии с государственными и общественными институтами.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Деятельность Уполномоченного по правам ребенка основывается на принципах: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законности;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независимости;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доступности для детей;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4) приоритетности защиты прав и законных интересов ребенка;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5) объективности;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6) гласности.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Уполномоченный по правам ребенка в своей деятельности руководствуется </w:t>
      </w:r>
      <w:hyperlink r:id="rId36" w:anchor="z11" w:history="1">
        <w:r w:rsidRPr="00000D1B">
          <w:rPr>
            <w:rFonts w:ascii="Times New Roman" w:eastAsia="Times New Roman" w:hAnsi="Times New Roman" w:cs="Times New Roman"/>
            <w:color w:val="0000FF"/>
            <w:sz w:val="20"/>
            <w:szCs w:val="20"/>
            <w:u w:val="single"/>
          </w:rPr>
          <w:t>Конституцией</w:t>
        </w:r>
      </w:hyperlink>
      <w:r w:rsidRPr="00000D1B">
        <w:rPr>
          <w:rFonts w:ascii="Times New Roman" w:eastAsia="Times New Roman" w:hAnsi="Times New Roman" w:cs="Times New Roman"/>
          <w:sz w:val="20"/>
          <w:szCs w:val="20"/>
        </w:rPr>
        <w:t xml:space="preserve"> Республики Казахстан, законами Республики Казахстан, актами Президента Республики Казахстан и иными нормативными правовыми актами Республики Казахстан.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Сноска. Глава 2 дополнена статьей 7-1 в соответствии с Законом РК от 09.04.2016</w:t>
      </w:r>
      <w:hyperlink r:id="rId37" w:anchor="z99" w:history="1">
        <w:r w:rsidRPr="00000D1B">
          <w:rPr>
            <w:rFonts w:ascii="Times New Roman" w:eastAsia="Times New Roman" w:hAnsi="Times New Roman" w:cs="Times New Roman"/>
            <w:color w:val="0000FF"/>
            <w:sz w:val="20"/>
            <w:szCs w:val="20"/>
            <w:u w:val="single"/>
          </w:rPr>
          <w:t xml:space="preserve"> № 501-V</w:t>
        </w:r>
      </w:hyperlink>
      <w:r w:rsidRPr="00000D1B">
        <w:rPr>
          <w:rFonts w:ascii="Times New Roman" w:eastAsia="Times New Roman" w:hAnsi="Times New Roman" w:cs="Times New Roman"/>
          <w:sz w:val="20"/>
          <w:szCs w:val="20"/>
        </w:rPr>
        <w:t xml:space="preserve"> (</w:t>
      </w:r>
      <w:hyperlink r:id="rId38" w:anchor="z134" w:history="1">
        <w:r w:rsidRPr="00000D1B">
          <w:rPr>
            <w:rFonts w:ascii="Times New Roman" w:eastAsia="Times New Roman" w:hAnsi="Times New Roman" w:cs="Times New Roman"/>
            <w:color w:val="0000FF"/>
            <w:sz w:val="20"/>
            <w:szCs w:val="20"/>
            <w:u w:val="single"/>
          </w:rPr>
          <w:t>вводится</w:t>
        </w:r>
      </w:hyperlink>
      <w:r w:rsidRPr="00000D1B">
        <w:rPr>
          <w:rFonts w:ascii="Times New Roman" w:eastAsia="Times New Roman" w:hAnsi="Times New Roman" w:cs="Times New Roman"/>
          <w:sz w:val="20"/>
          <w:szCs w:val="20"/>
        </w:rPr>
        <w:t xml:space="preserve"> в действие по истечении десяти календарных дней после дня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7-2. Уполномоченный по правам ребенка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В целях обеспечения защиты прав и законных интересов детей Уполномоченный по правам ребенка: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рассматривает обращения, касающиеся нарушения прав, свобод и законных интересов ребенка, и жалобы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lastRenderedPageBreak/>
        <w:t>      2) оказывает содействие беспрепятственной реализации и восстановлению нарушенных прав, свобод и законных интересов ребенка;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вырабатывает и вносит в Правительство Республики Казахстан рекомендации по совершенствованию законодательства Республики Казахстан;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4) имеет беспрепятственный доступ к государственным органам и организациям систем образования, здравоохранения и социальной защиты населения, обороны, культуры и спорта, а также учреждениям уголовно-исполнительной системы, где содержатся несовершеннолетние;</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5) имеет беспрепятственный доступ к документам государственных и общественных институтов, занимающихся правами детей;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6) выполняет иные полномочия, возложенные на него настоящим Законом, иными законами Республики Казахстан и актами Президента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Сноска. Глава 2 дополнена статьей 7-2 в соответствии с Законом РК от 09.04.2016</w:t>
      </w:r>
      <w:hyperlink r:id="rId39" w:anchor="z99" w:history="1">
        <w:r w:rsidRPr="00000D1B">
          <w:rPr>
            <w:rFonts w:ascii="Times New Roman" w:eastAsia="Times New Roman" w:hAnsi="Times New Roman" w:cs="Times New Roman"/>
            <w:color w:val="0000FF"/>
            <w:sz w:val="20"/>
            <w:szCs w:val="20"/>
            <w:u w:val="single"/>
          </w:rPr>
          <w:t xml:space="preserve"> № 501-V</w:t>
        </w:r>
      </w:hyperlink>
      <w:r w:rsidRPr="00000D1B">
        <w:rPr>
          <w:rFonts w:ascii="Times New Roman" w:eastAsia="Times New Roman" w:hAnsi="Times New Roman" w:cs="Times New Roman"/>
          <w:sz w:val="20"/>
          <w:szCs w:val="20"/>
        </w:rPr>
        <w:t xml:space="preserve"> (</w:t>
      </w:r>
      <w:hyperlink r:id="rId40" w:anchor="z134" w:history="1">
        <w:r w:rsidRPr="00000D1B">
          <w:rPr>
            <w:rFonts w:ascii="Times New Roman" w:eastAsia="Times New Roman" w:hAnsi="Times New Roman" w:cs="Times New Roman"/>
            <w:color w:val="0000FF"/>
            <w:sz w:val="20"/>
            <w:szCs w:val="20"/>
            <w:u w:val="single"/>
          </w:rPr>
          <w:t>вводится</w:t>
        </w:r>
      </w:hyperlink>
      <w:r w:rsidRPr="00000D1B">
        <w:rPr>
          <w:rFonts w:ascii="Times New Roman" w:eastAsia="Times New Roman" w:hAnsi="Times New Roman" w:cs="Times New Roman"/>
          <w:sz w:val="20"/>
          <w:szCs w:val="20"/>
        </w:rPr>
        <w:t xml:space="preserve"> в действие по истечении десяти календарных дней после дня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Глава 3. Основные права и обязанности ребенка</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8. Право ребенка на охрану здоровья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 Каждый ребенок имеет неотъемлемое право на охрану здоровья.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Государство создает условия матери по охране ее здоровья для обеспечения рождения здорового ребенка.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Право ребенка на охрану здоровья обеспечивается: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принятием законодательства Республики Казахстан в области охраны здоровья ребенка;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пропагандой и стимулированием здорового образа жизни детей;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государственной поддержкой научных исследований в области охраны здоровья детей;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4) контролем за состоянием здоровья ребенка, его родителей и профилактикой детских заболеваний;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5) оказанием квалифицированной медицинской помощи;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6) созданием благоприятной окружающей среды, необходимой для здорового развития ребенка;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7) контролем за производством и продажей продуктов питания для детей надлежащего качества.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4. Государство гарантирует детям бесплатный объем медицинской помощи в соответствии с законодательством Республики Казахстан.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5. Запрещаются любые научные опыты или иные эксперименты с ребенком, наносящие вред его жизни, здоровью и нормальному физическому и психическому развитию.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8 с изменением, внесенным Законом РК от 23.11.2010 </w:t>
      </w:r>
      <w:hyperlink r:id="rId41" w:anchor="z77" w:history="1">
        <w:r w:rsidRPr="00000D1B">
          <w:rPr>
            <w:rFonts w:ascii="Times New Roman" w:eastAsia="Times New Roman" w:hAnsi="Times New Roman" w:cs="Times New Roman"/>
            <w:color w:val="0000FF"/>
            <w:sz w:val="20"/>
            <w:szCs w:val="20"/>
            <w:u w:val="single"/>
          </w:rPr>
          <w:t>№ 354-IV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9. Право ребенка на индивидуальность и ее сохранение</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Каждый ребенок после рождения должен быть зарегистрирован в соответствии с законами Республики Казахстан. С момента рождения он имеет право на имя, отчество и фамилию, национальность и гражданство, а в случаях, предусмотренных законами Республики Казахстан, право на их сохранение.</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9 в редакции Закона РК от 23.11.2010 </w:t>
      </w:r>
      <w:hyperlink r:id="rId42" w:anchor="z78" w:history="1">
        <w:r w:rsidRPr="00000D1B">
          <w:rPr>
            <w:rFonts w:ascii="Times New Roman" w:eastAsia="Times New Roman" w:hAnsi="Times New Roman" w:cs="Times New Roman"/>
            <w:color w:val="0000FF"/>
            <w:sz w:val="20"/>
            <w:szCs w:val="20"/>
            <w:u w:val="single"/>
          </w:rPr>
          <w:t>№ 354-IV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10. Право ребенка на жизнь, личную свободу, неприкосновенность достоинства и частной жизни</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Каждый ребенок имеет право на жизнь, личную свободу, неприкосновенность достоинства и частной жизни.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2.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Конституцией Республики Казахстан права и свободы человека и гражданина.</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 xml:space="preserve">Статья 11. Право ребенка на свободу слова и совести, информацию и участие в общественной жизни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законодательством Республики Казахстан.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2. Государственные органы содействуют деятельности тех общественных объединений, которые имеют своей целью развитие личности детей, их творческих задатков, социальной активности, научного, технического и художественного творчества, защиту их интеллектуальной собственности, охрану жизни и здоровья детей, охрану окружающей природной среды, памятников истории и культуры, осуществляющих благотворительность, приобщающих к участию в культурной и спортивной жизни, организации досуга.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11 с изменениями, внесенными Законом РК от 16.11.2015 </w:t>
      </w:r>
      <w:hyperlink r:id="rId43" w:anchor="z43" w:history="1">
        <w:r w:rsidRPr="00000D1B">
          <w:rPr>
            <w:rFonts w:ascii="Times New Roman" w:eastAsia="Times New Roman" w:hAnsi="Times New Roman" w:cs="Times New Roman"/>
            <w:color w:val="0000FF"/>
            <w:sz w:val="20"/>
            <w:szCs w:val="20"/>
            <w:u w:val="single"/>
          </w:rPr>
          <w:t>№ 403-V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дня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12. Право ребенка на необходимый уровень жизни</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Каждый ребенок имеет право на уровень жизни и условия, необходимые для полноценного физического, психического, нравственного и духовного развития.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Государство обеспечивает создание этих условий через систему социальных и экономических мер. </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13. Имущественные права ребенка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Ребенок имеет право на получение содержания от своих родителей и других членов семьи в порядке и размерах, установленных законом. Суммы, причитающиеся ребенку в качестве алиментов, пособий и других социальных выплат, поступают в распоряжение родителей (лиц, их заменяющих) и расходуются ими на содержание, образование и воспитание ребенка.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lastRenderedPageBreak/>
        <w:t xml:space="preserve">      2. Каждый ребенок в установленном законодательством порядке вправе самостоятельно или через своих законных представителей совершать сделки, иметь вклады в банках и распоряжаться заработком, стипендией или иными доходами и объектами права интеллектуальной собственности, приобретать и осуществлять иные имущественные права.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Родители или законные представители вправе вносить на имя ребенка в банки денежные средства, выделяемые государством в качестве детского пособия или материальной помощи.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Каждый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Ребенок, получающий доходы с собственного труда, вправе участвовать в расходах по содержанию семьи, если он проживает у родителей.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Право ребенка на распоряжение принадлежащим ему на праве собственности имуществом определяется гражданским законодательством Республики Казахстан. </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14. Право ребенка на жилище</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 Каждый ребенок имеет право на жилище в соответствии с жилищным законодательством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2. Ребенок-сирота, ребенок, оставшийся без попечения родителей, находящиеся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сохраняют право собственности на жилище или право пользования жилищем, а при его отсутствии имеют право на получение жилища в соответствии с жилищным законодательством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Жилище из государственного жилищного фонда или жилище, арендованное местным исполнительным органом в частном жилищном фонде, сохраняется за детьми-сиротами, детьми, оставшимися без попечения родителей, на период их нахождения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 до достижения ими совершеннолетия.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3. Дети, оставшиеся без попечения родителей, в том числе дети-сироты, не могут быть выселены из занимаемого ими жилища без предоставления другого жилища.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4. Сохранение права собственности на жилище или права пользования жилищем детей, указанного в пункте 2 настоящей статьи, обеспечивается местными исполнительными органами.</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5. Не допускается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14 в редакции Закона РК от 04.07.2013 </w:t>
      </w:r>
      <w:hyperlink r:id="rId44" w:anchor="z22" w:history="1">
        <w:r w:rsidRPr="00000D1B">
          <w:rPr>
            <w:rFonts w:ascii="Times New Roman" w:eastAsia="Times New Roman" w:hAnsi="Times New Roman" w:cs="Times New Roman"/>
            <w:color w:val="0000FF"/>
            <w:sz w:val="20"/>
            <w:szCs w:val="20"/>
            <w:u w:val="single"/>
          </w:rPr>
          <w:t>№ 126-V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14-1. Обеспечение сохранности жилища детей-сирот, детей, оставшихся без попечения родителей</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 Местные исполнительные органы:</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 производят учет и осуществляют контроль за сохранностью жилища детей-сирот, детей, оставшихся без попечения родителей;</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2) обеспечивают сохранность жилища детей-сирот, детей, оставшихся без попечения родителей, до их устройства под опеку или попечительство, на патронатное воспитание, в организации образования, медицинские и другие организации;</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3) устанавливают опеку над жилищем детей-сирот, детей, оставшихся без попечения родителей.</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2. Законные представители ребенка обеспечивают сохранность жилища детей-сирот, детей, оставшихся без попечения родителей.</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Законные представители ребенка с согласия органа, осуществляющего функции по опеке или попечительству, могут сдавать внаем (поднаем) жилище детей-сирот, детей, оставшихся без попечения родителей, на основании типового договора, утверждаемого Правительством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Деньги, полученные по договору найма (аренды) жилища, подлежат зачислению на банковский счет детей-сирот, детей, оставшихся без попечения родителей.</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Правила сохранности жилища детей-сирот, детей, оставшихся без попечения родителей, утверждаются Правительством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Правила сохранности жилища детей-сирот, детей, оставшихся без попечения родителей, включают порядок:</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 учета жилища детей-сирот, детей, оставшихся без попечения родителей;</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2) установления опеки над жилищем детей-сирот, детей, оставшихся без попечения родителей;</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3) сдачи внаем (в аренду) жилища детей-сирот, детей, оставшихся без попечения родителей;</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4) осуществления контроля за выполнением законными представителями ребенка обязанности по сохранности жилища детей-сирот, детей, оставшихся без попечения родителей.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3. За невыполнение обязанности по сохранности жилища детей-сирот, детей, оставшихся без попечения родителей, должностные лица местных исполнительных органов и законные представители ребенка несут ответственность, предусмотренную законами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Глава 3 дополнена статьей 14-1 в соответствии с Законом РК от 04.07.2013 </w:t>
      </w:r>
      <w:hyperlink r:id="rId45" w:anchor="z23" w:history="1">
        <w:r w:rsidRPr="00000D1B">
          <w:rPr>
            <w:rFonts w:ascii="Times New Roman" w:eastAsia="Times New Roman" w:hAnsi="Times New Roman" w:cs="Times New Roman"/>
            <w:color w:val="0000FF"/>
            <w:sz w:val="20"/>
            <w:szCs w:val="20"/>
            <w:u w:val="single"/>
          </w:rPr>
          <w:t>№ 126-V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15. Право ребенка на образование</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w:t>
      </w:r>
      <w:proofErr w:type="spellStart"/>
      <w:r w:rsidRPr="00000D1B">
        <w:rPr>
          <w:rFonts w:ascii="Times New Roman" w:eastAsia="Times New Roman" w:hAnsi="Times New Roman" w:cs="Times New Roman"/>
          <w:sz w:val="20"/>
          <w:szCs w:val="20"/>
        </w:rPr>
        <w:t>послесреднего</w:t>
      </w:r>
      <w:proofErr w:type="spellEnd"/>
      <w:r w:rsidRPr="00000D1B">
        <w:rPr>
          <w:rFonts w:ascii="Times New Roman" w:eastAsia="Times New Roman" w:hAnsi="Times New Roman" w:cs="Times New Roman"/>
          <w:sz w:val="20"/>
          <w:szCs w:val="20"/>
        </w:rPr>
        <w:t xml:space="preserve"> и высшего образования в соответствии с законодательством Республики Казахстан об образовании.</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lastRenderedPageBreak/>
        <w:t xml:space="preserve">      2.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 помимо соблюдения общего порядка отчисления, может быть проведено только с уведомления органов опеки и попечительства.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На детей с ограниченными возможностями, нуждающихся в специальных педагогических подходах, из государственного бюджета выделяются дополнительные средства, гарантирующие получение ими образования на уровне установленных стандартов.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4. Государство полностью или частично несет расходы на содержание детей, нуждающихся в социальной защите, в период получения ими образования. Размеры и источники социальной помощи в период получения ими образования определяются Правительством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15 с изменением, внесенным Законом РК от 27 июля 2007 года </w:t>
      </w:r>
      <w:hyperlink r:id="rId46" w:anchor="z0" w:history="1">
        <w:r w:rsidRPr="00000D1B">
          <w:rPr>
            <w:rFonts w:ascii="Times New Roman" w:eastAsia="Times New Roman" w:hAnsi="Times New Roman" w:cs="Times New Roman"/>
            <w:color w:val="0000FF"/>
            <w:sz w:val="20"/>
            <w:szCs w:val="20"/>
            <w:u w:val="single"/>
          </w:rPr>
          <w:t>№ 320</w:t>
        </w:r>
      </w:hyperlink>
      <w:r w:rsidRPr="00000D1B">
        <w:rPr>
          <w:rFonts w:ascii="Times New Roman" w:eastAsia="Times New Roman" w:hAnsi="Times New Roman" w:cs="Times New Roman"/>
          <w:sz w:val="20"/>
          <w:szCs w:val="20"/>
        </w:rPr>
        <w:t xml:space="preserve"> (порядок введения в действие см. </w:t>
      </w:r>
      <w:hyperlink r:id="rId47" w:anchor="z53" w:history="1">
        <w:r w:rsidRPr="00000D1B">
          <w:rPr>
            <w:rFonts w:ascii="Times New Roman" w:eastAsia="Times New Roman" w:hAnsi="Times New Roman" w:cs="Times New Roman"/>
            <w:color w:val="0000FF"/>
            <w:sz w:val="20"/>
            <w:szCs w:val="20"/>
            <w:u w:val="single"/>
          </w:rPr>
          <w:t>ст.2</w:t>
        </w:r>
      </w:hyperlink>
      <w:r w:rsidRPr="00000D1B">
        <w:rPr>
          <w:rFonts w:ascii="Times New Roman" w:eastAsia="Times New Roman" w:hAnsi="Times New Roman" w:cs="Times New Roman"/>
          <w:sz w:val="20"/>
          <w:szCs w:val="20"/>
        </w:rPr>
        <w:t>).</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16. Право ребенка на свободу труда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Каждый ребенок имеет право на свободу труда, свободный выбор рода деятельности и профессии.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Дети с четырнадцатилетнего возраста вправе по разрешению родителей в свободное от учебы время участвовать в общественно-полезном труде, доступном им по состоянию здоровья и развитию, не наносящем вреда физическому, нравственному и психическому состоянию ребенка, а также имеют право на получение профессии. Это право обеспечивается службой занятости населения и органами местного государственного управления.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Порядок заключения и расторжения трудового договора и другие особенности регулирования труда работников, не достигших восемнадцатилетнего возраста, устанавливаются трудовым законодательством Республики Казахстан.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4. Запрещается принимать или привлекать ребенка для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16 с изменениями, внесенными законами РК от 15.05.2007 </w:t>
      </w:r>
      <w:hyperlink r:id="rId48" w:anchor="z0" w:history="1">
        <w:r w:rsidRPr="00000D1B">
          <w:rPr>
            <w:rFonts w:ascii="Times New Roman" w:eastAsia="Times New Roman" w:hAnsi="Times New Roman" w:cs="Times New Roman"/>
            <w:color w:val="0000FF"/>
            <w:sz w:val="20"/>
            <w:szCs w:val="20"/>
            <w:u w:val="single"/>
          </w:rPr>
          <w:t>№ 253</w:t>
        </w:r>
      </w:hyperlink>
      <w:r w:rsidRPr="00000D1B">
        <w:rPr>
          <w:rFonts w:ascii="Times New Roman" w:eastAsia="Times New Roman" w:hAnsi="Times New Roman" w:cs="Times New Roman"/>
          <w:sz w:val="20"/>
          <w:szCs w:val="20"/>
        </w:rPr>
        <w:t xml:space="preserve">; от 23.11.2010 </w:t>
      </w:r>
      <w:hyperlink r:id="rId49" w:anchor="z82" w:history="1">
        <w:r w:rsidRPr="00000D1B">
          <w:rPr>
            <w:rFonts w:ascii="Times New Roman" w:eastAsia="Times New Roman" w:hAnsi="Times New Roman" w:cs="Times New Roman"/>
            <w:color w:val="0000FF"/>
            <w:sz w:val="20"/>
            <w:szCs w:val="20"/>
            <w:u w:val="single"/>
          </w:rPr>
          <w:t>№ 354-IV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16-1. Право ребенка на защиту от экономической эксплуатации</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Каждый ребенок имеет право на защиту от экономической эксплуатации.</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Закон дополнен статьей 16-1 в соответствии с Законом РК от 23.11.2010 </w:t>
      </w:r>
      <w:hyperlink r:id="rId50" w:anchor="z85" w:history="1">
        <w:r w:rsidRPr="00000D1B">
          <w:rPr>
            <w:rFonts w:ascii="Times New Roman" w:eastAsia="Times New Roman" w:hAnsi="Times New Roman" w:cs="Times New Roman"/>
            <w:color w:val="0000FF"/>
            <w:sz w:val="20"/>
            <w:szCs w:val="20"/>
            <w:u w:val="single"/>
          </w:rPr>
          <w:t>№ 354-IV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17. Право ребенка на государственную помощь</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Государственная помощь назначается каждому ребенку, имеющему право на ее получение. Размер, условия и порядок оказания государственной помощи устанавливаются законодательством Республики Казахстан.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Дети, оставшиеся без попечения родителей, в том числе дети-сироты, находятся на полном государственном обеспечении в соответствии с законодательством Республики Казахстан.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Государственные органы каждому ребенку, оставшемуся без попечения родителей, обеспечивают одинаковые материальные и иные условия, независимо от формы опеки или попечительства. </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 xml:space="preserve">Статья 18. Установление государственных минимальных социальных стандартов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 Государственная политика в интересах детей осуществляется на основе государственных минимальных социальных стандартов.</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Государственные минимальные социальные стандарты включают в себя установленный минимальный объем социальных услуг по: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гарантированному, общедоступному бесплатному начальному,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 </w:t>
      </w:r>
      <w:proofErr w:type="spellStart"/>
      <w:r w:rsidRPr="00000D1B">
        <w:rPr>
          <w:rFonts w:ascii="Times New Roman" w:eastAsia="Times New Roman" w:hAnsi="Times New Roman" w:cs="Times New Roman"/>
          <w:sz w:val="20"/>
          <w:szCs w:val="20"/>
        </w:rPr>
        <w:t>послесреднему</w:t>
      </w:r>
      <w:proofErr w:type="spellEnd"/>
      <w:r w:rsidRPr="00000D1B">
        <w:rPr>
          <w:rFonts w:ascii="Times New Roman" w:eastAsia="Times New Roman" w:hAnsi="Times New Roman" w:cs="Times New Roman"/>
          <w:sz w:val="20"/>
          <w:szCs w:val="20"/>
        </w:rPr>
        <w:t xml:space="preserve"> и высшему образованию;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бесплатному медицинскому обслуживанию детей, обеспечению их питанием в соответствии с минимальными нормами питания;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гарантированному обеспечению детям по достижении ими возраста пятнадцати лет права на профессиональную ориентацию, выбор сферы деятельности, трудоустройство, охрану труда, оплату труда в порядке, установленном законодательством Республики Казахстан;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4) 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находящихся в трудной жизненной ситуации;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5) обеспечению права на жилище в соответствии с жилищным законодательством Республики Казахстан;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6) организации оздоровления и отдыха,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Республики Казахстан;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7) оказанию квалифицированной юридической помощи.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Государственные минимальные социальные стандарты определяются с учетом региональных различий в условиях их проживания.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4. Дети, находящиеся в соответствующей образовательной организации, специальной учебно-воспитательной организации, организации здравоохранения, социального обслуживания или ином учреждении и организации, имеют право на периодическую оценку соответствия предоставляемых им услуг государственным минимальным социальным стандартам.</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18 с изменением, внесенным Законом РК от 27 июля 2007 года </w:t>
      </w:r>
      <w:hyperlink r:id="rId51" w:anchor="z0" w:history="1">
        <w:r w:rsidRPr="00000D1B">
          <w:rPr>
            <w:rFonts w:ascii="Times New Roman" w:eastAsia="Times New Roman" w:hAnsi="Times New Roman" w:cs="Times New Roman"/>
            <w:color w:val="0000FF"/>
            <w:sz w:val="20"/>
            <w:szCs w:val="20"/>
            <w:u w:val="single"/>
          </w:rPr>
          <w:t>№ 320</w:t>
        </w:r>
      </w:hyperlink>
      <w:r w:rsidRPr="00000D1B">
        <w:rPr>
          <w:rFonts w:ascii="Times New Roman" w:eastAsia="Times New Roman" w:hAnsi="Times New Roman" w:cs="Times New Roman"/>
          <w:sz w:val="20"/>
          <w:szCs w:val="20"/>
        </w:rPr>
        <w:t xml:space="preserve"> (порядок введения в действие см. </w:t>
      </w:r>
      <w:hyperlink r:id="rId52" w:anchor="z53" w:history="1">
        <w:r w:rsidRPr="00000D1B">
          <w:rPr>
            <w:rFonts w:ascii="Times New Roman" w:eastAsia="Times New Roman" w:hAnsi="Times New Roman" w:cs="Times New Roman"/>
            <w:color w:val="0000FF"/>
            <w:sz w:val="20"/>
            <w:szCs w:val="20"/>
            <w:u w:val="single"/>
          </w:rPr>
          <w:t>ст.2</w:t>
        </w:r>
      </w:hyperlink>
      <w:r w:rsidRPr="00000D1B">
        <w:rPr>
          <w:rFonts w:ascii="Times New Roman" w:eastAsia="Times New Roman" w:hAnsi="Times New Roman" w:cs="Times New Roman"/>
          <w:sz w:val="20"/>
          <w:szCs w:val="20"/>
        </w:rPr>
        <w:t>).</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lastRenderedPageBreak/>
        <w:t>Статья 19. Право ребенка на отдых и досуг</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Каждый ребенок имеет право на отдых и досуг, соответствующие его возрасту, здоровью и потребностям.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Родители или лица, их заменяющие, обеспечивают в соответствии со своими способностями и возможностями условия жизни, необходимые для содержания и всестороннего развития ребенка.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Государственными органами учреждаются и поддерживаются детские оздоровительные, спортивные, творческие и иные организации досуга, лагеря и санатории в соответствии с законодательством Республики Казахстан.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4. Государство осуществляет мероприятия по обеспечению права детей на отдых, оздоровление и досуг.</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5. Не допускаются проведение богослужений, религиозных обрядов, церемоний и (или) собраний, а также действия, направленные на распространение вероучений в детских оздоровительных, спортивных, творческих и иных организациях досуга, лагерях и санаториях.</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19 с изменением, внесенным Законом РК от 11.10.2011 </w:t>
      </w:r>
      <w:hyperlink r:id="rId53" w:anchor="z17" w:history="1">
        <w:r w:rsidRPr="00000D1B">
          <w:rPr>
            <w:rFonts w:ascii="Times New Roman" w:eastAsia="Times New Roman" w:hAnsi="Times New Roman" w:cs="Times New Roman"/>
            <w:color w:val="0000FF"/>
            <w:sz w:val="20"/>
            <w:szCs w:val="20"/>
            <w:u w:val="single"/>
          </w:rPr>
          <w:t>№ 484-IV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20. Обязанности ребенка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Каждый ребенок обязан соблюдать Конституцию и законодательство Республики Казахстан, уважать права, свободы, честь и достоинство других лиц, государственные символы Республики, заботиться о нетрудоспособных родителях, сохранении исторического и культурного наследия, беречь памятники истории и культуры, сохранять природу и бережно относиться к природным богатствам.</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Глава 4. Ребенок и семья</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21. Право ребенка жить и воспитываться в семье</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Каждый ребенок имеет право жить и воспитываться в семье, право знать своих родителей и других близких родственников, право на их заботу и воспитание, за исключением случаев, когда это противоречит его интересам.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21 с изменением, внесенным Законом РК от 23.11.2010 </w:t>
      </w:r>
      <w:hyperlink r:id="rId54" w:anchor="z86" w:history="1">
        <w:r w:rsidRPr="00000D1B">
          <w:rPr>
            <w:rFonts w:ascii="Times New Roman" w:eastAsia="Times New Roman" w:hAnsi="Times New Roman" w:cs="Times New Roman"/>
            <w:color w:val="0000FF"/>
            <w:sz w:val="20"/>
            <w:szCs w:val="20"/>
            <w:u w:val="single"/>
          </w:rPr>
          <w:t>№ 354-IV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22. Права ребенка в семье</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Каждый ребенок в семье обладает личными неимущественными и имущественными правами, установленными Конституцией Республики Казахстан, настоящим Законом и другими законами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22 в редакции Закона РК от 23.11.2010 </w:t>
      </w:r>
      <w:hyperlink r:id="rId55" w:anchor="z87" w:history="1">
        <w:r w:rsidRPr="00000D1B">
          <w:rPr>
            <w:rFonts w:ascii="Times New Roman" w:eastAsia="Times New Roman" w:hAnsi="Times New Roman" w:cs="Times New Roman"/>
            <w:color w:val="0000FF"/>
            <w:sz w:val="20"/>
            <w:szCs w:val="20"/>
            <w:u w:val="single"/>
          </w:rPr>
          <w:t>№ 354-IV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23. Государственная поддержка семей, воспитывающих детей</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Государство оказывает поддержку семьям, воспитывающим детей, путем предоставления социальной помощи в порядке, установленном законодательством Республики Казахстан.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23 с изменением, внесенным Законом РК от 23.11.2010 </w:t>
      </w:r>
      <w:hyperlink r:id="rId56" w:anchor="z88" w:history="1">
        <w:r w:rsidRPr="00000D1B">
          <w:rPr>
            <w:rFonts w:ascii="Times New Roman" w:eastAsia="Times New Roman" w:hAnsi="Times New Roman" w:cs="Times New Roman"/>
            <w:color w:val="0000FF"/>
            <w:sz w:val="20"/>
            <w:szCs w:val="20"/>
            <w:u w:val="single"/>
          </w:rPr>
          <w:t>№ 354-IV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24. Обязанности родителей по воспитанию ребенка, уходу за ним и содержанию</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 Родители или другие законные представители обязаны создать условия жизни, необходимые для всестороннего развития ребенка.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2. Родители обязаны воспитывать ребенка, осуществлять уход за ним, содержать его материально, заботиться о его благосостоянии, обеспечивать жилищем.</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24 с изменением, внесенным Законом РК от 01.04.2019 </w:t>
      </w:r>
      <w:hyperlink r:id="rId57" w:anchor="z120" w:history="1">
        <w:r w:rsidRPr="00000D1B">
          <w:rPr>
            <w:rFonts w:ascii="Times New Roman" w:eastAsia="Times New Roman" w:hAnsi="Times New Roman" w:cs="Times New Roman"/>
            <w:color w:val="0000FF"/>
            <w:sz w:val="20"/>
            <w:szCs w:val="20"/>
            <w:u w:val="single"/>
          </w:rPr>
          <w:t>№ 240-VI</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дня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 xml:space="preserve">Статья 25. Право ребенка на проживание с родителями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Ребенок имеет право на совместное проживание со своими родителями или другими законными представителями.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Запрещается разлучать ребенка с родителями или другими законными представителями против воли ребенка, родителей или законных представителей. Решение о разлучении принимается только судом в исключительных случаях и лишь в той мере, в какой это необходимо в целях защиты ребенка.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Место жительства ребенка при раздельном проживании родителей устанавливается соглашением родителей, а при его отсутствии спор между родителями разрешается судом. При этом суд учитывает личные качества и положение родителей, а также интересы и мнение ребенка. </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 xml:space="preserve">Статья 26. Право ребенка на общение с отдельно проживающими родителями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Ребенок имеет право на получение информации о родителе, проживающем отдельно от него, на встречи и общение с ним, за исключением случаев наличия угрозы для жизни и здоровья ребенка.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Споры, возникающие в связи с ограничением прав ребенка, предусмотренных настоящей статьей, разрешаются в судебном порядке. </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Глава 5. Права ребенка, оставшегося</w:t>
      </w:r>
      <w:r w:rsidRPr="00000D1B">
        <w:rPr>
          <w:rFonts w:ascii="Times New Roman" w:eastAsia="Times New Roman" w:hAnsi="Times New Roman" w:cs="Times New Roman"/>
          <w:b/>
          <w:bCs/>
          <w:sz w:val="20"/>
          <w:szCs w:val="20"/>
        </w:rPr>
        <w:br/>
        <w:t>без попечения родителей</w:t>
      </w:r>
    </w:p>
    <w:p w:rsidR="00000D1B" w:rsidRPr="00000D1B" w:rsidRDefault="00000D1B" w:rsidP="00000D1B">
      <w:pPr>
        <w:spacing w:after="0" w:line="240" w:lineRule="auto"/>
        <w:rPr>
          <w:rFonts w:ascii="Times New Roman" w:eastAsia="Times New Roman" w:hAnsi="Times New Roman" w:cs="Times New Roman"/>
          <w:sz w:val="20"/>
          <w:szCs w:val="20"/>
        </w:rPr>
      </w:pPr>
      <w:bookmarkStart w:id="5" w:name="z54"/>
      <w:bookmarkEnd w:id="5"/>
      <w:r w:rsidRPr="00000D1B">
        <w:rPr>
          <w:rFonts w:ascii="Times New Roman" w:eastAsia="Times New Roman" w:hAnsi="Times New Roman" w:cs="Times New Roman"/>
          <w:b/>
          <w:bCs/>
          <w:sz w:val="20"/>
          <w:szCs w:val="20"/>
        </w:rPr>
        <w:t>Статья 27. Опека, попечительство, патронат и приемная семья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 Над ребенком, оставшимся без попечения родителей, устанавливаются опека, попечительство или патронат, а также он может быть передан в приемную семью для защиты его имущественных и личных неимущественных прав в соответствии с законодательством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2. Опека устанавливается над детьми, не достигшими возраста четырнадцати лет, а попечительство – над несовершеннолетними в возрасте от четырнадцати до восемнадцати лет.</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3. Органами опеки и попечительства являются местные исполнительные органы.</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lastRenderedPageBreak/>
        <w:t>      4. Над ребенком, оставшимся без попечения родителей, в том числе находящимся в воспитательном, лечебном или другом учреждении, может устанавливаться патронат в соответствии с законодательством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5. Дети-сироты, дети, оставшиеся без попечения родителей, находящиеся в воспитательном учреждении, могут быть переданы в приемную семью в соответствии с законодательством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6. В случае установления опеки или попечительства ребенку, имеющему братьев и сестер, создаются условия для их совместного проживания.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27 в редакции Закона РК от 09.04.2016 </w:t>
      </w:r>
      <w:hyperlink r:id="rId58" w:anchor="100" w:history="1">
        <w:r w:rsidRPr="00000D1B">
          <w:rPr>
            <w:rFonts w:ascii="Times New Roman" w:eastAsia="Times New Roman" w:hAnsi="Times New Roman" w:cs="Times New Roman"/>
            <w:color w:val="0000FF"/>
            <w:sz w:val="20"/>
            <w:szCs w:val="20"/>
            <w:u w:val="single"/>
          </w:rPr>
          <w:t>№ 501-V</w:t>
        </w:r>
      </w:hyperlink>
      <w:r w:rsidRPr="00000D1B">
        <w:rPr>
          <w:rFonts w:ascii="Times New Roman" w:eastAsia="Times New Roman" w:hAnsi="Times New Roman" w:cs="Times New Roman"/>
          <w:sz w:val="20"/>
          <w:szCs w:val="20"/>
        </w:rPr>
        <w:t xml:space="preserve"> (вводится в действие с 01.01.2017).</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28. Усыновление (удочерение)</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В целях создания условий для развития и воспитания в семье ребенок, оставшийся без попечения родителей, может быть передан на усыновление (удочерение) в порядке, установленном законодательством Республики Казахстан. </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28-1. Гостевая семья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Дети-сироты и дети, оставшиеся без попечения родителей, находящиеся в организациях всех типов (образовательные, медицинские и другие), могут быть переданы гостевым семьям в периоды, не связанные с образовательным процессом (каникулы, выходные и праздничные дни).</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Сноска. Глава 5 дополнена статьей 28-1 в соответствии с Законом РК от 09.04.2016</w:t>
      </w:r>
      <w:hyperlink r:id="rId59" w:anchor="z101" w:history="1">
        <w:r w:rsidRPr="00000D1B">
          <w:rPr>
            <w:rFonts w:ascii="Times New Roman" w:eastAsia="Times New Roman" w:hAnsi="Times New Roman" w:cs="Times New Roman"/>
            <w:color w:val="0000FF"/>
            <w:sz w:val="20"/>
            <w:szCs w:val="20"/>
            <w:u w:val="single"/>
          </w:rPr>
          <w:t xml:space="preserve"> № 501-V</w:t>
        </w:r>
      </w:hyperlink>
      <w:r w:rsidRPr="00000D1B">
        <w:rPr>
          <w:rFonts w:ascii="Times New Roman" w:eastAsia="Times New Roman" w:hAnsi="Times New Roman" w:cs="Times New Roman"/>
          <w:sz w:val="20"/>
          <w:szCs w:val="20"/>
        </w:rPr>
        <w:t xml:space="preserve"> (</w:t>
      </w:r>
      <w:hyperlink r:id="rId60" w:anchor="z134" w:history="1">
        <w:r w:rsidRPr="00000D1B">
          <w:rPr>
            <w:rFonts w:ascii="Times New Roman" w:eastAsia="Times New Roman" w:hAnsi="Times New Roman" w:cs="Times New Roman"/>
            <w:color w:val="0000FF"/>
            <w:sz w:val="20"/>
            <w:szCs w:val="20"/>
            <w:u w:val="single"/>
          </w:rPr>
          <w:t>вводится</w:t>
        </w:r>
      </w:hyperlink>
      <w:r w:rsidRPr="00000D1B">
        <w:rPr>
          <w:rFonts w:ascii="Times New Roman" w:eastAsia="Times New Roman" w:hAnsi="Times New Roman" w:cs="Times New Roman"/>
          <w:sz w:val="20"/>
          <w:szCs w:val="20"/>
        </w:rPr>
        <w:t xml:space="preserve"> в действие по истечении десяти календарных дней после дня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29. Содержание и воспитание ребенка в воспитательных, лечебных и иных аналогичных учреждениях</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Ребенок, оставшийся без попечения родителей, при невозможности передать его на воспитание в семью подлежит устройству в воспитательное, лечебное или иное аналогичное учреждение.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Алименты, пособия и другие социальные выплаты, причитающиеся ребенку, перечисляются на его банковский счет и выплачиваются в порядке, установленном законодательством Республики Казахстан.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Ребенку, находящемуся в воспитательных, лечебных и иных аналогичных учреждениях для детей, оставшихся без попечения родителей, создаются условия, приближенные к семейным. Ребенок имеет право на содержание, воспитание, образование, всестороннее развитие, уважение его чести и достоинства, обеспечение своих интересов, сохранение родного языка, культуры, национальных обычаев и традиций.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4. Работники воспитательных, лечебных и иных аналогичных учреждений для детей, оставшихся без попечения родителей, совершившие антипедагогические или аморальные действия в отношении ребенка, находящегося в указанных учреждениях, несут ответственность в соответствии с законами Республики Казахстан.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5. Защита прав и интересов ребенка, находящегося в воспитательных, лечебных и других учреждениях для детей, оставшихся без попечения родителей, содействие в трудоустройстве осуществляются местными исполнительными органами. Детям-сиротам, потерявшим родителей до совершеннолетия, и детям, оставшимся без попечения родителей, предоставляются жилища из государственного жилищного фонда в пользование в соответствии с жилищным законодательством Республики Казахстан.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29 с изменениями, внесенными законами РК от 11.07.2009 </w:t>
      </w:r>
      <w:hyperlink r:id="rId61" w:anchor="z151" w:history="1">
        <w:r w:rsidRPr="00000D1B">
          <w:rPr>
            <w:rFonts w:ascii="Times New Roman" w:eastAsia="Times New Roman" w:hAnsi="Times New Roman" w:cs="Times New Roman"/>
            <w:color w:val="0000FF"/>
            <w:sz w:val="20"/>
            <w:szCs w:val="20"/>
            <w:u w:val="single"/>
          </w:rPr>
          <w:t>№ 185-IV</w:t>
        </w:r>
      </w:hyperlink>
      <w:r w:rsidRPr="00000D1B">
        <w:rPr>
          <w:rFonts w:ascii="Times New Roman" w:eastAsia="Times New Roman" w:hAnsi="Times New Roman" w:cs="Times New Roman"/>
          <w:sz w:val="20"/>
          <w:szCs w:val="20"/>
        </w:rPr>
        <w:t xml:space="preserve"> (вводится в действие с 30.08.2009); от 23.11.2010 </w:t>
      </w:r>
      <w:hyperlink r:id="rId62" w:anchor="z92" w:history="1">
        <w:r w:rsidRPr="00000D1B">
          <w:rPr>
            <w:rFonts w:ascii="Times New Roman" w:eastAsia="Times New Roman" w:hAnsi="Times New Roman" w:cs="Times New Roman"/>
            <w:color w:val="0000FF"/>
            <w:sz w:val="20"/>
            <w:szCs w:val="20"/>
            <w:u w:val="single"/>
          </w:rPr>
          <w:t>№ 354-IV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30. Организации, осуществляющие функции по защите прав ребенка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В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принимаются дети-сироты и дети, оставшиеся без попечения родителей, от рождения до трех (четырех) лет. Для временного содержания детей в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открывается специальное отделение.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В специальные организации образования помещаются дети с </w:t>
      </w:r>
      <w:proofErr w:type="spellStart"/>
      <w:r w:rsidRPr="00000D1B">
        <w:rPr>
          <w:rFonts w:ascii="Times New Roman" w:eastAsia="Times New Roman" w:hAnsi="Times New Roman" w:cs="Times New Roman"/>
          <w:sz w:val="20"/>
          <w:szCs w:val="20"/>
        </w:rPr>
        <w:t>девиантным</w:t>
      </w:r>
      <w:proofErr w:type="spellEnd"/>
      <w:r w:rsidRPr="00000D1B">
        <w:rPr>
          <w:rFonts w:ascii="Times New Roman" w:eastAsia="Times New Roman" w:hAnsi="Times New Roman" w:cs="Times New Roman"/>
          <w:sz w:val="20"/>
          <w:szCs w:val="20"/>
        </w:rPr>
        <w:t xml:space="preserve"> поведением в возрасте от одиннадцати до восемнадцати лет.</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В организации образования с особым режимом содержания помещаются дети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В организации образования для детей-сирот и детей, оставшихся без попечения родителей, за исключением детской деревни семейного типа, дома юношества и центра адаптации несовершеннолетних, принимаются дети-сироты и дети, оставшиеся без попечения родителей, в возрасте от трех до восемнадцати лет.</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В общеобразовательную школу-интернат общего типа принимаются дети-сироты, дети, оставшиеся без попечения родителей, а также дети из малообеспеченных и многодетных семей в возрасте от шести до восемнадцати лет, не имеющие медицинских противопоказаний для содержания в организациях данного типа.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В медико-социальное учреждение (организацию) принимаются дети-инвалиды, нуждающиеся в уходе, медицинском, бытовом обслуживании и социально-трудовой адаптации, в возрасте от четырех до восемнадцати лет.</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В детскую деревню семейного типа принимаются дети-сироты и дети, оставшиеся без попечения родителей, в возрасте до восемнадцати лет.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В Доме юношества на основании решения администрации детской деревни, детского дома, школы-интерната для детей-сирот и детей, оставшихся без попечения родителей,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lastRenderedPageBreak/>
        <w:t>      В Доме юношества, функционирующем как самостоятельное юридическое лицо, на основании решения местных исполнительных органов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В центры адаптации несовершеннолетних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 дети, оставшиеся без попечения родителей или лиц, их заменяющих, в случае невозможности их своевременного устройства, дети, отобранные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дети, направляемые в специальные организации образования, а также дети, находящиеся в трудной жизненной ситуации вследствие жестокого обращения, приведшего к социальной </w:t>
      </w:r>
      <w:proofErr w:type="spellStart"/>
      <w:r w:rsidRPr="00000D1B">
        <w:rPr>
          <w:rFonts w:ascii="Times New Roman" w:eastAsia="Times New Roman" w:hAnsi="Times New Roman" w:cs="Times New Roman"/>
          <w:sz w:val="20"/>
          <w:szCs w:val="20"/>
        </w:rPr>
        <w:t>дезадаптации</w:t>
      </w:r>
      <w:proofErr w:type="spellEnd"/>
      <w:r w:rsidRPr="00000D1B">
        <w:rPr>
          <w:rFonts w:ascii="Times New Roman" w:eastAsia="Times New Roman" w:hAnsi="Times New Roman" w:cs="Times New Roman"/>
          <w:sz w:val="20"/>
          <w:szCs w:val="20"/>
        </w:rPr>
        <w:t xml:space="preserve"> и социальной </w:t>
      </w:r>
      <w:proofErr w:type="spellStart"/>
      <w:r w:rsidRPr="00000D1B">
        <w:rPr>
          <w:rFonts w:ascii="Times New Roman" w:eastAsia="Times New Roman" w:hAnsi="Times New Roman" w:cs="Times New Roman"/>
          <w:sz w:val="20"/>
          <w:szCs w:val="20"/>
        </w:rPr>
        <w:t>депривации</w:t>
      </w:r>
      <w:proofErr w:type="spellEnd"/>
      <w:r w:rsidRPr="00000D1B">
        <w:rPr>
          <w:rFonts w:ascii="Times New Roman" w:eastAsia="Times New Roman" w:hAnsi="Times New Roman" w:cs="Times New Roman"/>
          <w:sz w:val="20"/>
          <w:szCs w:val="20"/>
        </w:rPr>
        <w:t>.</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В центры поддержки детей, находящихся в трудной жизненной ситуации, принимаются дети, находящиеся в трудной жизненной ситуации, в возрасте от трех до восемнадцати лет.</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В организации по оказанию помощи, созданные в соответствии с Законом Республики Казахстан "О профилактике бытового насилия", принимаются дети, находящиеся в трудной жизненной ситуации вследствие жестокого обращения, приведшего к социальной </w:t>
      </w:r>
      <w:proofErr w:type="spellStart"/>
      <w:r w:rsidRPr="00000D1B">
        <w:rPr>
          <w:rFonts w:ascii="Times New Roman" w:eastAsia="Times New Roman" w:hAnsi="Times New Roman" w:cs="Times New Roman"/>
          <w:sz w:val="20"/>
          <w:szCs w:val="20"/>
        </w:rPr>
        <w:t>дезадаптации</w:t>
      </w:r>
      <w:proofErr w:type="spellEnd"/>
      <w:r w:rsidRPr="00000D1B">
        <w:rPr>
          <w:rFonts w:ascii="Times New Roman" w:eastAsia="Times New Roman" w:hAnsi="Times New Roman" w:cs="Times New Roman"/>
          <w:sz w:val="20"/>
          <w:szCs w:val="20"/>
        </w:rPr>
        <w:t xml:space="preserve"> и социальной </w:t>
      </w:r>
      <w:proofErr w:type="spellStart"/>
      <w:r w:rsidRPr="00000D1B">
        <w:rPr>
          <w:rFonts w:ascii="Times New Roman" w:eastAsia="Times New Roman" w:hAnsi="Times New Roman" w:cs="Times New Roman"/>
          <w:sz w:val="20"/>
          <w:szCs w:val="20"/>
        </w:rPr>
        <w:t>депривации</w:t>
      </w:r>
      <w:proofErr w:type="spellEnd"/>
      <w:r w:rsidRPr="00000D1B">
        <w:rPr>
          <w:rFonts w:ascii="Times New Roman" w:eastAsia="Times New Roman" w:hAnsi="Times New Roman" w:cs="Times New Roman"/>
          <w:sz w:val="20"/>
          <w:szCs w:val="20"/>
        </w:rPr>
        <w:t>.</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Условия приема и содержания детей в организациях, осуществляющих функции по защите прав ребенка, в части, не установленной настоящим Законом, определяются положением об этих организациях, утвержденным органом, уполномоченным Правительством Республики Казахстан.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3. На правоотношения, связанные с приобретением товаров и услуг организациями, осуществляющими функции по защите прав ребенка, не распространяется законодательство Республики Казахстан о государственных закупках.</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Правила приобретения товаров и услуг организаций, осуществляющих функции по защите прав ребенка, определяются уполномоченным органом в области защиты прав детей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30 с изменениями, внесенными законами РК от 29.12.2010 </w:t>
      </w:r>
      <w:hyperlink r:id="rId63" w:anchor="z188" w:history="1">
        <w:r w:rsidRPr="00000D1B">
          <w:rPr>
            <w:rFonts w:ascii="Times New Roman" w:eastAsia="Times New Roman" w:hAnsi="Times New Roman" w:cs="Times New Roman"/>
            <w:color w:val="0000FF"/>
            <w:sz w:val="20"/>
            <w:szCs w:val="20"/>
            <w:u w:val="single"/>
          </w:rPr>
          <w:t>№ 372-IV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 от 26.12.2011 </w:t>
      </w:r>
      <w:hyperlink r:id="rId64" w:anchor="z80" w:history="1">
        <w:r w:rsidRPr="00000D1B">
          <w:rPr>
            <w:rFonts w:ascii="Times New Roman" w:eastAsia="Times New Roman" w:hAnsi="Times New Roman" w:cs="Times New Roman"/>
            <w:color w:val="0000FF"/>
            <w:sz w:val="20"/>
            <w:szCs w:val="20"/>
            <w:u w:val="single"/>
          </w:rPr>
          <w:t>№ 517-IV</w:t>
        </w:r>
      </w:hyperlink>
      <w:r w:rsidRPr="00000D1B">
        <w:rPr>
          <w:rFonts w:ascii="Times New Roman" w:eastAsia="Times New Roman" w:hAnsi="Times New Roman" w:cs="Times New Roman"/>
          <w:sz w:val="20"/>
          <w:szCs w:val="20"/>
        </w:rPr>
        <w:t xml:space="preserve"> (вводится в действие со дня его первого официального опубликования); от 18.02.2014 </w:t>
      </w:r>
      <w:hyperlink r:id="rId65" w:anchor="z10" w:history="1">
        <w:r w:rsidRPr="00000D1B">
          <w:rPr>
            <w:rFonts w:ascii="Times New Roman" w:eastAsia="Times New Roman" w:hAnsi="Times New Roman" w:cs="Times New Roman"/>
            <w:color w:val="0000FF"/>
            <w:sz w:val="20"/>
            <w:szCs w:val="20"/>
            <w:u w:val="single"/>
          </w:rPr>
          <w:t>№ 175-V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дня его первого официального опубликования); от 04.12.2015</w:t>
      </w:r>
      <w:hyperlink r:id="rId66" w:anchor="z45" w:history="1">
        <w:r w:rsidRPr="00000D1B">
          <w:rPr>
            <w:rFonts w:ascii="Times New Roman" w:eastAsia="Times New Roman" w:hAnsi="Times New Roman" w:cs="Times New Roman"/>
            <w:color w:val="0000FF"/>
            <w:sz w:val="20"/>
            <w:szCs w:val="20"/>
            <w:u w:val="single"/>
          </w:rPr>
          <w:t xml:space="preserve"> № 435-V</w:t>
        </w:r>
      </w:hyperlink>
      <w:r w:rsidRPr="00000D1B">
        <w:rPr>
          <w:rFonts w:ascii="Times New Roman" w:eastAsia="Times New Roman" w:hAnsi="Times New Roman" w:cs="Times New Roman"/>
          <w:sz w:val="20"/>
          <w:szCs w:val="20"/>
        </w:rPr>
        <w:t xml:space="preserve"> (вводится в действие с 01.01.2016); от 09.04.2016</w:t>
      </w:r>
      <w:hyperlink r:id="rId67" w:anchor="z102" w:history="1">
        <w:r w:rsidRPr="00000D1B">
          <w:rPr>
            <w:rFonts w:ascii="Times New Roman" w:eastAsia="Times New Roman" w:hAnsi="Times New Roman" w:cs="Times New Roman"/>
            <w:color w:val="0000FF"/>
            <w:sz w:val="20"/>
            <w:szCs w:val="20"/>
            <w:u w:val="single"/>
          </w:rPr>
          <w:t xml:space="preserve"> № 501-V</w:t>
        </w:r>
      </w:hyperlink>
      <w:r w:rsidRPr="00000D1B">
        <w:rPr>
          <w:rFonts w:ascii="Times New Roman" w:eastAsia="Times New Roman" w:hAnsi="Times New Roman" w:cs="Times New Roman"/>
          <w:sz w:val="20"/>
          <w:szCs w:val="20"/>
        </w:rPr>
        <w:t xml:space="preserve"> (</w:t>
      </w:r>
      <w:hyperlink r:id="rId68" w:anchor="z134" w:history="1">
        <w:r w:rsidRPr="00000D1B">
          <w:rPr>
            <w:rFonts w:ascii="Times New Roman" w:eastAsia="Times New Roman" w:hAnsi="Times New Roman" w:cs="Times New Roman"/>
            <w:color w:val="0000FF"/>
            <w:sz w:val="20"/>
            <w:szCs w:val="20"/>
            <w:u w:val="single"/>
          </w:rPr>
          <w:t>вводится</w:t>
        </w:r>
      </w:hyperlink>
      <w:r w:rsidRPr="00000D1B">
        <w:rPr>
          <w:rFonts w:ascii="Times New Roman" w:eastAsia="Times New Roman" w:hAnsi="Times New Roman" w:cs="Times New Roman"/>
          <w:sz w:val="20"/>
          <w:szCs w:val="20"/>
        </w:rPr>
        <w:t xml:space="preserve"> в действие по истечении десяти календарных дней после дня его первого официального опубликования); от 01.04.2019 </w:t>
      </w:r>
      <w:hyperlink r:id="rId69" w:anchor="z121" w:history="1">
        <w:r w:rsidRPr="00000D1B">
          <w:rPr>
            <w:rFonts w:ascii="Times New Roman" w:eastAsia="Times New Roman" w:hAnsi="Times New Roman" w:cs="Times New Roman"/>
            <w:color w:val="0000FF"/>
            <w:sz w:val="20"/>
            <w:szCs w:val="20"/>
            <w:u w:val="single"/>
          </w:rPr>
          <w:t>№ 240-VI</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дня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Глава 6. Права ребенка-инвалида</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 xml:space="preserve">Статья 31. Права ребенка-инвалида на полноценную жизнь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Ребенок-инвалид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Ребенок-инвалид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Дети-инвалиды, включая детей с недостатками умственного или физического развития, имеют право на получение медико-социальной помощи в специализированных детских организациях. </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 xml:space="preserve">Статья 32. Государственные гарантии в сфере занятости ребенка-инвалида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ребенка-инвалида с учетом его состояния здоровья, потребностей и возможностей.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Законами Республики Казахстан могут быть установлены льготы для физических и юридических лиц, осуществляющих деятельность по обеспечению занятости детей-инвалидов, организации их профессиональной подготовки и переподготовки. </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 xml:space="preserve">Статья 33. Государственная помощь для детей-инвалидов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Государство осуществляет комплекс медицинских, правовых, социально-экономических мер, направленных на поддержку детей-инвалидов.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Государственная помощь, оказываемая детям-инвалидам, устанавливается законами Республики Казахстан.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Родители и другие законные представители, воспитывающие ребенка-инвалида и осуществляющие уход за ним, имеют право на получение государственной помощи. </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Глава 7. Ребенок и общество</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 xml:space="preserve">Статья 34. Приобщение к национальной и мировой культуре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Государство обеспечивает детям возможность приобщения к истории, традициям и духовным ценностям народа Казахстана и достижениям мировой культуры.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Государство поощряет создание организации для развития творческих и научных способностей детей, выпуск кино- и видеофильмов, теле- и радиопередач, издание детских газет, журналов и книг, обеспечивает их доступность в порядке, установленном законодательством Республики Казахстан.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3. Использование средств массовой информации, литературы, зрелищных и других мероприятий, распространяющих порнографию, культ жестокости и насилия, оскорбляющих человеческое достоинство, оказывающих вредное воздействие на детей и способствующих совершению правонарушений, преследуется по закону.</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 xml:space="preserve">Статья 35. Ребенок и религия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Государство гарантирует невмешательство в воспитание ребенка, основанное на религиозном мировоззрении родителей или лиц, их заменяющих, соблюдение традиций и совершение за пределами организаций образования, воспитательных, лечебных и иных аналогичных учреждений религиозных обрядов с участием ребенка, за исключением случаев, когда указанные действия угрожают жизни и здоровью ребенка, нарушают его права и ограничивают ответственность.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lastRenderedPageBreak/>
        <w:t xml:space="preserve">      2. В отношении детей, не достигших совершеннолетнего возраста, религиозные обряды совершаются с согласия родителей или лиц, их заменяющих.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Не допускаются принудительные меры по привлечению детей к религии. </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 xml:space="preserve">Статья 36. Защита ребенка от отрицательного воздействия социальной среды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Государственные органы, физические и юридические лица обязаны защищать ребенка от отрицательного воздействия социальной среды, информации, пропаганды и агитации, причиняющих вред его здоровью, нравственному и духовному развитию.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Пропаганду здорового образа жизни и правовое просвещение детей государство признает одним из приоритетных направлений своей политики.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Ребенку, перенесшему физическую или психологическую травму вследствие уголовного правонарушения, насилия или иного незаконного деяния, должна быть оказана необходимая помощь в восстановлении здоровья и социальной адаптации.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4. Запрещается нахождение ребенка, а равно допуск его без сопровождения законных представителей в развлекательные заведения в ночное время (с 22 до 6 часов утра).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5. Запрещается нахождение ребенка без сопровождения законных представителей вне жилища с 23 до 6 часов утра.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36 с изменениями, внесенными законами РК от 10.07.2009 </w:t>
      </w:r>
      <w:hyperlink r:id="rId70" w:anchor="z26" w:history="1">
        <w:r w:rsidRPr="00000D1B">
          <w:rPr>
            <w:rFonts w:ascii="Times New Roman" w:eastAsia="Times New Roman" w:hAnsi="Times New Roman" w:cs="Times New Roman"/>
            <w:color w:val="0000FF"/>
            <w:sz w:val="20"/>
            <w:szCs w:val="20"/>
            <w:u w:val="single"/>
          </w:rPr>
          <w:t>№ 176-IV</w:t>
        </w:r>
      </w:hyperlink>
      <w:r w:rsidRPr="00000D1B">
        <w:rPr>
          <w:rFonts w:ascii="Times New Roman" w:eastAsia="Times New Roman" w:hAnsi="Times New Roman" w:cs="Times New Roman"/>
          <w:sz w:val="20"/>
          <w:szCs w:val="20"/>
        </w:rPr>
        <w:t xml:space="preserve"> (порядок введения в действие см. </w:t>
      </w:r>
      <w:hyperlink r:id="rId71" w:anchor="z42" w:history="1">
        <w:r w:rsidRPr="00000D1B">
          <w:rPr>
            <w:rFonts w:ascii="Times New Roman" w:eastAsia="Times New Roman" w:hAnsi="Times New Roman" w:cs="Times New Roman"/>
            <w:color w:val="0000FF"/>
            <w:sz w:val="20"/>
            <w:szCs w:val="20"/>
            <w:u w:val="single"/>
          </w:rPr>
          <w:t>ст.2</w:t>
        </w:r>
      </w:hyperlink>
      <w:r w:rsidRPr="00000D1B">
        <w:rPr>
          <w:rFonts w:ascii="Times New Roman" w:eastAsia="Times New Roman" w:hAnsi="Times New Roman" w:cs="Times New Roman"/>
          <w:sz w:val="20"/>
          <w:szCs w:val="20"/>
        </w:rPr>
        <w:t xml:space="preserve">); от 29.12.2010 </w:t>
      </w:r>
      <w:hyperlink r:id="rId72" w:anchor="z189" w:history="1">
        <w:r w:rsidRPr="00000D1B">
          <w:rPr>
            <w:rFonts w:ascii="Times New Roman" w:eastAsia="Times New Roman" w:hAnsi="Times New Roman" w:cs="Times New Roman"/>
            <w:color w:val="0000FF"/>
            <w:sz w:val="20"/>
            <w:szCs w:val="20"/>
            <w:u w:val="single"/>
          </w:rPr>
          <w:t>№ 372-IV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 от 03.07.2014</w:t>
      </w:r>
      <w:hyperlink r:id="rId73" w:anchor="z163" w:history="1">
        <w:r w:rsidRPr="00000D1B">
          <w:rPr>
            <w:rFonts w:ascii="Times New Roman" w:eastAsia="Times New Roman" w:hAnsi="Times New Roman" w:cs="Times New Roman"/>
            <w:color w:val="0000FF"/>
            <w:sz w:val="20"/>
            <w:szCs w:val="20"/>
            <w:u w:val="single"/>
          </w:rPr>
          <w:t xml:space="preserve"> № 227-V</w:t>
        </w:r>
      </w:hyperlink>
      <w:r w:rsidRPr="00000D1B">
        <w:rPr>
          <w:rFonts w:ascii="Times New Roman" w:eastAsia="Times New Roman" w:hAnsi="Times New Roman" w:cs="Times New Roman"/>
          <w:sz w:val="20"/>
          <w:szCs w:val="20"/>
        </w:rPr>
        <w:t xml:space="preserve"> (вводится в действие с 01.01.2015).</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 xml:space="preserve">Статья 37. Защита ребенка от вредного воздействия алкогольной продукции и табачных изделий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Родители, другие законные представители ребенка, государственные органы, а также организации, осуществляющие функции воспитания и образования ребенка, обязаны пропагандировать здоровый образ жизни и вред алкогольной продукции и табачных изделий.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Запрещается продажа ребенку алкогольной продукции, табака и табачных изделий.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Запрещается использование детского труда в производстве или реализации алкогольной продукции и табачных изделий.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4. Запрещаются курение табачных изделий, продажа табачных изделий в торговых организациях, реализующих детские товары, и в учреждениях культуры, а также во время проведения мероприятий для детей.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5. Запрещаются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w:t>
      </w:r>
      <w:proofErr w:type="spellStart"/>
      <w:r w:rsidRPr="00000D1B">
        <w:rPr>
          <w:rFonts w:ascii="Times New Roman" w:eastAsia="Times New Roman" w:hAnsi="Times New Roman" w:cs="Times New Roman"/>
          <w:sz w:val="20"/>
          <w:szCs w:val="20"/>
        </w:rPr>
        <w:t>культурно-досуговых</w:t>
      </w:r>
      <w:proofErr w:type="spellEnd"/>
      <w:r w:rsidRPr="00000D1B">
        <w:rPr>
          <w:rFonts w:ascii="Times New Roman" w:eastAsia="Times New Roman" w:hAnsi="Times New Roman" w:cs="Times New Roman"/>
          <w:sz w:val="20"/>
          <w:szCs w:val="20"/>
        </w:rPr>
        <w:t xml:space="preserve"> организаций.</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Сноска. Статья 37 с изменениями, внесенными Законом РК от 18.06.2014</w:t>
      </w:r>
      <w:hyperlink r:id="rId74" w:anchor="z85" w:history="1">
        <w:r w:rsidRPr="00000D1B">
          <w:rPr>
            <w:rFonts w:ascii="Times New Roman" w:eastAsia="Times New Roman" w:hAnsi="Times New Roman" w:cs="Times New Roman"/>
            <w:color w:val="0000FF"/>
            <w:sz w:val="20"/>
            <w:szCs w:val="20"/>
            <w:u w:val="single"/>
          </w:rPr>
          <w:t xml:space="preserve"> № 210-V</w:t>
        </w:r>
      </w:hyperlink>
      <w:r w:rsidRPr="00000D1B">
        <w:rPr>
          <w:rFonts w:ascii="Times New Roman" w:eastAsia="Times New Roman" w:hAnsi="Times New Roman" w:cs="Times New Roman"/>
          <w:sz w:val="20"/>
          <w:szCs w:val="20"/>
        </w:rPr>
        <w:t xml:space="preserve"> (вводится в действие по истечении двадцати одного календарного дня после дня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38. Защита ребенка от наркотических средств, психотропных веществ, их аналогов, сильнодействующих или ядовитых веществ</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 Ребенок должен быть защищен от употребления наркотических средств, психотропных веществ, их аналогов, сильнодействующих или ядовитых веществ, от их изготовления, продажи или иного распространения.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2. За склонение ребенка к потреблению наркотических средств, психотропных веществ, их аналогов применяются меры ответственности, установленные законами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Сноска. Статья 38 в редакции Закона РК от 03.07.2014</w:t>
      </w:r>
      <w:hyperlink r:id="rId75" w:anchor="z275" w:history="1">
        <w:r w:rsidRPr="00000D1B">
          <w:rPr>
            <w:rFonts w:ascii="Times New Roman" w:eastAsia="Times New Roman" w:hAnsi="Times New Roman" w:cs="Times New Roman"/>
            <w:color w:val="0000FF"/>
            <w:sz w:val="20"/>
            <w:szCs w:val="20"/>
            <w:u w:val="single"/>
          </w:rPr>
          <w:t xml:space="preserve"> № 227-V</w:t>
        </w:r>
      </w:hyperlink>
      <w:r w:rsidRPr="00000D1B">
        <w:rPr>
          <w:rFonts w:ascii="Times New Roman" w:eastAsia="Times New Roman" w:hAnsi="Times New Roman" w:cs="Times New Roman"/>
          <w:sz w:val="20"/>
          <w:szCs w:val="20"/>
        </w:rPr>
        <w:t xml:space="preserve"> (вводится в действие с 01.01.2015).</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39. Защита детей от информации, причиняющей вред их здоровью и развитию</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Заголовок статьи 39 в редакции Закона РК от 02.07.2018 </w:t>
      </w:r>
      <w:hyperlink r:id="rId76" w:anchor="z61" w:history="1">
        <w:r w:rsidRPr="00000D1B">
          <w:rPr>
            <w:rFonts w:ascii="Times New Roman" w:eastAsia="Times New Roman" w:hAnsi="Times New Roman" w:cs="Times New Roman"/>
            <w:color w:val="0000FF"/>
            <w:sz w:val="20"/>
            <w:szCs w:val="20"/>
            <w:u w:val="single"/>
          </w:rPr>
          <w:t>№ 170-VІ</w:t>
        </w:r>
      </w:hyperlink>
      <w:r w:rsidRPr="00000D1B">
        <w:rPr>
          <w:rFonts w:ascii="Times New Roman" w:eastAsia="Times New Roman" w:hAnsi="Times New Roman" w:cs="Times New Roman"/>
          <w:sz w:val="20"/>
          <w:szCs w:val="20"/>
        </w:rPr>
        <w:t xml:space="preserve"> (вводится в действие по истечении шести месяцев после дня его первого официального опубликования).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 Запрещается осуществлять для детей показ, продажу, дарение, размножение, прокат и распространение игрушек и информационной продукции, направленных на разжигание расовой, национальной, социальной и религиозной вражды, пропагандирующих сословную исключительность, войну, терроризм, содержащих призывы к насильственному изменению конституционного строя и нарушению территориальной целостности Республики Казахстан, порнографию, причиняющих вред здоровью и развитию детей, а также иным образом наносящих ущерб духовному и нравственному развитию ребенка.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За совершение деяний, указанных в пункте 1 настоящей статьи, применяются меры ответственности, установленные законами Республики Казахстан.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39 с изменениями, внесенными законами РК от 23.11.2010 </w:t>
      </w:r>
      <w:hyperlink r:id="rId77" w:anchor="z93" w:history="1">
        <w:r w:rsidRPr="00000D1B">
          <w:rPr>
            <w:rFonts w:ascii="Times New Roman" w:eastAsia="Times New Roman" w:hAnsi="Times New Roman" w:cs="Times New Roman"/>
            <w:color w:val="0000FF"/>
            <w:sz w:val="20"/>
            <w:szCs w:val="20"/>
            <w:u w:val="single"/>
          </w:rPr>
          <w:t>№ 354-IV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 от 02.07.2018 </w:t>
      </w:r>
      <w:hyperlink r:id="rId78" w:anchor="z61" w:history="1">
        <w:r w:rsidRPr="00000D1B">
          <w:rPr>
            <w:rFonts w:ascii="Times New Roman" w:eastAsia="Times New Roman" w:hAnsi="Times New Roman" w:cs="Times New Roman"/>
            <w:color w:val="0000FF"/>
            <w:sz w:val="20"/>
            <w:szCs w:val="20"/>
            <w:u w:val="single"/>
          </w:rPr>
          <w:t>№ 170-VІ</w:t>
        </w:r>
      </w:hyperlink>
      <w:r w:rsidRPr="00000D1B">
        <w:rPr>
          <w:rFonts w:ascii="Times New Roman" w:eastAsia="Times New Roman" w:hAnsi="Times New Roman" w:cs="Times New Roman"/>
          <w:sz w:val="20"/>
          <w:szCs w:val="20"/>
        </w:rPr>
        <w:t xml:space="preserve"> (вводится в действие по истечении шести месяцев после дня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40. Защита ребенка от проституции</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Вовлечение ребенка в занятие проституцией влечет ответственность, предусмотренную законами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40 в редакции Закона РК от 23.11.2010 </w:t>
      </w:r>
      <w:hyperlink r:id="rId79" w:anchor="z94" w:history="1">
        <w:r w:rsidRPr="00000D1B">
          <w:rPr>
            <w:rFonts w:ascii="Times New Roman" w:eastAsia="Times New Roman" w:hAnsi="Times New Roman" w:cs="Times New Roman"/>
            <w:color w:val="0000FF"/>
            <w:sz w:val="20"/>
            <w:szCs w:val="20"/>
            <w:u w:val="single"/>
          </w:rPr>
          <w:t>№ 354-IV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40-1. Защита ребенка от действий по вовлечению в оборот продукции, причиняющей вред его здоровью и развитию</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Заголовок статьи 40-1 в редакции Закона РК от 02.07.2018 </w:t>
      </w:r>
      <w:hyperlink r:id="rId80" w:anchor="z65" w:history="1">
        <w:r w:rsidRPr="00000D1B">
          <w:rPr>
            <w:rFonts w:ascii="Times New Roman" w:eastAsia="Times New Roman" w:hAnsi="Times New Roman" w:cs="Times New Roman"/>
            <w:color w:val="0000FF"/>
            <w:sz w:val="20"/>
            <w:szCs w:val="20"/>
            <w:u w:val="single"/>
          </w:rPr>
          <w:t>№ 170-VІ</w:t>
        </w:r>
      </w:hyperlink>
      <w:r w:rsidRPr="00000D1B">
        <w:rPr>
          <w:rFonts w:ascii="Times New Roman" w:eastAsia="Times New Roman" w:hAnsi="Times New Roman" w:cs="Times New Roman"/>
          <w:sz w:val="20"/>
          <w:szCs w:val="20"/>
        </w:rPr>
        <w:t xml:space="preserve"> (вводится в действие по истечении шести месяцев после дня его первого официального опубликования).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Вовлечение ребенка в изготовление, рекламирование, публичную демонстрацию или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и (или) эротического содержания, причиняющих вред здоровью и развитию ребенка, влекут ответственность, предусмотренную законами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lastRenderedPageBreak/>
        <w:t xml:space="preserve">      Сноска. Закон дополнен статьей 40-1 в соответствии с Законом РК от 23.11.2010 </w:t>
      </w:r>
      <w:hyperlink r:id="rId81" w:anchor="z95" w:history="1">
        <w:r w:rsidRPr="00000D1B">
          <w:rPr>
            <w:rFonts w:ascii="Times New Roman" w:eastAsia="Times New Roman" w:hAnsi="Times New Roman" w:cs="Times New Roman"/>
            <w:color w:val="0000FF"/>
            <w:sz w:val="20"/>
            <w:szCs w:val="20"/>
            <w:u w:val="single"/>
          </w:rPr>
          <w:t>№ 354-IV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hyperlink r:id="rId82" w:anchor="z64" w:history="1">
        <w:r w:rsidRPr="00000D1B">
          <w:rPr>
            <w:rFonts w:ascii="Times New Roman" w:eastAsia="Times New Roman" w:hAnsi="Times New Roman" w:cs="Times New Roman"/>
            <w:color w:val="0000FF"/>
            <w:sz w:val="20"/>
            <w:szCs w:val="20"/>
            <w:u w:val="single"/>
          </w:rPr>
          <w:t>№ 170-VІ</w:t>
        </w:r>
      </w:hyperlink>
      <w:r w:rsidRPr="00000D1B">
        <w:rPr>
          <w:rFonts w:ascii="Times New Roman" w:eastAsia="Times New Roman" w:hAnsi="Times New Roman" w:cs="Times New Roman"/>
          <w:sz w:val="20"/>
          <w:szCs w:val="20"/>
        </w:rPr>
        <w:t xml:space="preserve"> (вводится в действие по истечении шести месяцев после дня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41. Запрещение участия детей в военных действиях</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Запрещаются привлечение ребенка к участию в военных действиях, вооруженных конфликтах, создание детских военизированных формирований. </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41-1. Защита ребенка от незаконного перемещения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Республика Казахстан принимает меры по предупреждению и пресечению незаконного перемещения, похищения детей, торговли ими независимо от целей, форм и методов исполнения, а также возвращению их в страну постоянного проживания.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Закон дополнен статьей 41-1 в соответствии с Законом РК от 23.11.2010 </w:t>
      </w:r>
      <w:hyperlink r:id="rId83" w:anchor="z96" w:history="1">
        <w:r w:rsidRPr="00000D1B">
          <w:rPr>
            <w:rFonts w:ascii="Times New Roman" w:eastAsia="Times New Roman" w:hAnsi="Times New Roman" w:cs="Times New Roman"/>
            <w:color w:val="0000FF"/>
            <w:sz w:val="20"/>
            <w:szCs w:val="20"/>
            <w:u w:val="single"/>
          </w:rPr>
          <w:t>№ 354-IV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Глава 8. Защита прав и охраняемых</w:t>
      </w:r>
      <w:r w:rsidRPr="00000D1B">
        <w:rPr>
          <w:rFonts w:ascii="Times New Roman" w:eastAsia="Times New Roman" w:hAnsi="Times New Roman" w:cs="Times New Roman"/>
          <w:b/>
          <w:bCs/>
          <w:sz w:val="20"/>
          <w:szCs w:val="20"/>
        </w:rPr>
        <w:br/>
        <w:t>законом интересов ребенка</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42. Защита ребенка от незаконного перемещения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42 исключена Законом РК от 23.11.2010 </w:t>
      </w:r>
      <w:hyperlink r:id="rId84" w:anchor="z97" w:history="1">
        <w:r w:rsidRPr="00000D1B">
          <w:rPr>
            <w:rFonts w:ascii="Times New Roman" w:eastAsia="Times New Roman" w:hAnsi="Times New Roman" w:cs="Times New Roman"/>
            <w:color w:val="0000FF"/>
            <w:sz w:val="20"/>
            <w:szCs w:val="20"/>
            <w:u w:val="single"/>
          </w:rPr>
          <w:t>№ 354-IV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43. Законные представители ребенка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в том числе в судах, без специального полномочия на основании свидетельства о рождении (или усыновлении) ребенка, паспорта родителей, удостоверения личности опекуна.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Права и охраняемые законом интересы несовершеннолетних в возрасте от четырнадцати до восемнадцати лет защищаются их законными представителями, за исключением случаев, когда законодательством Республики Казахстан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Представительство и защита интересов детей, находящихся в воспитательных, лечебных организациях, организациях социальной защиты населения или других организациях, осуществляются этими организациями в соответствии с законодательством Республики Казахстан.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4. Представительство и защита прав и охраняемых законом интересов ребенка, оставшегося без попечения родителей, временно, до устройства ребенка в семью или организацию, осуществляющую функции по защите прав детей, возлагаются на орган опеки и попечительства. </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 xml:space="preserve">Статья 44. Государственные органы и защита прав ребенка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Защита прав и охраняемых законом интересов детей осуществляется государственными органами в соответствии с их полномочиями. </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45. Порядок разрешения споров при исполнении настоящего Закона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Заголовок статьи 45 с изменением, внесенным Законом РК от 23.11.2010 </w:t>
      </w:r>
      <w:hyperlink r:id="rId85" w:anchor="z99" w:history="1">
        <w:r w:rsidRPr="00000D1B">
          <w:rPr>
            <w:rFonts w:ascii="Times New Roman" w:eastAsia="Times New Roman" w:hAnsi="Times New Roman" w:cs="Times New Roman"/>
            <w:color w:val="0000FF"/>
            <w:sz w:val="20"/>
            <w:szCs w:val="20"/>
            <w:u w:val="single"/>
          </w:rPr>
          <w:t>№ 354-IV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Родители (лица, их заменяющие), а также лица, осуществляющие деятельность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иную деятельность с его участием, вправе обратиться в установленном законом Республики Казахстан порядке в суд с иском о возмещении ребенку вреда, причиненного его здоровью, имуществу, а также морального вреда.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45 с изменениями, внесенными Законом РК от 23.11.2010 </w:t>
      </w:r>
      <w:hyperlink r:id="rId86" w:anchor="z98" w:history="1">
        <w:r w:rsidRPr="00000D1B">
          <w:rPr>
            <w:rFonts w:ascii="Times New Roman" w:eastAsia="Times New Roman" w:hAnsi="Times New Roman" w:cs="Times New Roman"/>
            <w:color w:val="0000FF"/>
            <w:sz w:val="20"/>
            <w:szCs w:val="20"/>
            <w:u w:val="single"/>
          </w:rPr>
          <w:t>№ 354-IV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46. Государственный доклад о положении детей в Республике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официальных печатных изданиях.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46 с изменением, внесенным Законом РК от 23.11.2010 </w:t>
      </w:r>
      <w:hyperlink r:id="rId87" w:anchor="z104" w:history="1">
        <w:r w:rsidRPr="00000D1B">
          <w:rPr>
            <w:rFonts w:ascii="Times New Roman" w:eastAsia="Times New Roman" w:hAnsi="Times New Roman" w:cs="Times New Roman"/>
            <w:color w:val="0000FF"/>
            <w:sz w:val="20"/>
            <w:szCs w:val="20"/>
            <w:u w:val="single"/>
          </w:rPr>
          <w:t>№ 354-IV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47. Защита прав детей-беженцев и вынужденных переселенцев</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Дети-беженцы и вынужденные переселенцы имеют право на защиту своих интересов.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2. Органы опеки и попечительства по месту нахождения ребенка, территориальные подразделения уполномоченного органа, осуществляющего руководство в сфере регулирования отношений по вопросам беженцев, содействуют в получении сведений о наличии и месте проживания родителей либо иных законных представителей, при необходимости определяют ребенка в лечебно-профилактические или иные организации, осуществляющие функции по защите прав ребенка.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47 с изменением, внесенным Законом РК от 13.06.2013 </w:t>
      </w:r>
      <w:hyperlink r:id="rId88" w:anchor="z327" w:history="1">
        <w:r w:rsidRPr="00000D1B">
          <w:rPr>
            <w:rFonts w:ascii="Times New Roman" w:eastAsia="Times New Roman" w:hAnsi="Times New Roman" w:cs="Times New Roman"/>
            <w:color w:val="0000FF"/>
            <w:sz w:val="20"/>
            <w:szCs w:val="20"/>
            <w:u w:val="single"/>
          </w:rPr>
          <w:t>№ 102-V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47-1. Национальный превентивный механизм</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lastRenderedPageBreak/>
        <w:t>      2. В рамках своей деятельности участники национального превентивного механизма посещают организации, осуществляющие функции по защите прав ребенка, и иные организации, определяемые законами Республики Казахстан для посещения данными участниками (далее – превентивные посещения).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Закон дополнен статьей 47-1 в соответствии с Законом РК от 02.07.2013 </w:t>
      </w:r>
      <w:hyperlink r:id="rId89" w:anchor="z25" w:history="1">
        <w:r w:rsidRPr="00000D1B">
          <w:rPr>
            <w:rFonts w:ascii="Times New Roman" w:eastAsia="Times New Roman" w:hAnsi="Times New Roman" w:cs="Times New Roman"/>
            <w:color w:val="0000FF"/>
            <w:sz w:val="20"/>
            <w:szCs w:val="20"/>
            <w:u w:val="single"/>
          </w:rPr>
          <w:t>№ 111-V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01.04.2019 </w:t>
      </w:r>
      <w:hyperlink r:id="rId90" w:anchor="z134" w:history="1">
        <w:r w:rsidRPr="00000D1B">
          <w:rPr>
            <w:rFonts w:ascii="Times New Roman" w:eastAsia="Times New Roman" w:hAnsi="Times New Roman" w:cs="Times New Roman"/>
            <w:color w:val="0000FF"/>
            <w:sz w:val="20"/>
            <w:szCs w:val="20"/>
            <w:u w:val="single"/>
          </w:rPr>
          <w:t>№ 240-VI</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дня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47-2. Координационный совет</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2. Уполномоченный по правам человека утверждает:</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положение о Координационном совете при Уполномоченном по правам человека;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порядок отбора участников национального превентивного механизма;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порядок формирования групп из участников национального превентивного механизма для превентивных посещений;</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методические рекомендации по превентивным посещениям;</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порядок подготовки ежегодного консолидированного доклада по итогам превентивных посещений.</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Закон дополнен статьей 47-2 в соответствии с Законом РК от 02.07.2013 </w:t>
      </w:r>
      <w:hyperlink r:id="rId91" w:anchor="z25" w:history="1">
        <w:r w:rsidRPr="00000D1B">
          <w:rPr>
            <w:rFonts w:ascii="Times New Roman" w:eastAsia="Times New Roman" w:hAnsi="Times New Roman" w:cs="Times New Roman"/>
            <w:color w:val="0000FF"/>
            <w:sz w:val="20"/>
            <w:szCs w:val="20"/>
            <w:u w:val="single"/>
          </w:rPr>
          <w:t>№ 111-V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47-3. Требования к участникам национального превентивного механизма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 Участниками национального превентивного механизма не могут быть лица: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 имеющие не погашенную или не снятую в установленном законом порядке судимость;</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2) подозреваемые или обвиняемые в совершении уголовных правонарушений;</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3) признанные судом недееспособными или ограниченно дееспособными;</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4) судьи, адвокаты, государственные служащие и военнослужащие, а также работники правоохранительных и специальных государственных органов;</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5) состоящие на учете у психиатра и (или) нарколога.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Участниками национального превентивного механизма также не могут быть лица, освобожденные от уголовной ответственности по </w:t>
      </w:r>
      <w:proofErr w:type="spellStart"/>
      <w:r w:rsidRPr="00000D1B">
        <w:rPr>
          <w:rFonts w:ascii="Times New Roman" w:eastAsia="Times New Roman" w:hAnsi="Times New Roman" w:cs="Times New Roman"/>
          <w:sz w:val="20"/>
          <w:szCs w:val="20"/>
        </w:rPr>
        <w:t>нереабилитирующим</w:t>
      </w:r>
      <w:proofErr w:type="spellEnd"/>
      <w:r w:rsidRPr="00000D1B">
        <w:rPr>
          <w:rFonts w:ascii="Times New Roman" w:eastAsia="Times New Roman" w:hAnsi="Times New Roman" w:cs="Times New Roman"/>
          <w:sz w:val="20"/>
          <w:szCs w:val="20"/>
        </w:rPr>
        <w:t xml:space="preserve">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Закон дополнен статьей 47-3 в соответствии с Законом РК от 02.07.2013 </w:t>
      </w:r>
      <w:hyperlink r:id="rId92" w:anchor="z25" w:history="1">
        <w:r w:rsidRPr="00000D1B">
          <w:rPr>
            <w:rFonts w:ascii="Times New Roman" w:eastAsia="Times New Roman" w:hAnsi="Times New Roman" w:cs="Times New Roman"/>
            <w:color w:val="0000FF"/>
            <w:sz w:val="20"/>
            <w:szCs w:val="20"/>
            <w:u w:val="single"/>
          </w:rPr>
          <w:t>№ 111-V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01.04.2019 </w:t>
      </w:r>
      <w:hyperlink r:id="rId93" w:anchor="z136" w:history="1">
        <w:r w:rsidRPr="00000D1B">
          <w:rPr>
            <w:rFonts w:ascii="Times New Roman" w:eastAsia="Times New Roman" w:hAnsi="Times New Roman" w:cs="Times New Roman"/>
            <w:color w:val="0000FF"/>
            <w:sz w:val="20"/>
            <w:szCs w:val="20"/>
            <w:u w:val="single"/>
          </w:rPr>
          <w:t>№ 240-VI</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дня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47-4. Права участника национального превентивного механизма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 Участник национального превентивного механизма вправе:</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3) осуществлять превентивные посещения в установленном порядке в составе сформированных групп;</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5) беспрепятственно выбирать и посещать организации, подлежащие превентивному посещению;</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6) принимать сообщения и жалобы о применении пыток и других жестоких, бесчеловечных или унижающих достоинство видов обращения и наказания.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Участник национального превентивного механизма является независимым при осуществлении законной деятельности.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lastRenderedPageBreak/>
        <w:t xml:space="preserve">      Сноска. Закон дополнен статьей 47-4 в соответствии с Законом РК от 02.07.2013 </w:t>
      </w:r>
      <w:hyperlink r:id="rId94" w:anchor="z25" w:history="1">
        <w:r w:rsidRPr="00000D1B">
          <w:rPr>
            <w:rFonts w:ascii="Times New Roman" w:eastAsia="Times New Roman" w:hAnsi="Times New Roman" w:cs="Times New Roman"/>
            <w:color w:val="0000FF"/>
            <w:sz w:val="20"/>
            <w:szCs w:val="20"/>
            <w:u w:val="single"/>
          </w:rPr>
          <w:t>№ 111-V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47-5. Обязанности участников национального превентивного механизма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 При исполнении своих полномочий участники национального превентивного механизма обязаны соблюдать законодательство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Информация о принятых и переданных сообщениях и жалобах включается в отчет по результатам превентивных посещений.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Закон дополнен статьей 47-5 в соответствии с Законом РК от 02.07.2013 </w:t>
      </w:r>
      <w:hyperlink r:id="rId95" w:anchor="z25" w:history="1">
        <w:r w:rsidRPr="00000D1B">
          <w:rPr>
            <w:rFonts w:ascii="Times New Roman" w:eastAsia="Times New Roman" w:hAnsi="Times New Roman" w:cs="Times New Roman"/>
            <w:color w:val="0000FF"/>
            <w:sz w:val="20"/>
            <w:szCs w:val="20"/>
            <w:u w:val="single"/>
          </w:rPr>
          <w:t>№ 111-V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 xml:space="preserve">Статья 47-6. Прекращение полномочий участника национального превентивного механизма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Полномочия участника национального превентивного механизма прекращаются при:</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 нарушении положений настоящего Закона;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2) письменном заявлении о сложении своих полномочий;</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3) его смерти либо вступлении в законную силу решения суда об объявлении его умершим;</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4) выезде на постоянное жительство за пределы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5) утрате гражданства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6) вступлении в законную силу обвинительного приговора суда;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7) наступлении иных случаев, предусмотренных законами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Закон дополнен статьей 47-6 в соответствии с Законом РК от 02.07.2013 </w:t>
      </w:r>
      <w:hyperlink r:id="rId96" w:anchor="z25" w:history="1">
        <w:r w:rsidRPr="00000D1B">
          <w:rPr>
            <w:rFonts w:ascii="Times New Roman" w:eastAsia="Times New Roman" w:hAnsi="Times New Roman" w:cs="Times New Roman"/>
            <w:color w:val="0000FF"/>
            <w:sz w:val="20"/>
            <w:szCs w:val="20"/>
            <w:u w:val="single"/>
          </w:rPr>
          <w:t>№ 111-V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47-7. Виды и периодичность превентивных посещений</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 Превентивные посещения участников национального превентивного механизма подразделяются на: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 периодические превентивные посещения, проводимые на регулярной основе не реже одного раза в четыре года;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2. Координационный совет определяет сроки и перечень организаций, подлежащих превентивным посещениям, в пределах выделенных бюджетных средств.</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Закон дополнен статьей 47-7 в соответствии с Законом РК от 02.07.2013 </w:t>
      </w:r>
      <w:hyperlink r:id="rId97" w:anchor="z25" w:history="1">
        <w:r w:rsidRPr="00000D1B">
          <w:rPr>
            <w:rFonts w:ascii="Times New Roman" w:eastAsia="Times New Roman" w:hAnsi="Times New Roman" w:cs="Times New Roman"/>
            <w:color w:val="0000FF"/>
            <w:sz w:val="20"/>
            <w:szCs w:val="20"/>
            <w:u w:val="single"/>
          </w:rPr>
          <w:t>№ 111-V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47-8. Порядок превентивных посещений</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Закон дополнен статьей 47-8 в соответствии с Законом РК от 02.07.2013 </w:t>
      </w:r>
      <w:hyperlink r:id="rId98" w:anchor="z25" w:history="1">
        <w:r w:rsidRPr="00000D1B">
          <w:rPr>
            <w:rFonts w:ascii="Times New Roman" w:eastAsia="Times New Roman" w:hAnsi="Times New Roman" w:cs="Times New Roman"/>
            <w:color w:val="0000FF"/>
            <w:sz w:val="20"/>
            <w:szCs w:val="20"/>
            <w:u w:val="single"/>
          </w:rPr>
          <w:t>№ 111-V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47-9. Ежегодный консолидированный доклад участников национального превентивного механизма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lastRenderedPageBreak/>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В ежегодный консолидированный доклад участников национального превентивного механизма также включаются: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предложения по совершенствованию законодательства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w:t>
      </w:r>
      <w:proofErr w:type="spellStart"/>
      <w:r w:rsidRPr="00000D1B">
        <w:rPr>
          <w:rFonts w:ascii="Times New Roman" w:eastAsia="Times New Roman" w:hAnsi="Times New Roman" w:cs="Times New Roman"/>
          <w:sz w:val="20"/>
          <w:szCs w:val="20"/>
        </w:rPr>
        <w:t>интернет-ресурсе</w:t>
      </w:r>
      <w:proofErr w:type="spellEnd"/>
      <w:r w:rsidRPr="00000D1B">
        <w:rPr>
          <w:rFonts w:ascii="Times New Roman" w:eastAsia="Times New Roman" w:hAnsi="Times New Roman" w:cs="Times New Roman"/>
          <w:sz w:val="20"/>
          <w:szCs w:val="20"/>
        </w:rPr>
        <w:t xml:space="preserve"> Уполномоченного по правам человека в срок не позднее одного месяца со дня его утверждения Координационным советом.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Закон дополнен статьей 47-9 в соответствии с Законом РК от 02.07.2013 </w:t>
      </w:r>
      <w:hyperlink r:id="rId99" w:anchor="z25" w:history="1">
        <w:r w:rsidRPr="00000D1B">
          <w:rPr>
            <w:rFonts w:ascii="Times New Roman" w:eastAsia="Times New Roman" w:hAnsi="Times New Roman" w:cs="Times New Roman"/>
            <w:color w:val="0000FF"/>
            <w:sz w:val="20"/>
            <w:szCs w:val="20"/>
            <w:u w:val="single"/>
          </w:rPr>
          <w:t>№ 111-V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47-10. Конфиденциальность</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Закон дополнен статьей 47-10 в соответствии с Законом РК от 02.07.2013 </w:t>
      </w:r>
      <w:hyperlink r:id="rId100" w:anchor="z25" w:history="1">
        <w:r w:rsidRPr="00000D1B">
          <w:rPr>
            <w:rFonts w:ascii="Times New Roman" w:eastAsia="Times New Roman" w:hAnsi="Times New Roman" w:cs="Times New Roman"/>
            <w:color w:val="0000FF"/>
            <w:sz w:val="20"/>
            <w:szCs w:val="20"/>
            <w:u w:val="single"/>
          </w:rPr>
          <w:t>№ 111-V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47-11. Взаимодействие уполномоченных государственных органов с участниками национального превентивного механизма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Должностные лица, </w:t>
      </w:r>
      <w:proofErr w:type="spellStart"/>
      <w:r w:rsidRPr="00000D1B">
        <w:rPr>
          <w:rFonts w:ascii="Times New Roman" w:eastAsia="Times New Roman" w:hAnsi="Times New Roman" w:cs="Times New Roman"/>
          <w:sz w:val="20"/>
          <w:szCs w:val="20"/>
        </w:rPr>
        <w:t>воспрепятствующие</w:t>
      </w:r>
      <w:proofErr w:type="spellEnd"/>
      <w:r w:rsidRPr="00000D1B">
        <w:rPr>
          <w:rFonts w:ascii="Times New Roman" w:eastAsia="Times New Roman" w:hAnsi="Times New Roman" w:cs="Times New Roman"/>
          <w:sz w:val="20"/>
          <w:szCs w:val="20"/>
        </w:rPr>
        <w:t xml:space="preserve"> законной деятельности участников национального превентивного механизма, несут ответственность, установленную законами Республики Казахстан.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Закон дополнен статьей 47-11 в соответствии с Законом РК от 02.07.2013 </w:t>
      </w:r>
      <w:hyperlink r:id="rId101" w:anchor="z25" w:history="1">
        <w:r w:rsidRPr="00000D1B">
          <w:rPr>
            <w:rFonts w:ascii="Times New Roman" w:eastAsia="Times New Roman" w:hAnsi="Times New Roman" w:cs="Times New Roman"/>
            <w:color w:val="0000FF"/>
            <w:sz w:val="20"/>
            <w:szCs w:val="20"/>
            <w:u w:val="single"/>
          </w:rPr>
          <w:t>№ 111-V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Глава 9. Особенности ответственности ребенка и</w:t>
      </w:r>
      <w:r w:rsidRPr="00000D1B">
        <w:rPr>
          <w:rFonts w:ascii="Times New Roman" w:eastAsia="Times New Roman" w:hAnsi="Times New Roman" w:cs="Times New Roman"/>
          <w:b/>
          <w:bCs/>
          <w:sz w:val="20"/>
          <w:szCs w:val="20"/>
        </w:rPr>
        <w:br/>
        <w:t>воздействия на его поведение</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48. Особенности ответственности ребенка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 Ребенок, совершивший противоправное деяние, несет ответственность в соответствии с законами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При назначении вида наказания государственные органы и должностные лица должны учитывать условия жизни и воспитания ребенка, уровень психического развития, иные особенности личности, а также влияние на него старших по возрасту лиц. </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49. Особенности воздействия на поведение ребенка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При осуществлении родительских прав родители и другие законные представители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 </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Глава 10. Заключительные положения</w:t>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50. Ответственность за нарушение законодательства Республики Казахстан о правах ребенка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Лица, виновные в нарушении законодательства Республики Казахстан о правах ребенка, несут ответственность в соответствии с законами Республики Казахстан.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Уклонение от выполнения, а также ненадлежащее исполнение обязанностей родителями (лицами, их заменяющими) по воспитанию и содержанию детей, отказ родителей от ребенка в родильном доме (отделении) или детском лечебном учреждении, оставление детей без надзора, жестокое обращение с детьми, их эксплуатация влекут лишение родительских прав или их ограничение у лиц, их заменяющих.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 момента отобрания ребенка выплата пособия, а также иные выплаты на ребенка прекращаются по решению суда.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В случае использования родителями (лицами, их заменяющими) пособий и иных выплат на детей не по назначению, если это существенно ущемляет интересы ребенка, органы социальной защиты, органы опеки и попечительства, комиссии по </w:t>
      </w:r>
      <w:r w:rsidRPr="00000D1B">
        <w:rPr>
          <w:rFonts w:ascii="Times New Roman" w:eastAsia="Times New Roman" w:hAnsi="Times New Roman" w:cs="Times New Roman"/>
          <w:sz w:val="20"/>
          <w:szCs w:val="20"/>
        </w:rPr>
        <w:lastRenderedPageBreak/>
        <w:t xml:space="preserve">защите прав несовершеннолетних или прокурор в интересах ребенка предъявляют иск о возмещении ему необоснованно израсходованных средств. Взысканные судом средства перечисляются на банковский счет ребенка.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4. Родители, лишенные родительских прав, не освобождаются от обязанности по уплате алиментов на детей, в отношении которых они лишены родительских прав.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50 с изменениями, внесенными законами РК от 11.07.2009 </w:t>
      </w:r>
      <w:hyperlink r:id="rId102" w:anchor="z152" w:history="1">
        <w:r w:rsidRPr="00000D1B">
          <w:rPr>
            <w:rFonts w:ascii="Times New Roman" w:eastAsia="Times New Roman" w:hAnsi="Times New Roman" w:cs="Times New Roman"/>
            <w:color w:val="0000FF"/>
            <w:sz w:val="20"/>
            <w:szCs w:val="20"/>
            <w:u w:val="single"/>
          </w:rPr>
          <w:t>№ 185-IV</w:t>
        </w:r>
      </w:hyperlink>
      <w:r w:rsidRPr="00000D1B">
        <w:rPr>
          <w:rFonts w:ascii="Times New Roman" w:eastAsia="Times New Roman" w:hAnsi="Times New Roman" w:cs="Times New Roman"/>
          <w:sz w:val="20"/>
          <w:szCs w:val="20"/>
        </w:rPr>
        <w:t xml:space="preserve"> (вводится в действие с 30.08.2009); от 23.11.2010 </w:t>
      </w:r>
      <w:hyperlink r:id="rId103" w:anchor="z105" w:history="1">
        <w:r w:rsidRPr="00000D1B">
          <w:rPr>
            <w:rFonts w:ascii="Times New Roman" w:eastAsia="Times New Roman" w:hAnsi="Times New Roman" w:cs="Times New Roman"/>
            <w:color w:val="0000FF"/>
            <w:sz w:val="20"/>
            <w:szCs w:val="20"/>
            <w:u w:val="single"/>
          </w:rPr>
          <w:t>№ 354-IV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51. Координация уполномоченным органом реализации соблюдения законодательства Республики Казахстан о правах ребенка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Уполномоченный орган в области защиты прав детей определяется Правительством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Уполномоченный орган в области защиты прав детей: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координирует и направляет деятельность других заинтересованных уполномоченных органов в области защиты прав ребенка;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1-1) реализует государственную политику в области защиты прав ребенка;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1-2) осуществляет координацию и методическое руководство местных исполнительных органов в области защиты прав ребенка;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исключен Законом РК от 03.07.2013 </w:t>
      </w:r>
      <w:hyperlink r:id="rId104" w:anchor="z293" w:history="1">
        <w:r w:rsidRPr="00000D1B">
          <w:rPr>
            <w:rFonts w:ascii="Times New Roman" w:eastAsia="Times New Roman" w:hAnsi="Times New Roman" w:cs="Times New Roman"/>
            <w:color w:val="0000FF"/>
            <w:sz w:val="20"/>
            <w:szCs w:val="20"/>
            <w:u w:val="single"/>
          </w:rPr>
          <w:t>№ 124-V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3) обеспечивает ежегодный пересмотр в сторону улучшения минимальных социальных стандартов, норм и нормативов показателей жизни детей;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4) координирует деятельность уполномоченных органов в области защиты прав детей в деле международного сотрудничества.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51 с изменениями, внесенными законами РК от 13.06.2013 </w:t>
      </w:r>
      <w:hyperlink r:id="rId105" w:anchor="z328" w:history="1">
        <w:r w:rsidRPr="00000D1B">
          <w:rPr>
            <w:rFonts w:ascii="Times New Roman" w:eastAsia="Times New Roman" w:hAnsi="Times New Roman" w:cs="Times New Roman"/>
            <w:color w:val="0000FF"/>
            <w:sz w:val="20"/>
            <w:szCs w:val="20"/>
            <w:u w:val="single"/>
          </w:rPr>
          <w:t>№ 102-V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 от 03.07.2013 </w:t>
      </w:r>
      <w:hyperlink r:id="rId106" w:anchor="z293" w:history="1">
        <w:r w:rsidRPr="00000D1B">
          <w:rPr>
            <w:rFonts w:ascii="Times New Roman" w:eastAsia="Times New Roman" w:hAnsi="Times New Roman" w:cs="Times New Roman"/>
            <w:color w:val="0000FF"/>
            <w:sz w:val="20"/>
            <w:szCs w:val="20"/>
            <w:u w:val="single"/>
          </w:rPr>
          <w:t>№ 124-V</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Статья 52. Государственный контроль в области защиты прав ребенка</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и местными исполнительными органами в пределах компетенции, определенной законодательством Республики Казахстан.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3. Государственный контроль в области защиты прав ребенка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4.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5. Субъектами контроля являются органы управления образования местных исполнительных органов, организации образования, здравоохранения и социальной защиты населения для детей-сирот и детей, оставшихся без попечения родителей, специальные организации образования и организации образования с особым режимом содержания, организации образования по обеспечению прав детей на образование, организацию питания, подвоза, отдыха, оздоровления и досуга.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6.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уполномоченными государственными органами по результатам профилактического контроля без посещения субъекта (объекта) контроля, и снижение административной нагрузки на них.</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7. Профилактический контроль без посещения субъекта (объекта) контроля проводится путем взаимного сопоставления данных в республиканском банке данных детей-сирот и детей, оставшихся без попечения родителей, и лиц, желающих принять в семью, единой информационной системе образования, сведений от уполномоченных организаций и государственных органов посредством запроса и сведений, полученных из различных источников информации.</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8.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субъекту контроля направляется рекомендация в срок не позднее пяти рабочих дней со дня выявления нарушений.</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9. Рекомендация должна быть вручена субъекту контроля лично под роспись или иным способом, подтверждающим факты отправки и получения.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Рекомендация, направленная одним из нижеперечисленных способов, считается врученной в следующих случаях:</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 нарочно – с даты отметки в рекомендации о получении;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2) почтой – заказным письмом;</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3) электронным способом – с даты отправки уполномоченными государственными органами на электронный адрес субъекта контроля, указанный в письме при запросе.</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10.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11. Субъект контроля в случае несогласия с нарушениями, указанными в рекомендации, вправе направить в уполномоченный государственный орган, направивший рекомендацию, возражение в течение пяти рабочих дней со дня, следующего за днем ее вручения.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12.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w:t>
      </w:r>
      <w:r w:rsidRPr="00000D1B">
        <w:rPr>
          <w:rFonts w:ascii="Times New Roman" w:eastAsia="Times New Roman" w:hAnsi="Times New Roman" w:cs="Times New Roman"/>
          <w:sz w:val="20"/>
          <w:szCs w:val="20"/>
        </w:rPr>
        <w:lastRenderedPageBreak/>
        <w:t>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13. Профилактический контроль без посещения субъекта (объекта) контроля проводится не чаще одного раза в год.</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Сноска. Статья 52 в редакции Закона РК от 24.05.2018 </w:t>
      </w:r>
      <w:hyperlink r:id="rId107" w:anchor="z1986" w:history="1">
        <w:r w:rsidRPr="00000D1B">
          <w:rPr>
            <w:rFonts w:ascii="Times New Roman" w:eastAsia="Times New Roman" w:hAnsi="Times New Roman" w:cs="Times New Roman"/>
            <w:color w:val="0000FF"/>
            <w:sz w:val="20"/>
            <w:szCs w:val="20"/>
            <w:u w:val="single"/>
          </w:rPr>
          <w:t>№ 156-VI</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hyperlink r:id="rId108" w:anchor="z68" w:history="1">
        <w:r w:rsidRPr="00000D1B">
          <w:rPr>
            <w:rFonts w:ascii="Times New Roman" w:eastAsia="Times New Roman" w:hAnsi="Times New Roman" w:cs="Times New Roman"/>
            <w:color w:val="0000FF"/>
            <w:sz w:val="20"/>
            <w:szCs w:val="20"/>
            <w:u w:val="single"/>
          </w:rPr>
          <w:t>№ 170-VІ</w:t>
        </w:r>
      </w:hyperlink>
      <w:r w:rsidRPr="00000D1B">
        <w:rPr>
          <w:rFonts w:ascii="Times New Roman" w:eastAsia="Times New Roman" w:hAnsi="Times New Roman" w:cs="Times New Roman"/>
          <w:sz w:val="20"/>
          <w:szCs w:val="20"/>
        </w:rPr>
        <w:t xml:space="preserve"> (вводится в действие по истечении шести месяцев после дня его первого официального опубликования); от 01.04.2019 </w:t>
      </w:r>
      <w:hyperlink r:id="rId109" w:anchor="z137" w:history="1">
        <w:r w:rsidRPr="00000D1B">
          <w:rPr>
            <w:rFonts w:ascii="Times New Roman" w:eastAsia="Times New Roman" w:hAnsi="Times New Roman" w:cs="Times New Roman"/>
            <w:color w:val="0000FF"/>
            <w:sz w:val="20"/>
            <w:szCs w:val="20"/>
            <w:u w:val="single"/>
          </w:rPr>
          <w:t>№ 240-VI</w:t>
        </w:r>
      </w:hyperlink>
      <w:r w:rsidRPr="00000D1B">
        <w:rPr>
          <w:rFonts w:ascii="Times New Roman" w:eastAsia="Times New Roman" w:hAnsi="Times New Roman" w:cs="Times New Roman"/>
          <w:sz w:val="20"/>
          <w:szCs w:val="20"/>
        </w:rPr>
        <w:t xml:space="preserve"> (вводится в действие по истечении десяти календарных дней после дня его первого официального опубликования).</w:t>
      </w:r>
      <w:r w:rsidRPr="00000D1B">
        <w:rPr>
          <w:rFonts w:ascii="Times New Roman" w:eastAsia="Times New Roman" w:hAnsi="Times New Roman" w:cs="Times New Roman"/>
          <w:sz w:val="20"/>
          <w:szCs w:val="20"/>
        </w:rPr>
        <w:br/>
      </w:r>
    </w:p>
    <w:p w:rsidR="00000D1B" w:rsidRPr="00000D1B" w:rsidRDefault="00000D1B" w:rsidP="00000D1B">
      <w:pPr>
        <w:spacing w:after="0" w:line="240" w:lineRule="auto"/>
        <w:outlineLvl w:val="2"/>
        <w:rPr>
          <w:rFonts w:ascii="Times New Roman" w:eastAsia="Times New Roman" w:hAnsi="Times New Roman" w:cs="Times New Roman"/>
          <w:b/>
          <w:bCs/>
          <w:sz w:val="20"/>
          <w:szCs w:val="20"/>
        </w:rPr>
      </w:pPr>
      <w:r w:rsidRPr="00000D1B">
        <w:rPr>
          <w:rFonts w:ascii="Times New Roman" w:eastAsia="Times New Roman" w:hAnsi="Times New Roman" w:cs="Times New Roman"/>
          <w:b/>
          <w:bCs/>
          <w:sz w:val="20"/>
          <w:szCs w:val="20"/>
        </w:rPr>
        <w:t xml:space="preserve">Статья 53. Координация деятельности государственных органов и организаций, осуществляющих функции по защите прав ребенка </w:t>
      </w:r>
    </w:p>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Координацию деятельности государственных органов и организаций, осуществляющих функции по защите прав ребенка, осуществляет Правительство Республики Казахстан.</w:t>
      </w:r>
    </w:p>
    <w:tbl>
      <w:tblPr>
        <w:tblW w:w="9000" w:type="dxa"/>
        <w:tblCellSpacing w:w="15" w:type="dxa"/>
        <w:tblCellMar>
          <w:top w:w="15" w:type="dxa"/>
          <w:left w:w="15" w:type="dxa"/>
          <w:bottom w:w="15" w:type="dxa"/>
          <w:right w:w="15" w:type="dxa"/>
        </w:tblCellMar>
        <w:tblLook w:val="04A0"/>
      </w:tblPr>
      <w:tblGrid>
        <w:gridCol w:w="9000"/>
      </w:tblGrid>
      <w:tr w:rsidR="00000D1B" w:rsidRPr="00000D1B" w:rsidTr="00000D1B">
        <w:trPr>
          <w:tblCellSpacing w:w="15" w:type="dxa"/>
        </w:trPr>
        <w:tc>
          <w:tcPr>
            <w:tcW w:w="6000" w:type="dxa"/>
            <w:vAlign w:val="center"/>
            <w:hideMark/>
          </w:tcPr>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sz w:val="20"/>
                <w:szCs w:val="20"/>
              </w:rPr>
              <w:t xml:space="preserve">      </w:t>
            </w:r>
          </w:p>
        </w:tc>
      </w:tr>
      <w:tr w:rsidR="00000D1B" w:rsidRPr="00000D1B" w:rsidTr="00000D1B">
        <w:trPr>
          <w:tblCellSpacing w:w="15" w:type="dxa"/>
        </w:trPr>
        <w:tc>
          <w:tcPr>
            <w:tcW w:w="6000" w:type="dxa"/>
            <w:vAlign w:val="center"/>
            <w:hideMark/>
          </w:tcPr>
          <w:p w:rsidR="00000D1B" w:rsidRPr="00000D1B" w:rsidRDefault="00000D1B" w:rsidP="00000D1B">
            <w:pPr>
              <w:spacing w:after="0" w:line="240" w:lineRule="auto"/>
              <w:rPr>
                <w:rFonts w:ascii="Times New Roman" w:eastAsia="Times New Roman" w:hAnsi="Times New Roman" w:cs="Times New Roman"/>
                <w:sz w:val="20"/>
                <w:szCs w:val="20"/>
              </w:rPr>
            </w:pPr>
            <w:r w:rsidRPr="00000D1B">
              <w:rPr>
                <w:rFonts w:ascii="Times New Roman" w:eastAsia="Times New Roman" w:hAnsi="Times New Roman" w:cs="Times New Roman"/>
                <w:i/>
                <w:iCs/>
                <w:sz w:val="20"/>
                <w:szCs w:val="20"/>
              </w:rPr>
              <w:t>      Президент</w:t>
            </w:r>
            <w:r w:rsidRPr="00000D1B">
              <w:rPr>
                <w:rFonts w:ascii="Times New Roman" w:eastAsia="Times New Roman" w:hAnsi="Times New Roman" w:cs="Times New Roman"/>
                <w:i/>
                <w:iCs/>
                <w:sz w:val="20"/>
                <w:szCs w:val="20"/>
              </w:rPr>
              <w:br/>
              <w:t>Республики Казахстан</w:t>
            </w:r>
            <w:r w:rsidRPr="00000D1B">
              <w:rPr>
                <w:rFonts w:ascii="Times New Roman" w:eastAsia="Times New Roman" w:hAnsi="Times New Roman" w:cs="Times New Roman"/>
                <w:sz w:val="20"/>
                <w:szCs w:val="20"/>
              </w:rPr>
              <w:t xml:space="preserve"> </w:t>
            </w:r>
          </w:p>
        </w:tc>
      </w:tr>
    </w:tbl>
    <w:p w:rsidR="00614770" w:rsidRPr="00000D1B" w:rsidRDefault="00614770" w:rsidP="00000D1B">
      <w:pPr>
        <w:spacing w:after="0" w:line="240" w:lineRule="auto"/>
        <w:rPr>
          <w:rFonts w:ascii="Times New Roman" w:hAnsi="Times New Roman" w:cs="Times New Roman"/>
          <w:sz w:val="20"/>
          <w:szCs w:val="20"/>
        </w:rPr>
      </w:pPr>
    </w:p>
    <w:sectPr w:rsidR="00614770" w:rsidRPr="00000D1B" w:rsidSect="00000D1B">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A574D"/>
    <w:multiLevelType w:val="multilevel"/>
    <w:tmpl w:val="EBA0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101023"/>
    <w:multiLevelType w:val="multilevel"/>
    <w:tmpl w:val="6BD6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B11EE5"/>
    <w:multiLevelType w:val="multilevel"/>
    <w:tmpl w:val="D68A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3907EF"/>
    <w:multiLevelType w:val="multilevel"/>
    <w:tmpl w:val="06EC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21426E"/>
    <w:multiLevelType w:val="multilevel"/>
    <w:tmpl w:val="5282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4E2A08"/>
    <w:multiLevelType w:val="multilevel"/>
    <w:tmpl w:val="6124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262F3C"/>
    <w:multiLevelType w:val="multilevel"/>
    <w:tmpl w:val="879C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6301E7"/>
    <w:multiLevelType w:val="multilevel"/>
    <w:tmpl w:val="375E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8B07B0"/>
    <w:multiLevelType w:val="multilevel"/>
    <w:tmpl w:val="2A32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
  </w:num>
  <w:num w:numId="4">
    <w:abstractNumId w:val="3"/>
  </w:num>
  <w:num w:numId="5">
    <w:abstractNumId w:val="5"/>
  </w:num>
  <w:num w:numId="6">
    <w:abstractNumId w:val="2"/>
  </w:num>
  <w:num w:numId="7">
    <w:abstractNumId w:val="0"/>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drawingGridHorizontalSpacing w:val="110"/>
  <w:displayHorizontalDrawingGridEvery w:val="2"/>
  <w:characterSpacingControl w:val="doNotCompress"/>
  <w:compat>
    <w:useFELayout/>
  </w:compat>
  <w:rsids>
    <w:rsidRoot w:val="00000D1B"/>
    <w:rsid w:val="00000D1B"/>
    <w:rsid w:val="006147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00D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000D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000D1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0D1B"/>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000D1B"/>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000D1B"/>
    <w:rPr>
      <w:rFonts w:ascii="Times New Roman" w:eastAsia="Times New Roman" w:hAnsi="Times New Roman" w:cs="Times New Roman"/>
      <w:b/>
      <w:bCs/>
      <w:sz w:val="24"/>
      <w:szCs w:val="24"/>
    </w:rPr>
  </w:style>
  <w:style w:type="character" w:styleId="a3">
    <w:name w:val="Hyperlink"/>
    <w:basedOn w:val="a0"/>
    <w:uiPriority w:val="99"/>
    <w:semiHidden/>
    <w:unhideWhenUsed/>
    <w:rsid w:val="00000D1B"/>
    <w:rPr>
      <w:color w:val="0000FF"/>
      <w:u w:val="single"/>
    </w:rPr>
  </w:style>
  <w:style w:type="character" w:styleId="a4">
    <w:name w:val="FollowedHyperlink"/>
    <w:basedOn w:val="a0"/>
    <w:uiPriority w:val="99"/>
    <w:semiHidden/>
    <w:unhideWhenUsed/>
    <w:rsid w:val="00000D1B"/>
    <w:rPr>
      <w:color w:val="800080"/>
      <w:u w:val="single"/>
    </w:rPr>
  </w:style>
  <w:style w:type="paragraph" w:styleId="a5">
    <w:name w:val="Normal (Web)"/>
    <w:basedOn w:val="a"/>
    <w:uiPriority w:val="99"/>
    <w:semiHidden/>
    <w:unhideWhenUsed/>
    <w:rsid w:val="00000D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
    <w:name w:val="icon"/>
    <w:basedOn w:val="a0"/>
    <w:rsid w:val="00000D1B"/>
  </w:style>
  <w:style w:type="character" w:customStyle="1" w:styleId="note">
    <w:name w:val="note"/>
    <w:basedOn w:val="a0"/>
    <w:rsid w:val="00000D1B"/>
  </w:style>
  <w:style w:type="paragraph" w:customStyle="1" w:styleId="note1">
    <w:name w:val="note1"/>
    <w:basedOn w:val="a"/>
    <w:rsid w:val="00000D1B"/>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000D1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00D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1380141">
      <w:bodyDiv w:val="1"/>
      <w:marLeft w:val="0"/>
      <w:marRight w:val="0"/>
      <w:marTop w:val="0"/>
      <w:marBottom w:val="0"/>
      <w:divBdr>
        <w:top w:val="none" w:sz="0" w:space="0" w:color="auto"/>
        <w:left w:val="none" w:sz="0" w:space="0" w:color="auto"/>
        <w:bottom w:val="none" w:sz="0" w:space="0" w:color="auto"/>
        <w:right w:val="none" w:sz="0" w:space="0" w:color="auto"/>
      </w:divBdr>
      <w:divsChild>
        <w:div w:id="1150637045">
          <w:marLeft w:val="0"/>
          <w:marRight w:val="0"/>
          <w:marTop w:val="0"/>
          <w:marBottom w:val="0"/>
          <w:divBdr>
            <w:top w:val="none" w:sz="0" w:space="0" w:color="auto"/>
            <w:left w:val="none" w:sz="0" w:space="0" w:color="auto"/>
            <w:bottom w:val="none" w:sz="0" w:space="0" w:color="auto"/>
            <w:right w:val="none" w:sz="0" w:space="0" w:color="auto"/>
          </w:divBdr>
          <w:divsChild>
            <w:div w:id="520514787">
              <w:marLeft w:val="0"/>
              <w:marRight w:val="0"/>
              <w:marTop w:val="0"/>
              <w:marBottom w:val="0"/>
              <w:divBdr>
                <w:top w:val="none" w:sz="0" w:space="0" w:color="auto"/>
                <w:left w:val="none" w:sz="0" w:space="0" w:color="auto"/>
                <w:bottom w:val="none" w:sz="0" w:space="0" w:color="auto"/>
                <w:right w:val="none" w:sz="0" w:space="0" w:color="auto"/>
              </w:divBdr>
              <w:divsChild>
                <w:div w:id="1125588625">
                  <w:marLeft w:val="0"/>
                  <w:marRight w:val="0"/>
                  <w:marTop w:val="0"/>
                  <w:marBottom w:val="0"/>
                  <w:divBdr>
                    <w:top w:val="none" w:sz="0" w:space="0" w:color="auto"/>
                    <w:left w:val="none" w:sz="0" w:space="0" w:color="auto"/>
                    <w:bottom w:val="none" w:sz="0" w:space="0" w:color="auto"/>
                    <w:right w:val="none" w:sz="0" w:space="0" w:color="auto"/>
                  </w:divBdr>
                  <w:divsChild>
                    <w:div w:id="13327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26586">
              <w:marLeft w:val="0"/>
              <w:marRight w:val="0"/>
              <w:marTop w:val="0"/>
              <w:marBottom w:val="0"/>
              <w:divBdr>
                <w:top w:val="none" w:sz="0" w:space="0" w:color="auto"/>
                <w:left w:val="none" w:sz="0" w:space="0" w:color="auto"/>
                <w:bottom w:val="none" w:sz="0" w:space="0" w:color="auto"/>
                <w:right w:val="none" w:sz="0" w:space="0" w:color="auto"/>
              </w:divBdr>
            </w:div>
            <w:div w:id="900558864">
              <w:marLeft w:val="0"/>
              <w:marRight w:val="0"/>
              <w:marTop w:val="0"/>
              <w:marBottom w:val="0"/>
              <w:divBdr>
                <w:top w:val="none" w:sz="0" w:space="0" w:color="auto"/>
                <w:left w:val="none" w:sz="0" w:space="0" w:color="auto"/>
                <w:bottom w:val="none" w:sz="0" w:space="0" w:color="auto"/>
                <w:right w:val="none" w:sz="0" w:space="0" w:color="auto"/>
              </w:divBdr>
              <w:divsChild>
                <w:div w:id="896671527">
                  <w:marLeft w:val="0"/>
                  <w:marRight w:val="0"/>
                  <w:marTop w:val="0"/>
                  <w:marBottom w:val="0"/>
                  <w:divBdr>
                    <w:top w:val="none" w:sz="0" w:space="0" w:color="auto"/>
                    <w:left w:val="none" w:sz="0" w:space="0" w:color="auto"/>
                    <w:bottom w:val="none" w:sz="0" w:space="0" w:color="auto"/>
                    <w:right w:val="none" w:sz="0" w:space="0" w:color="auto"/>
                  </w:divBdr>
                  <w:divsChild>
                    <w:div w:id="638606373">
                      <w:marLeft w:val="0"/>
                      <w:marRight w:val="0"/>
                      <w:marTop w:val="0"/>
                      <w:marBottom w:val="0"/>
                      <w:divBdr>
                        <w:top w:val="none" w:sz="0" w:space="0" w:color="auto"/>
                        <w:left w:val="none" w:sz="0" w:space="0" w:color="auto"/>
                        <w:bottom w:val="none" w:sz="0" w:space="0" w:color="auto"/>
                        <w:right w:val="none" w:sz="0" w:space="0" w:color="auto"/>
                      </w:divBdr>
                    </w:div>
                    <w:div w:id="1282876668">
                      <w:marLeft w:val="0"/>
                      <w:marRight w:val="0"/>
                      <w:marTop w:val="0"/>
                      <w:marBottom w:val="0"/>
                      <w:divBdr>
                        <w:top w:val="none" w:sz="0" w:space="0" w:color="auto"/>
                        <w:left w:val="none" w:sz="0" w:space="0" w:color="auto"/>
                        <w:bottom w:val="none" w:sz="0" w:space="0" w:color="auto"/>
                        <w:right w:val="none" w:sz="0" w:space="0" w:color="auto"/>
                      </w:divBdr>
                      <w:divsChild>
                        <w:div w:id="888344175">
                          <w:marLeft w:val="0"/>
                          <w:marRight w:val="0"/>
                          <w:marTop w:val="0"/>
                          <w:marBottom w:val="0"/>
                          <w:divBdr>
                            <w:top w:val="none" w:sz="0" w:space="0" w:color="auto"/>
                            <w:left w:val="none" w:sz="0" w:space="0" w:color="auto"/>
                            <w:bottom w:val="none" w:sz="0" w:space="0" w:color="auto"/>
                            <w:right w:val="none" w:sz="0" w:space="0" w:color="auto"/>
                          </w:divBdr>
                        </w:div>
                        <w:div w:id="399250409">
                          <w:marLeft w:val="0"/>
                          <w:marRight w:val="0"/>
                          <w:marTop w:val="0"/>
                          <w:marBottom w:val="0"/>
                          <w:divBdr>
                            <w:top w:val="none" w:sz="0" w:space="0" w:color="auto"/>
                            <w:left w:val="none" w:sz="0" w:space="0" w:color="auto"/>
                            <w:bottom w:val="none" w:sz="0" w:space="0" w:color="auto"/>
                            <w:right w:val="none" w:sz="0" w:space="0" w:color="auto"/>
                          </w:divBdr>
                        </w:div>
                      </w:divsChild>
                    </w:div>
                    <w:div w:id="315181885">
                      <w:marLeft w:val="0"/>
                      <w:marRight w:val="0"/>
                      <w:marTop w:val="0"/>
                      <w:marBottom w:val="0"/>
                      <w:divBdr>
                        <w:top w:val="none" w:sz="0" w:space="0" w:color="auto"/>
                        <w:left w:val="none" w:sz="0" w:space="0" w:color="auto"/>
                        <w:bottom w:val="none" w:sz="0" w:space="0" w:color="auto"/>
                        <w:right w:val="none" w:sz="0" w:space="0" w:color="auto"/>
                      </w:divBdr>
                      <w:divsChild>
                        <w:div w:id="2044088449">
                          <w:marLeft w:val="0"/>
                          <w:marRight w:val="0"/>
                          <w:marTop w:val="0"/>
                          <w:marBottom w:val="0"/>
                          <w:divBdr>
                            <w:top w:val="none" w:sz="0" w:space="0" w:color="auto"/>
                            <w:left w:val="none" w:sz="0" w:space="0" w:color="auto"/>
                            <w:bottom w:val="none" w:sz="0" w:space="0" w:color="auto"/>
                            <w:right w:val="none" w:sz="0" w:space="0" w:color="auto"/>
                          </w:divBdr>
                        </w:div>
                      </w:divsChild>
                    </w:div>
                    <w:div w:id="1854757228">
                      <w:marLeft w:val="0"/>
                      <w:marRight w:val="0"/>
                      <w:marTop w:val="0"/>
                      <w:marBottom w:val="0"/>
                      <w:divBdr>
                        <w:top w:val="none" w:sz="0" w:space="0" w:color="auto"/>
                        <w:left w:val="none" w:sz="0" w:space="0" w:color="auto"/>
                        <w:bottom w:val="none" w:sz="0" w:space="0" w:color="auto"/>
                        <w:right w:val="none" w:sz="0" w:space="0" w:color="auto"/>
                      </w:divBdr>
                      <w:divsChild>
                        <w:div w:id="1364137765">
                          <w:marLeft w:val="0"/>
                          <w:marRight w:val="0"/>
                          <w:marTop w:val="0"/>
                          <w:marBottom w:val="0"/>
                          <w:divBdr>
                            <w:top w:val="none" w:sz="0" w:space="0" w:color="auto"/>
                            <w:left w:val="none" w:sz="0" w:space="0" w:color="auto"/>
                            <w:bottom w:val="none" w:sz="0" w:space="0" w:color="auto"/>
                            <w:right w:val="none" w:sz="0" w:space="0" w:color="auto"/>
                          </w:divBdr>
                          <w:divsChild>
                            <w:div w:id="286817925">
                              <w:marLeft w:val="0"/>
                              <w:marRight w:val="0"/>
                              <w:marTop w:val="0"/>
                              <w:marBottom w:val="0"/>
                              <w:divBdr>
                                <w:top w:val="none" w:sz="0" w:space="0" w:color="auto"/>
                                <w:left w:val="none" w:sz="0" w:space="0" w:color="auto"/>
                                <w:bottom w:val="none" w:sz="0" w:space="0" w:color="auto"/>
                                <w:right w:val="none" w:sz="0" w:space="0" w:color="auto"/>
                              </w:divBdr>
                              <w:divsChild>
                                <w:div w:id="891379559">
                                  <w:marLeft w:val="0"/>
                                  <w:marRight w:val="0"/>
                                  <w:marTop w:val="0"/>
                                  <w:marBottom w:val="0"/>
                                  <w:divBdr>
                                    <w:top w:val="none" w:sz="0" w:space="0" w:color="auto"/>
                                    <w:left w:val="none" w:sz="0" w:space="0" w:color="auto"/>
                                    <w:bottom w:val="none" w:sz="0" w:space="0" w:color="auto"/>
                                    <w:right w:val="none" w:sz="0" w:space="0" w:color="auto"/>
                                  </w:divBdr>
                                  <w:divsChild>
                                    <w:div w:id="2121945259">
                                      <w:marLeft w:val="0"/>
                                      <w:marRight w:val="0"/>
                                      <w:marTop w:val="0"/>
                                      <w:marBottom w:val="0"/>
                                      <w:divBdr>
                                        <w:top w:val="none" w:sz="0" w:space="0" w:color="auto"/>
                                        <w:left w:val="none" w:sz="0" w:space="0" w:color="auto"/>
                                        <w:bottom w:val="none" w:sz="0" w:space="0" w:color="auto"/>
                                        <w:right w:val="none" w:sz="0" w:space="0" w:color="auto"/>
                                      </w:divBdr>
                                    </w:div>
                                    <w:div w:id="463624860">
                                      <w:marLeft w:val="0"/>
                                      <w:marRight w:val="0"/>
                                      <w:marTop w:val="0"/>
                                      <w:marBottom w:val="0"/>
                                      <w:divBdr>
                                        <w:top w:val="none" w:sz="0" w:space="0" w:color="auto"/>
                                        <w:left w:val="none" w:sz="0" w:space="0" w:color="auto"/>
                                        <w:bottom w:val="none" w:sz="0" w:space="0" w:color="auto"/>
                                        <w:right w:val="none" w:sz="0" w:space="0" w:color="auto"/>
                                      </w:divBdr>
                                      <w:divsChild>
                                        <w:div w:id="1407338930">
                                          <w:marLeft w:val="0"/>
                                          <w:marRight w:val="0"/>
                                          <w:marTop w:val="0"/>
                                          <w:marBottom w:val="0"/>
                                          <w:divBdr>
                                            <w:top w:val="none" w:sz="0" w:space="0" w:color="auto"/>
                                            <w:left w:val="none" w:sz="0" w:space="0" w:color="auto"/>
                                            <w:bottom w:val="none" w:sz="0" w:space="0" w:color="auto"/>
                                            <w:right w:val="none" w:sz="0" w:space="0" w:color="auto"/>
                                          </w:divBdr>
                                        </w:div>
                                        <w:div w:id="146350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623779">
          <w:marLeft w:val="0"/>
          <w:marRight w:val="0"/>
          <w:marTop w:val="0"/>
          <w:marBottom w:val="0"/>
          <w:divBdr>
            <w:top w:val="none" w:sz="0" w:space="0" w:color="auto"/>
            <w:left w:val="none" w:sz="0" w:space="0" w:color="auto"/>
            <w:bottom w:val="none" w:sz="0" w:space="0" w:color="auto"/>
            <w:right w:val="none" w:sz="0" w:space="0" w:color="auto"/>
          </w:divBdr>
          <w:divsChild>
            <w:div w:id="1306935763">
              <w:marLeft w:val="0"/>
              <w:marRight w:val="0"/>
              <w:marTop w:val="0"/>
              <w:marBottom w:val="0"/>
              <w:divBdr>
                <w:top w:val="none" w:sz="0" w:space="0" w:color="auto"/>
                <w:left w:val="none" w:sz="0" w:space="0" w:color="auto"/>
                <w:bottom w:val="none" w:sz="0" w:space="0" w:color="auto"/>
                <w:right w:val="none" w:sz="0" w:space="0" w:color="auto"/>
              </w:divBdr>
              <w:divsChild>
                <w:div w:id="934436085">
                  <w:marLeft w:val="0"/>
                  <w:marRight w:val="0"/>
                  <w:marTop w:val="0"/>
                  <w:marBottom w:val="0"/>
                  <w:divBdr>
                    <w:top w:val="none" w:sz="0" w:space="0" w:color="auto"/>
                    <w:left w:val="none" w:sz="0" w:space="0" w:color="auto"/>
                    <w:bottom w:val="none" w:sz="0" w:space="0" w:color="auto"/>
                    <w:right w:val="none" w:sz="0" w:space="0" w:color="auto"/>
                  </w:divBdr>
                  <w:divsChild>
                    <w:div w:id="20915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85438">
              <w:marLeft w:val="0"/>
              <w:marRight w:val="0"/>
              <w:marTop w:val="0"/>
              <w:marBottom w:val="0"/>
              <w:divBdr>
                <w:top w:val="none" w:sz="0" w:space="0" w:color="auto"/>
                <w:left w:val="none" w:sz="0" w:space="0" w:color="auto"/>
                <w:bottom w:val="none" w:sz="0" w:space="0" w:color="auto"/>
                <w:right w:val="none" w:sz="0" w:space="0" w:color="auto"/>
              </w:divBdr>
              <w:divsChild>
                <w:div w:id="2092772591">
                  <w:marLeft w:val="0"/>
                  <w:marRight w:val="0"/>
                  <w:marTop w:val="0"/>
                  <w:marBottom w:val="0"/>
                  <w:divBdr>
                    <w:top w:val="none" w:sz="0" w:space="0" w:color="auto"/>
                    <w:left w:val="none" w:sz="0" w:space="0" w:color="auto"/>
                    <w:bottom w:val="none" w:sz="0" w:space="0" w:color="auto"/>
                    <w:right w:val="none" w:sz="0" w:space="0" w:color="auto"/>
                  </w:divBdr>
                  <w:divsChild>
                    <w:div w:id="1598321933">
                      <w:marLeft w:val="0"/>
                      <w:marRight w:val="0"/>
                      <w:marTop w:val="0"/>
                      <w:marBottom w:val="0"/>
                      <w:divBdr>
                        <w:top w:val="none" w:sz="0" w:space="0" w:color="auto"/>
                        <w:left w:val="none" w:sz="0" w:space="0" w:color="auto"/>
                        <w:bottom w:val="none" w:sz="0" w:space="0" w:color="auto"/>
                        <w:right w:val="none" w:sz="0" w:space="0" w:color="auto"/>
                      </w:divBdr>
                    </w:div>
                    <w:div w:id="257058493">
                      <w:marLeft w:val="0"/>
                      <w:marRight w:val="0"/>
                      <w:marTop w:val="0"/>
                      <w:marBottom w:val="0"/>
                      <w:divBdr>
                        <w:top w:val="none" w:sz="0" w:space="0" w:color="auto"/>
                        <w:left w:val="none" w:sz="0" w:space="0" w:color="auto"/>
                        <w:bottom w:val="none" w:sz="0" w:space="0" w:color="auto"/>
                        <w:right w:val="none" w:sz="0" w:space="0" w:color="auto"/>
                      </w:divBdr>
                    </w:div>
                  </w:divsChild>
                </w:div>
                <w:div w:id="2114669515">
                  <w:marLeft w:val="0"/>
                  <w:marRight w:val="0"/>
                  <w:marTop w:val="0"/>
                  <w:marBottom w:val="0"/>
                  <w:divBdr>
                    <w:top w:val="none" w:sz="0" w:space="0" w:color="auto"/>
                    <w:left w:val="none" w:sz="0" w:space="0" w:color="auto"/>
                    <w:bottom w:val="none" w:sz="0" w:space="0" w:color="auto"/>
                    <w:right w:val="none" w:sz="0" w:space="0" w:color="auto"/>
                  </w:divBdr>
                </w:div>
                <w:div w:id="658656564">
                  <w:marLeft w:val="0"/>
                  <w:marRight w:val="0"/>
                  <w:marTop w:val="0"/>
                  <w:marBottom w:val="0"/>
                  <w:divBdr>
                    <w:top w:val="none" w:sz="0" w:space="0" w:color="auto"/>
                    <w:left w:val="none" w:sz="0" w:space="0" w:color="auto"/>
                    <w:bottom w:val="none" w:sz="0" w:space="0" w:color="auto"/>
                    <w:right w:val="none" w:sz="0" w:space="0" w:color="auto"/>
                  </w:divBdr>
                </w:div>
              </w:divsChild>
            </w:div>
            <w:div w:id="157971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adilet.zan.kz/rus/docs/Z090000188_" TargetMode="External"/><Relationship Id="rId21" Type="http://schemas.openxmlformats.org/officeDocument/2006/relationships/hyperlink" Target="http://adilet.zan.kz/rus/docs/Z1400000159" TargetMode="External"/><Relationship Id="rId42" Type="http://schemas.openxmlformats.org/officeDocument/2006/relationships/hyperlink" Target="http://adilet.zan.kz/rus/docs/Z1000000354" TargetMode="External"/><Relationship Id="rId47" Type="http://schemas.openxmlformats.org/officeDocument/2006/relationships/hyperlink" Target="http://adilet.zan.kz/rus/docs/Z070000320_" TargetMode="External"/><Relationship Id="rId63" Type="http://schemas.openxmlformats.org/officeDocument/2006/relationships/hyperlink" Target="http://adilet.zan.kz/rus/docs/Z1000000372" TargetMode="External"/><Relationship Id="rId68" Type="http://schemas.openxmlformats.org/officeDocument/2006/relationships/hyperlink" Target="http://adilet.zan.kz/rus/docs/Z1600000501" TargetMode="External"/><Relationship Id="rId84" Type="http://schemas.openxmlformats.org/officeDocument/2006/relationships/hyperlink" Target="http://adilet.zan.kz/rus/docs/Z1000000354" TargetMode="External"/><Relationship Id="rId89" Type="http://schemas.openxmlformats.org/officeDocument/2006/relationships/hyperlink" Target="http://adilet.zan.kz/rus/docs/Z1300000111" TargetMode="External"/><Relationship Id="rId2" Type="http://schemas.openxmlformats.org/officeDocument/2006/relationships/styles" Target="styles.xml"/><Relationship Id="rId16" Type="http://schemas.openxmlformats.org/officeDocument/2006/relationships/hyperlink" Target="http://adilet.zan.kz/rus/docs/K950001000_" TargetMode="External"/><Relationship Id="rId29" Type="http://schemas.openxmlformats.org/officeDocument/2006/relationships/hyperlink" Target="http://adilet.zan.kz/rus/docs/Z1100000452" TargetMode="External"/><Relationship Id="rId107" Type="http://schemas.openxmlformats.org/officeDocument/2006/relationships/hyperlink" Target="http://adilet.zan.kz/rus/docs/Z1800000156" TargetMode="External"/><Relationship Id="rId11" Type="http://schemas.openxmlformats.org/officeDocument/2006/relationships/hyperlink" Target="http://adilet.zan.kz/rus/docs/Z1400000236" TargetMode="External"/><Relationship Id="rId24" Type="http://schemas.openxmlformats.org/officeDocument/2006/relationships/hyperlink" Target="http://adilet.zan.kz/rus/docs/Z040000013_" TargetMode="External"/><Relationship Id="rId32" Type="http://schemas.openxmlformats.org/officeDocument/2006/relationships/hyperlink" Target="http://adilet.zan.kz/rus/docs/Z1300000124" TargetMode="External"/><Relationship Id="rId37" Type="http://schemas.openxmlformats.org/officeDocument/2006/relationships/hyperlink" Target="http://adilet.zan.kz/rus/docs/Z1600000501" TargetMode="External"/><Relationship Id="rId40" Type="http://schemas.openxmlformats.org/officeDocument/2006/relationships/hyperlink" Target="http://adilet.zan.kz/rus/docs/Z1600000501" TargetMode="External"/><Relationship Id="rId45" Type="http://schemas.openxmlformats.org/officeDocument/2006/relationships/hyperlink" Target="http://adilet.zan.kz/rus/docs/Z1300000126" TargetMode="External"/><Relationship Id="rId53" Type="http://schemas.openxmlformats.org/officeDocument/2006/relationships/hyperlink" Target="http://adilet.zan.kz/rus/docs/Z1100000484" TargetMode="External"/><Relationship Id="rId58" Type="http://schemas.openxmlformats.org/officeDocument/2006/relationships/hyperlink" Target="http://adilet.zan.kz/rus/docs/Z1600000501" TargetMode="External"/><Relationship Id="rId66" Type="http://schemas.openxmlformats.org/officeDocument/2006/relationships/hyperlink" Target="http://adilet.zan.kz/rus/docs/Z1500000435" TargetMode="External"/><Relationship Id="rId74" Type="http://schemas.openxmlformats.org/officeDocument/2006/relationships/hyperlink" Target="http://adilet.zan.kz/rus/docs/Z1400000210" TargetMode="External"/><Relationship Id="rId79" Type="http://schemas.openxmlformats.org/officeDocument/2006/relationships/hyperlink" Target="http://adilet.zan.kz/rus/docs/Z1000000354" TargetMode="External"/><Relationship Id="rId87" Type="http://schemas.openxmlformats.org/officeDocument/2006/relationships/hyperlink" Target="http://adilet.zan.kz/rus/docs/Z1000000354" TargetMode="External"/><Relationship Id="rId102" Type="http://schemas.openxmlformats.org/officeDocument/2006/relationships/hyperlink" Target="http://adilet.zan.kz/rus/docs/Z090000185_" TargetMode="External"/><Relationship Id="rId110" Type="http://schemas.openxmlformats.org/officeDocument/2006/relationships/fontTable" Target="fontTable.xml"/><Relationship Id="rId5" Type="http://schemas.openxmlformats.org/officeDocument/2006/relationships/hyperlink" Target="http://www.rkao.kz/ru" TargetMode="External"/><Relationship Id="rId61" Type="http://schemas.openxmlformats.org/officeDocument/2006/relationships/hyperlink" Target="http://adilet.zan.kz/rus/docs/Z090000185_" TargetMode="External"/><Relationship Id="rId82" Type="http://schemas.openxmlformats.org/officeDocument/2006/relationships/hyperlink" Target="http://adilet.zan.kz/rus/docs/Z1800000170" TargetMode="External"/><Relationship Id="rId90" Type="http://schemas.openxmlformats.org/officeDocument/2006/relationships/hyperlink" Target="http://adilet.zan.kz/rus/docs/Z1900000240" TargetMode="External"/><Relationship Id="rId95" Type="http://schemas.openxmlformats.org/officeDocument/2006/relationships/hyperlink" Target="http://adilet.zan.kz/rus/docs/Z1300000111" TargetMode="External"/><Relationship Id="rId19" Type="http://schemas.openxmlformats.org/officeDocument/2006/relationships/hyperlink" Target="http://adilet.zan.kz/rus/docs/Z1800000170" TargetMode="External"/><Relationship Id="rId14" Type="http://schemas.openxmlformats.org/officeDocument/2006/relationships/hyperlink" Target="http://adilet.zan.kz/rus/docs/Z1900000240" TargetMode="External"/><Relationship Id="rId22" Type="http://schemas.openxmlformats.org/officeDocument/2006/relationships/hyperlink" Target="http://adilet.zan.kz/rus/docs/Z1400000269" TargetMode="External"/><Relationship Id="rId27" Type="http://schemas.openxmlformats.org/officeDocument/2006/relationships/hyperlink" Target="http://adilet.zan.kz/rus/docs/Z100000258_" TargetMode="External"/><Relationship Id="rId30" Type="http://schemas.openxmlformats.org/officeDocument/2006/relationships/hyperlink" Target="http://adilet.zan.kz/rus/docs/Z1200000036" TargetMode="External"/><Relationship Id="rId35" Type="http://schemas.openxmlformats.org/officeDocument/2006/relationships/hyperlink" Target="http://adilet.zan.kz/rus/docs/Z1800000170" TargetMode="External"/><Relationship Id="rId43" Type="http://schemas.openxmlformats.org/officeDocument/2006/relationships/hyperlink" Target="http://adilet.zan.kz/rus/docs/Z1500000403" TargetMode="External"/><Relationship Id="rId48" Type="http://schemas.openxmlformats.org/officeDocument/2006/relationships/hyperlink" Target="http://adilet.zan.kz/rus/docs/Z070000253_" TargetMode="External"/><Relationship Id="rId56" Type="http://schemas.openxmlformats.org/officeDocument/2006/relationships/hyperlink" Target="http://adilet.zan.kz/rus/docs/Z1000000354" TargetMode="External"/><Relationship Id="rId64" Type="http://schemas.openxmlformats.org/officeDocument/2006/relationships/hyperlink" Target="http://adilet.zan.kz/rus/docs/Z1100000517" TargetMode="External"/><Relationship Id="rId69" Type="http://schemas.openxmlformats.org/officeDocument/2006/relationships/hyperlink" Target="http://adilet.zan.kz/rus/docs/Z1900000240" TargetMode="External"/><Relationship Id="rId77" Type="http://schemas.openxmlformats.org/officeDocument/2006/relationships/hyperlink" Target="http://adilet.zan.kz/rus/docs/Z1000000354" TargetMode="External"/><Relationship Id="rId100" Type="http://schemas.openxmlformats.org/officeDocument/2006/relationships/hyperlink" Target="http://adilet.zan.kz/rus/docs/Z1300000111" TargetMode="External"/><Relationship Id="rId105" Type="http://schemas.openxmlformats.org/officeDocument/2006/relationships/hyperlink" Target="http://adilet.zan.kz/rus/docs/Z1300000102" TargetMode="External"/><Relationship Id="rId8" Type="http://schemas.openxmlformats.org/officeDocument/2006/relationships/hyperlink" Target="http://adilet.zan.kz/rus/docs/Z1000000354" TargetMode="External"/><Relationship Id="rId51" Type="http://schemas.openxmlformats.org/officeDocument/2006/relationships/hyperlink" Target="http://adilet.zan.kz/rus/docs/Z070000320_" TargetMode="External"/><Relationship Id="rId72" Type="http://schemas.openxmlformats.org/officeDocument/2006/relationships/hyperlink" Target="http://adilet.zan.kz/rus/docs/Z1000000372" TargetMode="External"/><Relationship Id="rId80" Type="http://schemas.openxmlformats.org/officeDocument/2006/relationships/hyperlink" Target="http://adilet.zan.kz/rus/docs/Z1800000170" TargetMode="External"/><Relationship Id="rId85" Type="http://schemas.openxmlformats.org/officeDocument/2006/relationships/hyperlink" Target="http://adilet.zan.kz/rus/docs/Z1000000354" TargetMode="External"/><Relationship Id="rId93" Type="http://schemas.openxmlformats.org/officeDocument/2006/relationships/hyperlink" Target="http://adilet.zan.kz/rus/docs/Z1900000240" TargetMode="External"/><Relationship Id="rId98" Type="http://schemas.openxmlformats.org/officeDocument/2006/relationships/hyperlink" Target="http://adilet.zan.kz/rus/docs/Z1300000111" TargetMode="External"/><Relationship Id="rId3" Type="http://schemas.openxmlformats.org/officeDocument/2006/relationships/settings" Target="settings.xml"/><Relationship Id="rId12" Type="http://schemas.openxmlformats.org/officeDocument/2006/relationships/hyperlink" Target="http://adilet.zan.kz/rus/docs/Z1600000501" TargetMode="External"/><Relationship Id="rId17" Type="http://schemas.openxmlformats.org/officeDocument/2006/relationships/hyperlink" Target="http://adilet.zan.kz/rus/docs/Z1000000354" TargetMode="External"/><Relationship Id="rId25" Type="http://schemas.openxmlformats.org/officeDocument/2006/relationships/hyperlink" Target="http://adilet.zan.kz/rus/docs/Z090000188_" TargetMode="External"/><Relationship Id="rId33" Type="http://schemas.openxmlformats.org/officeDocument/2006/relationships/hyperlink" Target="http://adilet.zan.kz/rus/docs/Z1400000159" TargetMode="External"/><Relationship Id="rId38" Type="http://schemas.openxmlformats.org/officeDocument/2006/relationships/hyperlink" Target="http://adilet.zan.kz/rus/docs/Z1600000501" TargetMode="External"/><Relationship Id="rId46" Type="http://schemas.openxmlformats.org/officeDocument/2006/relationships/hyperlink" Target="http://adilet.zan.kz/rus/docs/Z070000320_" TargetMode="External"/><Relationship Id="rId59" Type="http://schemas.openxmlformats.org/officeDocument/2006/relationships/hyperlink" Target="http://adilet.zan.kz/rus/docs/Z1600000501" TargetMode="External"/><Relationship Id="rId67" Type="http://schemas.openxmlformats.org/officeDocument/2006/relationships/hyperlink" Target="http://adilet.zan.kz/rus/docs/Z1600000501" TargetMode="External"/><Relationship Id="rId103" Type="http://schemas.openxmlformats.org/officeDocument/2006/relationships/hyperlink" Target="http://adilet.zan.kz/rus/docs/Z1000000354" TargetMode="External"/><Relationship Id="rId108" Type="http://schemas.openxmlformats.org/officeDocument/2006/relationships/hyperlink" Target="http://adilet.zan.kz/rus/docs/Z1800000170" TargetMode="External"/><Relationship Id="rId20" Type="http://schemas.openxmlformats.org/officeDocument/2006/relationships/hyperlink" Target="http://adilet.zan.kz/rus/docs/Z1400000159" TargetMode="External"/><Relationship Id="rId41" Type="http://schemas.openxmlformats.org/officeDocument/2006/relationships/hyperlink" Target="http://adilet.zan.kz/rus/docs/Z1000000354" TargetMode="External"/><Relationship Id="rId54" Type="http://schemas.openxmlformats.org/officeDocument/2006/relationships/hyperlink" Target="http://adilet.zan.kz/rus/docs/Z1000000354" TargetMode="External"/><Relationship Id="rId62" Type="http://schemas.openxmlformats.org/officeDocument/2006/relationships/hyperlink" Target="http://adilet.zan.kz/rus/docs/Z1000000354" TargetMode="External"/><Relationship Id="rId70" Type="http://schemas.openxmlformats.org/officeDocument/2006/relationships/hyperlink" Target="http://adilet.zan.kz/rus/docs/Z090000176_" TargetMode="External"/><Relationship Id="rId75" Type="http://schemas.openxmlformats.org/officeDocument/2006/relationships/hyperlink" Target="http://adilet.zan.kz/rus/docs/Z1400000227" TargetMode="External"/><Relationship Id="rId83" Type="http://schemas.openxmlformats.org/officeDocument/2006/relationships/hyperlink" Target="http://adilet.zan.kz/rus/docs/Z1000000354" TargetMode="External"/><Relationship Id="rId88" Type="http://schemas.openxmlformats.org/officeDocument/2006/relationships/hyperlink" Target="http://adilet.zan.kz/rus/docs/Z1300000102" TargetMode="External"/><Relationship Id="rId91" Type="http://schemas.openxmlformats.org/officeDocument/2006/relationships/hyperlink" Target="http://adilet.zan.kz/rus/docs/Z1300000111" TargetMode="External"/><Relationship Id="rId96" Type="http://schemas.openxmlformats.org/officeDocument/2006/relationships/hyperlink" Target="http://adilet.zan.kz/rus/docs/Z1300000111" TargetMode="Externa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dilet.gov.kz/ru" TargetMode="External"/><Relationship Id="rId15" Type="http://schemas.openxmlformats.org/officeDocument/2006/relationships/hyperlink" Target="http://adilet.zan.kz/rus/docs/Z1000000354" TargetMode="External"/><Relationship Id="rId23" Type="http://schemas.openxmlformats.org/officeDocument/2006/relationships/hyperlink" Target="http://adilet.zan.kz/rus/docs/Z1300000124" TargetMode="External"/><Relationship Id="rId28" Type="http://schemas.openxmlformats.org/officeDocument/2006/relationships/hyperlink" Target="http://adilet.zan.kz/rus/docs/Z1100000378" TargetMode="External"/><Relationship Id="rId36" Type="http://schemas.openxmlformats.org/officeDocument/2006/relationships/hyperlink" Target="http://adilet.zan.kz/rus/docs/K950001000_" TargetMode="External"/><Relationship Id="rId49" Type="http://schemas.openxmlformats.org/officeDocument/2006/relationships/hyperlink" Target="http://adilet.zan.kz/rus/docs/Z1000000354" TargetMode="External"/><Relationship Id="rId57" Type="http://schemas.openxmlformats.org/officeDocument/2006/relationships/hyperlink" Target="http://adilet.zan.kz/rus/docs/Z1900000240" TargetMode="External"/><Relationship Id="rId106" Type="http://schemas.openxmlformats.org/officeDocument/2006/relationships/hyperlink" Target="http://adilet.zan.kz/rus/docs/Z1300000124" TargetMode="External"/><Relationship Id="rId10" Type="http://schemas.openxmlformats.org/officeDocument/2006/relationships/hyperlink" Target="http://adilet.zan.kz/rus/docs/Z1000000354" TargetMode="External"/><Relationship Id="rId31" Type="http://schemas.openxmlformats.org/officeDocument/2006/relationships/hyperlink" Target="http://adilet.zan.kz/rus/docs/Z1300000102" TargetMode="External"/><Relationship Id="rId44" Type="http://schemas.openxmlformats.org/officeDocument/2006/relationships/hyperlink" Target="http://adilet.zan.kz/rus/docs/Z1300000126" TargetMode="External"/><Relationship Id="rId52" Type="http://schemas.openxmlformats.org/officeDocument/2006/relationships/hyperlink" Target="http://adilet.zan.kz/rus/docs/Z070000320_" TargetMode="External"/><Relationship Id="rId60" Type="http://schemas.openxmlformats.org/officeDocument/2006/relationships/hyperlink" Target="http://adilet.zan.kz/rus/docs/Z1600000501" TargetMode="External"/><Relationship Id="rId65" Type="http://schemas.openxmlformats.org/officeDocument/2006/relationships/hyperlink" Target="http://adilet.zan.kz/rus/docs/Z1400000175" TargetMode="External"/><Relationship Id="rId73" Type="http://schemas.openxmlformats.org/officeDocument/2006/relationships/hyperlink" Target="http://adilet.zan.kz/rus/docs/Z1400000227" TargetMode="External"/><Relationship Id="rId78" Type="http://schemas.openxmlformats.org/officeDocument/2006/relationships/hyperlink" Target="http://adilet.zan.kz/rus/docs/Z1800000170" TargetMode="External"/><Relationship Id="rId81" Type="http://schemas.openxmlformats.org/officeDocument/2006/relationships/hyperlink" Target="http://adilet.zan.kz/rus/docs/Z1000000354" TargetMode="External"/><Relationship Id="rId86" Type="http://schemas.openxmlformats.org/officeDocument/2006/relationships/hyperlink" Target="http://adilet.zan.kz/rus/docs/Z1000000354" TargetMode="External"/><Relationship Id="rId94" Type="http://schemas.openxmlformats.org/officeDocument/2006/relationships/hyperlink" Target="http://adilet.zan.kz/rus/docs/Z1300000111" TargetMode="External"/><Relationship Id="rId99" Type="http://schemas.openxmlformats.org/officeDocument/2006/relationships/hyperlink" Target="http://adilet.zan.kz/rus/docs/Z1300000111" TargetMode="External"/><Relationship Id="rId101" Type="http://schemas.openxmlformats.org/officeDocument/2006/relationships/hyperlink" Target="http://adilet.zan.kz/rus/docs/Z1300000111" TargetMode="External"/><Relationship Id="rId4" Type="http://schemas.openxmlformats.org/officeDocument/2006/relationships/webSettings" Target="webSettings.xml"/><Relationship Id="rId9" Type="http://schemas.openxmlformats.org/officeDocument/2006/relationships/hyperlink" Target="http://adilet.zan.kz/rus/docs/Z1900000240" TargetMode="External"/><Relationship Id="rId13" Type="http://schemas.openxmlformats.org/officeDocument/2006/relationships/hyperlink" Target="http://adilet.zan.kz/rus/docs/Z1600000501" TargetMode="External"/><Relationship Id="rId18" Type="http://schemas.openxmlformats.org/officeDocument/2006/relationships/hyperlink" Target="http://adilet.zan.kz/rus/docs/Z1000000354" TargetMode="External"/><Relationship Id="rId39" Type="http://schemas.openxmlformats.org/officeDocument/2006/relationships/hyperlink" Target="http://adilet.zan.kz/rus/docs/Z1600000501" TargetMode="External"/><Relationship Id="rId109" Type="http://schemas.openxmlformats.org/officeDocument/2006/relationships/hyperlink" Target="http://adilet.zan.kz/rus/docs/Z1900000240" TargetMode="External"/><Relationship Id="rId34" Type="http://schemas.openxmlformats.org/officeDocument/2006/relationships/hyperlink" Target="http://adilet.zan.kz/rus/docs/Z1400000269" TargetMode="External"/><Relationship Id="rId50" Type="http://schemas.openxmlformats.org/officeDocument/2006/relationships/hyperlink" Target="http://adilet.zan.kz/rus/docs/Z1000000354" TargetMode="External"/><Relationship Id="rId55" Type="http://schemas.openxmlformats.org/officeDocument/2006/relationships/hyperlink" Target="http://adilet.zan.kz/rus/docs/Z1000000354" TargetMode="External"/><Relationship Id="rId76" Type="http://schemas.openxmlformats.org/officeDocument/2006/relationships/hyperlink" Target="http://adilet.zan.kz/rus/docs/Z1800000170" TargetMode="External"/><Relationship Id="rId97" Type="http://schemas.openxmlformats.org/officeDocument/2006/relationships/hyperlink" Target="http://adilet.zan.kz/rus/docs/Z1300000111" TargetMode="External"/><Relationship Id="rId104" Type="http://schemas.openxmlformats.org/officeDocument/2006/relationships/hyperlink" Target="http://adilet.zan.kz/rus/docs/Z1300000124" TargetMode="External"/><Relationship Id="rId7" Type="http://schemas.openxmlformats.org/officeDocument/2006/relationships/hyperlink" Target="http://adilet.zan.kz/rus/docs/Z1000000354" TargetMode="External"/><Relationship Id="rId71" Type="http://schemas.openxmlformats.org/officeDocument/2006/relationships/hyperlink" Target="http://adilet.zan.kz/rus/docs/Z090000176_" TargetMode="External"/><Relationship Id="rId92" Type="http://schemas.openxmlformats.org/officeDocument/2006/relationships/hyperlink" Target="http://adilet.zan.kz/rus/docs/Z1300000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13703</Words>
  <Characters>78112</Characters>
  <Application>Microsoft Office Word</Application>
  <DocSecurity>0</DocSecurity>
  <Lines>650</Lines>
  <Paragraphs>183</Paragraphs>
  <ScaleCrop>false</ScaleCrop>
  <Company>ПФ ТОО "KSP Steel"</Company>
  <LinksUpToDate>false</LinksUpToDate>
  <CharactersWithSpaces>91632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2019-05-16T03:42:00Z</dcterms:created>
  <dcterms:modified xsi:type="dcterms:W3CDTF">2019-05-16T03:43:00Z</dcterms:modified>
</cp:coreProperties>
</file>