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193" w:rsidRPr="001C5193" w:rsidRDefault="001C5193" w:rsidP="001C5193">
      <w:pPr>
        <w:spacing w:after="0" w:line="240" w:lineRule="auto"/>
        <w:rPr>
          <w:rFonts w:ascii="Times New Roman" w:eastAsia="Times New Roman" w:hAnsi="Times New Roman" w:cs="Times New Roman"/>
          <w:sz w:val="20"/>
          <w:szCs w:val="20"/>
        </w:rPr>
      </w:pPr>
      <w:hyperlink r:id="rId5" w:history="1">
        <w:r w:rsidRPr="001C5193">
          <w:rPr>
            <w:rFonts w:ascii="Times New Roman" w:eastAsia="Times New Roman" w:hAnsi="Times New Roman" w:cs="Times New Roman"/>
            <w:color w:val="0000FF"/>
            <w:sz w:val="20"/>
            <w:szCs w:val="20"/>
            <w:u w:val="single"/>
          </w:rPr>
          <w:t>Қазақстан Республикасы нормативтік құқықтық актілерінің ақпараттық-құқықтық жүйесі</w:t>
        </w:r>
      </w:hyperlink>
    </w:p>
    <w:p w:rsidR="001C5193" w:rsidRPr="001C5193" w:rsidRDefault="001C5193" w:rsidP="001C5193">
      <w:pPr>
        <w:spacing w:after="0" w:line="240" w:lineRule="auto"/>
        <w:rPr>
          <w:rFonts w:ascii="Times New Roman" w:eastAsia="Times New Roman" w:hAnsi="Times New Roman" w:cs="Times New Roman"/>
          <w:sz w:val="20"/>
          <w:szCs w:val="20"/>
        </w:rPr>
      </w:pPr>
      <w:hyperlink r:id="rId6" w:history="1">
        <w:r w:rsidRPr="001C5193">
          <w:rPr>
            <w:rFonts w:ascii="Times New Roman" w:eastAsia="Times New Roman" w:hAnsi="Times New Roman" w:cs="Times New Roman"/>
            <w:color w:val="0000FF"/>
            <w:sz w:val="20"/>
            <w:szCs w:val="20"/>
            <w:u w:val="single"/>
          </w:rPr>
          <w:t xml:space="preserve">Республикалық құқықтық </w:t>
        </w:r>
        <w:r w:rsidRPr="001C5193">
          <w:rPr>
            <w:rFonts w:ascii="Times New Roman" w:eastAsia="Times New Roman" w:hAnsi="Times New Roman" w:cs="Times New Roman"/>
            <w:color w:val="0000FF"/>
            <w:sz w:val="20"/>
            <w:szCs w:val="20"/>
            <w:u w:val="single"/>
          </w:rPr>
          <w:br/>
          <w:t>ақпарат орталығы</w:t>
        </w:r>
      </w:hyperlink>
      <w:r w:rsidRPr="001C5193">
        <w:rPr>
          <w:rFonts w:ascii="Times New Roman" w:eastAsia="Times New Roman" w:hAnsi="Times New Roman" w:cs="Times New Roman"/>
          <w:sz w:val="20"/>
          <w:szCs w:val="20"/>
        </w:rPr>
        <w:t xml:space="preserve"> </w:t>
      </w:r>
      <w:hyperlink r:id="rId7" w:history="1">
        <w:r w:rsidRPr="001C5193">
          <w:rPr>
            <w:rFonts w:ascii="Times New Roman" w:eastAsia="Times New Roman" w:hAnsi="Times New Roman" w:cs="Times New Roman"/>
            <w:color w:val="0000FF"/>
            <w:sz w:val="20"/>
            <w:szCs w:val="20"/>
            <w:u w:val="single"/>
          </w:rPr>
          <w:t xml:space="preserve">Қазақстан Республикасы </w:t>
        </w:r>
        <w:r w:rsidRPr="001C5193">
          <w:rPr>
            <w:rFonts w:ascii="Times New Roman" w:eastAsia="Times New Roman" w:hAnsi="Times New Roman" w:cs="Times New Roman"/>
            <w:color w:val="0000FF"/>
            <w:sz w:val="20"/>
            <w:szCs w:val="20"/>
            <w:u w:val="single"/>
          </w:rPr>
          <w:br/>
          <w:t>Әділет министрлігі</w:t>
        </w:r>
      </w:hyperlink>
      <w:r w:rsidRPr="001C5193">
        <w:rPr>
          <w:rFonts w:ascii="Times New Roman" w:eastAsia="Times New Roman" w:hAnsi="Times New Roman" w:cs="Times New Roman"/>
          <w:sz w:val="20"/>
          <w:szCs w:val="20"/>
        </w:rPr>
        <w:t xml:space="preserve"> </w:t>
      </w:r>
    </w:p>
    <w:p w:rsidR="001C5193" w:rsidRPr="001C5193" w:rsidRDefault="001C5193" w:rsidP="001C5193">
      <w:pPr>
        <w:spacing w:after="0" w:line="240" w:lineRule="auto"/>
        <w:outlineLvl w:val="0"/>
        <w:rPr>
          <w:rFonts w:ascii="Times New Roman" w:eastAsia="Times New Roman" w:hAnsi="Times New Roman" w:cs="Times New Roman"/>
          <w:b/>
          <w:bCs/>
          <w:kern w:val="36"/>
          <w:sz w:val="20"/>
          <w:szCs w:val="20"/>
        </w:rPr>
      </w:pPr>
      <w:r w:rsidRPr="001C5193">
        <w:rPr>
          <w:rFonts w:ascii="Times New Roman" w:eastAsia="Times New Roman" w:hAnsi="Times New Roman" w:cs="Times New Roman"/>
          <w:b/>
          <w:bCs/>
          <w:kern w:val="36"/>
          <w:sz w:val="20"/>
          <w:szCs w:val="20"/>
        </w:rPr>
        <w:t>Қазақстан Республикасындағы баланың құқықтары туралы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Қазақстан Республикасының 2002 жылғы 8 тамыздағы N 345 Заңы.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hyperlink r:id="rId8" w:anchor="z67"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Кіріспеге өзгеріс енгізілді - ҚР 2010.11.23 </w:t>
      </w:r>
      <w:hyperlink r:id="rId9" w:anchor="z213"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1-тарау. ЖАЛПЫ ЕРЕЖЕЛЕР</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1-бап. Осы Заңда пайдаланылатын негiзгi ұғымдар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Осы Заңда мынандай негізгі ұғымдар пайдаланылады: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 – он сегіз жасқа (кәмелетке) толмаған адам;</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8) жетім бала – ата-анасының екеуі де немесе жалғыз басты ата-анасы қайтыс болған бала;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9) қамқоршылық – он төрт жастан он сегіз жасқа дейінгі балалардың құқығы мен заңды мүдделерін қорғаудың құқықтық нысаны;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10) қорғаншылық – он төрт жасқа толмаған балалардың құқығы мен заңды мүдделерін қорғаудың құқықтық нысаны;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12-1)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w:t>
      </w:r>
      <w:bookmarkStart w:id="0" w:name="z193"/>
      <w:bookmarkEnd w:id="0"/>
      <w:r w:rsidRPr="001C5193">
        <w:rPr>
          <w:rFonts w:ascii="Times New Roman" w:eastAsia="Times New Roman" w:hAnsi="Times New Roman" w:cs="Times New Roman"/>
          <w:sz w:val="20"/>
          <w:szCs w:val="20"/>
        </w:rPr>
        <w:t xml:space="preserve">14) алып тасталды - ҚР 01.04.2019 </w:t>
      </w:r>
      <w:hyperlink r:id="rId10" w:anchor="z105" w:history="1">
        <w:r w:rsidRPr="001C5193">
          <w:rPr>
            <w:rFonts w:ascii="Times New Roman" w:eastAsia="Times New Roman" w:hAnsi="Times New Roman" w:cs="Times New Roman"/>
            <w:color w:val="0000FF"/>
            <w:sz w:val="20"/>
            <w:szCs w:val="20"/>
            <w:u w:val="single"/>
          </w:rPr>
          <w:t>№ 240-VI</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Ескерту. 1-бап жаңа редакцияда - ҚР 2010.11.23 </w:t>
      </w:r>
      <w:hyperlink r:id="rId11" w:anchor="z68"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өзгерістер енгізілді - ҚР 05.07.2014</w:t>
      </w:r>
      <w:hyperlink r:id="rId12" w:anchor="z49" w:history="1">
        <w:r w:rsidRPr="001C5193">
          <w:rPr>
            <w:rFonts w:ascii="Times New Roman" w:eastAsia="Times New Roman" w:hAnsi="Times New Roman" w:cs="Times New Roman"/>
            <w:color w:val="0000FF"/>
            <w:sz w:val="20"/>
            <w:szCs w:val="20"/>
            <w:u w:val="single"/>
          </w:rPr>
          <w:t xml:space="preserve"> № 236-V</w:t>
        </w:r>
      </w:hyperlink>
      <w:r w:rsidRPr="001C5193">
        <w:rPr>
          <w:rFonts w:ascii="Times New Roman" w:eastAsia="Times New Roman" w:hAnsi="Times New Roman" w:cs="Times New Roman"/>
          <w:sz w:val="20"/>
          <w:szCs w:val="20"/>
        </w:rPr>
        <w:t xml:space="preserve"> (01.01.2015 бастап қолданысқа енгізіледі); 09.04.2016 </w:t>
      </w:r>
      <w:hyperlink r:id="rId13" w:anchor="z303" w:history="1">
        <w:r w:rsidRPr="001C5193">
          <w:rPr>
            <w:rFonts w:ascii="Times New Roman" w:eastAsia="Times New Roman" w:hAnsi="Times New Roman" w:cs="Times New Roman"/>
            <w:color w:val="0000FF"/>
            <w:sz w:val="20"/>
            <w:szCs w:val="20"/>
            <w:u w:val="single"/>
          </w:rPr>
          <w:t>№ 501-V</w:t>
        </w:r>
      </w:hyperlink>
      <w:r w:rsidRPr="001C5193">
        <w:rPr>
          <w:rFonts w:ascii="Times New Roman" w:eastAsia="Times New Roman" w:hAnsi="Times New Roman" w:cs="Times New Roman"/>
          <w:sz w:val="20"/>
          <w:szCs w:val="20"/>
        </w:rPr>
        <w:t xml:space="preserve"> (қолданысқа енгізілу тәртібін </w:t>
      </w:r>
      <w:hyperlink r:id="rId14" w:anchor="z398" w:history="1">
        <w:r w:rsidRPr="001C5193">
          <w:rPr>
            <w:rFonts w:ascii="Times New Roman" w:eastAsia="Times New Roman" w:hAnsi="Times New Roman" w:cs="Times New Roman"/>
            <w:color w:val="0000FF"/>
            <w:sz w:val="20"/>
            <w:szCs w:val="20"/>
            <w:u w:val="single"/>
          </w:rPr>
          <w:t>2-баптан</w:t>
        </w:r>
      </w:hyperlink>
      <w:r w:rsidRPr="001C5193">
        <w:rPr>
          <w:rFonts w:ascii="Times New Roman" w:eastAsia="Times New Roman" w:hAnsi="Times New Roman" w:cs="Times New Roman"/>
          <w:sz w:val="20"/>
          <w:szCs w:val="20"/>
        </w:rPr>
        <w:t xml:space="preserve"> қараңыз); 01.04.2019 </w:t>
      </w:r>
      <w:hyperlink r:id="rId15" w:anchor="z102" w:history="1">
        <w:r w:rsidRPr="001C5193">
          <w:rPr>
            <w:rFonts w:ascii="Times New Roman" w:eastAsia="Times New Roman" w:hAnsi="Times New Roman" w:cs="Times New Roman"/>
            <w:color w:val="0000FF"/>
            <w:sz w:val="20"/>
            <w:szCs w:val="20"/>
            <w:u w:val="single"/>
          </w:rPr>
          <w:t>№ 240-VI</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2-бап. Осы Заңның қолданылуы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2-бап жаңа редакцияда - ҚР 2010.11.23 </w:t>
      </w:r>
      <w:hyperlink r:id="rId16" w:anchor="z68"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3-бап. Қазақстан Республикасының баланың құқықтары туралы заңдары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4-бап. Балалардың тең құқықтылығы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Некеден де және некесіз де туған балалар тең әрi жан-жақты қорғауды пайдаланады.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4-бапқа өзгеріс енгізілді - ҚР 2010.11.23 </w:t>
      </w:r>
      <w:hyperlink r:id="rId17" w:anchor="z73"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5-бап. Баланың құқықтарын шектеуге тыйым салу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Қазақстан Республикасының заңдарында белгіленген жағдайларды қоспағанда, баланың құқықтарын шектеуге болмайды.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5-бап жаңа редакцияда - ҚР 2010.11.23 </w:t>
      </w:r>
      <w:hyperlink r:id="rId18" w:anchor="z74"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2-тарау. БАЛАЛАР МҮДДЕСIН КӨЗДЕЙТIН МЕМЛЕКЕТТIК САЯСАТ</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6-бап. Балалар мүддесiн көздейтiн мемлекеттiк саясаттың мақсаттары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Қазақстан Республикасының балалар мүддесiн көздейтiн мемлекеттiк саясатының мақсаттары: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балалардың құқықтары мен заңды мүдделерiн қамтамасыз ету, оларды кемсiтушілікке жол бермеу;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5) кәмелетке толмағандардың құқықтық санасы мен құқықтық мәдениетiн қалыптастыру жөніндегi нысаналы жұмысты қамтамасыз ету;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балаларды денсаулығы мен дамуына зардабын тигізетін ақпараттан қорғауды қамтамасыз ету болып табылады.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Балалар мүддесiн көздейтiн мемлекеттiк саясат мемлекеттiк органдар қызметiнiң басым саласы болып табылады және: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құқықтарын заң тұрғысынан қамтамасыз етуге;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4) баланың құқықтары мен заңды мүдделерiн бұзғаны, оған зиян келтiргенi үшiн лауазымды тұлғалардың, азаматтардың жауаптылығына;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6-бапқа өзгеріс енгізілді - ҚР 02.07.2018 </w:t>
      </w:r>
      <w:hyperlink r:id="rId19" w:anchor="z52" w:history="1">
        <w:r w:rsidRPr="001C5193">
          <w:rPr>
            <w:rFonts w:ascii="Times New Roman" w:eastAsia="Times New Roman" w:hAnsi="Times New Roman" w:cs="Times New Roman"/>
            <w:color w:val="0000FF"/>
            <w:sz w:val="20"/>
            <w:szCs w:val="20"/>
            <w:u w:val="single"/>
          </w:rPr>
          <w:t>№ 170-VI</w:t>
        </w:r>
      </w:hyperlink>
      <w:r w:rsidRPr="001C5193">
        <w:rPr>
          <w:rFonts w:ascii="Times New Roman" w:eastAsia="Times New Roman" w:hAnsi="Times New Roman" w:cs="Times New Roman"/>
          <w:sz w:val="20"/>
          <w:szCs w:val="20"/>
        </w:rPr>
        <w:t xml:space="preserve"> Заңымен (алғашқы ресми жарияланған күнінен кейін алты ай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7-бап. Қазақстан Республикасы орталық және жергiлiктi атқарушы органдарының мемлекетте баланың құқықтарын қорғау мәселелерi жөніндегiөкiлеттiктерi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Орталық атқарушы органдардың баланың құқықтарына кепiлдiктердi қамтамасыз ету жөнiндегi өкiлеттiктерiне: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балалар мүддесiн көздейтiн мемлекеттiк саясаттың негiздерiн талдап жасау;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1-1) балаларды денсаулығы мен дамуына зардабын тигізетін ақпараттан қорғау саласындағы мемлекеттік саясатты іске асыру;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w:t>
      </w:r>
      <w:bookmarkStart w:id="1" w:name="z92"/>
      <w:bookmarkEnd w:id="1"/>
      <w:r w:rsidRPr="001C5193">
        <w:rPr>
          <w:rFonts w:ascii="Times New Roman" w:eastAsia="Times New Roman" w:hAnsi="Times New Roman" w:cs="Times New Roman"/>
          <w:sz w:val="20"/>
          <w:szCs w:val="20"/>
        </w:rPr>
        <w:t xml:space="preserve">2) алынып тасталды - ҚР 13.01.2014 </w:t>
      </w:r>
      <w:hyperlink r:id="rId20" w:anchor="z181" w:history="1">
        <w:r w:rsidRPr="001C5193">
          <w:rPr>
            <w:rFonts w:ascii="Times New Roman" w:eastAsia="Times New Roman" w:hAnsi="Times New Roman" w:cs="Times New Roman"/>
            <w:color w:val="0000FF"/>
            <w:sz w:val="20"/>
            <w:szCs w:val="20"/>
            <w:u w:val="single"/>
          </w:rPr>
          <w:t>N 159-V</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өз құзыретi шегiнде баланың құқықтары мен бостандықтарын реттеу және қорғау жөнiндегi нормативтiк құқықтық актiлердi қабылдау;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балалардың өмiрiн жақсартуға бағытталған мемлекеттiк ең төменгi әлеуметтiк стандарттарды белгiлеу;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7) алынып тасталды - ҚР 13.01.2014 </w:t>
      </w:r>
      <w:hyperlink r:id="rId21" w:anchor="z181" w:history="1">
        <w:r w:rsidRPr="001C5193">
          <w:rPr>
            <w:rFonts w:ascii="Times New Roman" w:eastAsia="Times New Roman" w:hAnsi="Times New Roman" w:cs="Times New Roman"/>
            <w:color w:val="0000FF"/>
            <w:sz w:val="20"/>
            <w:szCs w:val="20"/>
            <w:u w:val="single"/>
          </w:rPr>
          <w:t>N 159-V</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w:t>
      </w:r>
      <w:bookmarkStart w:id="2" w:name="z197"/>
      <w:bookmarkEnd w:id="2"/>
      <w:r w:rsidRPr="001C5193">
        <w:rPr>
          <w:rFonts w:ascii="Times New Roman" w:eastAsia="Times New Roman" w:hAnsi="Times New Roman" w:cs="Times New Roman"/>
          <w:sz w:val="20"/>
          <w:szCs w:val="20"/>
        </w:rPr>
        <w:t xml:space="preserve">8) алып тасталды - ҚР 29.12.2014 </w:t>
      </w:r>
      <w:hyperlink r:id="rId22" w:anchor="z1200" w:history="1">
        <w:r w:rsidRPr="001C5193">
          <w:rPr>
            <w:rFonts w:ascii="Times New Roman" w:eastAsia="Times New Roman" w:hAnsi="Times New Roman" w:cs="Times New Roman"/>
            <w:color w:val="0000FF"/>
            <w:sz w:val="20"/>
            <w:szCs w:val="20"/>
            <w:u w:val="single"/>
          </w:rPr>
          <w:t>№ 269-V</w:t>
        </w:r>
      </w:hyperlink>
      <w:r w:rsidRPr="001C5193">
        <w:rPr>
          <w:rFonts w:ascii="Times New Roman" w:eastAsia="Times New Roman" w:hAnsi="Times New Roman" w:cs="Times New Roman"/>
          <w:sz w:val="20"/>
          <w:szCs w:val="20"/>
        </w:rPr>
        <w:t xml:space="preserve"> (01.01.2015 бастап қолданысқа енгізіледі) Заңымен;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Алынып тасталды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Жергiлiктi атқарушы органдардың бала құқықтары кепiлдiктерiн жүзеге асырудағы өкiлеттiктерiне:</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w:t>
      </w:r>
      <w:bookmarkStart w:id="3" w:name="z99"/>
      <w:bookmarkEnd w:id="3"/>
      <w:r w:rsidRPr="001C5193">
        <w:rPr>
          <w:rFonts w:ascii="Times New Roman" w:eastAsia="Times New Roman" w:hAnsi="Times New Roman" w:cs="Times New Roman"/>
          <w:sz w:val="20"/>
          <w:szCs w:val="20"/>
        </w:rPr>
        <w:t xml:space="preserve">1) алып тасталды - ҚР 03.07.2013 </w:t>
      </w:r>
      <w:hyperlink r:id="rId23" w:anchor="z411" w:history="1">
        <w:r w:rsidRPr="001C5193">
          <w:rPr>
            <w:rFonts w:ascii="Times New Roman" w:eastAsia="Times New Roman" w:hAnsi="Times New Roman" w:cs="Times New Roman"/>
            <w:color w:val="0000FF"/>
            <w:sz w:val="20"/>
            <w:szCs w:val="20"/>
            <w:u w:val="single"/>
          </w:rPr>
          <w:t>№ 124-V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1-1) балаларды денсаулығы мен дамуына зардабын тигізетін ақпараттан қорғау саласындағы мемлекеттік саясаттың іске асырылуын қамтамасыз ету;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балаларға арналған әлеуметтiк инфрақұрылымды қалыптастыруға қатысу;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баланың құқықтары мен заңды мүдделерiн қорғау жөнiндегi консультацияларды хабарлау мен өткiзу, iс-шараларды жүзеге асыру тәртiбiн белгiлеу;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7-бапқа өзгерістер енгізілді - ҚР 2004.12.20 </w:t>
      </w:r>
      <w:hyperlink r:id="rId24" w:anchor="z110" w:history="1">
        <w:r w:rsidRPr="001C5193">
          <w:rPr>
            <w:rFonts w:ascii="Times New Roman" w:eastAsia="Times New Roman" w:hAnsi="Times New Roman" w:cs="Times New Roman"/>
            <w:color w:val="0000FF"/>
            <w:sz w:val="20"/>
            <w:szCs w:val="20"/>
            <w:u w:val="single"/>
          </w:rPr>
          <w:t>№ 13</w:t>
        </w:r>
      </w:hyperlink>
      <w:r w:rsidRPr="001C5193">
        <w:rPr>
          <w:rFonts w:ascii="Times New Roman" w:eastAsia="Times New Roman" w:hAnsi="Times New Roman" w:cs="Times New Roman"/>
          <w:sz w:val="20"/>
          <w:szCs w:val="20"/>
        </w:rPr>
        <w:t xml:space="preserve">, (2005.01.01 бастап қолданысқа енгiзiледi), 2009.07.17 </w:t>
      </w:r>
      <w:hyperlink r:id="rId25" w:anchor="z261" w:history="1">
        <w:r w:rsidRPr="001C5193">
          <w:rPr>
            <w:rFonts w:ascii="Times New Roman" w:eastAsia="Times New Roman" w:hAnsi="Times New Roman" w:cs="Times New Roman"/>
            <w:color w:val="0000FF"/>
            <w:sz w:val="20"/>
            <w:szCs w:val="20"/>
            <w:u w:val="single"/>
          </w:rPr>
          <w:t>№ 188-IV</w:t>
        </w:r>
      </w:hyperlink>
      <w:r w:rsidRPr="001C5193">
        <w:rPr>
          <w:rFonts w:ascii="Times New Roman" w:eastAsia="Times New Roman" w:hAnsi="Times New Roman" w:cs="Times New Roman"/>
          <w:sz w:val="20"/>
          <w:szCs w:val="20"/>
        </w:rPr>
        <w:t xml:space="preserve"> (қолданысқа енгізілу тәртібін </w:t>
      </w:r>
      <w:hyperlink r:id="rId26" w:anchor="z395" w:history="1">
        <w:r w:rsidRPr="001C5193">
          <w:rPr>
            <w:rFonts w:ascii="Times New Roman" w:eastAsia="Times New Roman" w:hAnsi="Times New Roman" w:cs="Times New Roman"/>
            <w:color w:val="0000FF"/>
            <w:sz w:val="20"/>
            <w:szCs w:val="20"/>
            <w:u w:val="single"/>
          </w:rPr>
          <w:t>2-баптан</w:t>
        </w:r>
      </w:hyperlink>
      <w:r w:rsidRPr="001C5193">
        <w:rPr>
          <w:rFonts w:ascii="Times New Roman" w:eastAsia="Times New Roman" w:hAnsi="Times New Roman" w:cs="Times New Roman"/>
          <w:sz w:val="20"/>
          <w:szCs w:val="20"/>
        </w:rPr>
        <w:t xml:space="preserve"> қараңыз), 2010.03.19 </w:t>
      </w:r>
      <w:hyperlink r:id="rId27" w:anchor="z146" w:history="1">
        <w:r w:rsidRPr="001C5193">
          <w:rPr>
            <w:rFonts w:ascii="Times New Roman" w:eastAsia="Times New Roman" w:hAnsi="Times New Roman" w:cs="Times New Roman"/>
            <w:color w:val="0000FF"/>
            <w:sz w:val="20"/>
            <w:szCs w:val="20"/>
            <w:u w:val="single"/>
          </w:rPr>
          <w:t>№ 258-IV</w:t>
        </w:r>
      </w:hyperlink>
      <w:r w:rsidRPr="001C5193">
        <w:rPr>
          <w:rFonts w:ascii="Times New Roman" w:eastAsia="Times New Roman" w:hAnsi="Times New Roman" w:cs="Times New Roman"/>
          <w:sz w:val="20"/>
          <w:szCs w:val="20"/>
        </w:rPr>
        <w:t xml:space="preserve">, 2011.01.06 </w:t>
      </w:r>
      <w:hyperlink r:id="rId28" w:anchor="z126" w:history="1">
        <w:r w:rsidRPr="001C5193">
          <w:rPr>
            <w:rFonts w:ascii="Times New Roman" w:eastAsia="Times New Roman" w:hAnsi="Times New Roman" w:cs="Times New Roman"/>
            <w:color w:val="0000FF"/>
            <w:sz w:val="20"/>
            <w:szCs w:val="20"/>
            <w:u w:val="single"/>
          </w:rPr>
          <w:t>№ 378-IV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2011.07.05 </w:t>
      </w:r>
      <w:hyperlink r:id="rId29" w:anchor="z951" w:history="1">
        <w:r w:rsidRPr="001C5193">
          <w:rPr>
            <w:rFonts w:ascii="Times New Roman" w:eastAsia="Times New Roman" w:hAnsi="Times New Roman" w:cs="Times New Roman"/>
            <w:color w:val="0000FF"/>
            <w:sz w:val="20"/>
            <w:szCs w:val="20"/>
            <w:u w:val="single"/>
          </w:rPr>
          <w:t>№ 452-IV</w:t>
        </w:r>
      </w:hyperlink>
      <w:r w:rsidRPr="001C5193">
        <w:rPr>
          <w:rFonts w:ascii="Times New Roman" w:eastAsia="Times New Roman" w:hAnsi="Times New Roman" w:cs="Times New Roman"/>
          <w:sz w:val="20"/>
          <w:szCs w:val="20"/>
        </w:rPr>
        <w:t xml:space="preserve"> (2011.10.13 бастап қолданысқа енгізіледі), 2012.07.10 </w:t>
      </w:r>
      <w:hyperlink r:id="rId30" w:anchor="z946" w:history="1">
        <w:r w:rsidRPr="001C5193">
          <w:rPr>
            <w:rFonts w:ascii="Times New Roman" w:eastAsia="Times New Roman" w:hAnsi="Times New Roman" w:cs="Times New Roman"/>
            <w:color w:val="0000FF"/>
            <w:sz w:val="20"/>
            <w:szCs w:val="20"/>
            <w:u w:val="single"/>
          </w:rPr>
          <w:t>№ 36-V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13.06.2013 </w:t>
      </w:r>
      <w:hyperlink r:id="rId31" w:anchor="z574" w:history="1">
        <w:r w:rsidRPr="001C5193">
          <w:rPr>
            <w:rFonts w:ascii="Times New Roman" w:eastAsia="Times New Roman" w:hAnsi="Times New Roman" w:cs="Times New Roman"/>
            <w:color w:val="0000FF"/>
            <w:sz w:val="20"/>
            <w:szCs w:val="20"/>
            <w:u w:val="single"/>
          </w:rPr>
          <w:t>№ 102-V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03.07.2013 </w:t>
      </w:r>
      <w:hyperlink r:id="rId32" w:anchor="z411" w:history="1">
        <w:r w:rsidRPr="001C5193">
          <w:rPr>
            <w:rFonts w:ascii="Times New Roman" w:eastAsia="Times New Roman" w:hAnsi="Times New Roman" w:cs="Times New Roman"/>
            <w:color w:val="0000FF"/>
            <w:sz w:val="20"/>
            <w:szCs w:val="20"/>
            <w:u w:val="single"/>
          </w:rPr>
          <w:t>№ 124-V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13.01.2014 </w:t>
      </w:r>
      <w:hyperlink r:id="rId33" w:anchor="z181" w:history="1">
        <w:r w:rsidRPr="001C5193">
          <w:rPr>
            <w:rFonts w:ascii="Times New Roman" w:eastAsia="Times New Roman" w:hAnsi="Times New Roman" w:cs="Times New Roman"/>
            <w:color w:val="0000FF"/>
            <w:sz w:val="20"/>
            <w:szCs w:val="20"/>
            <w:u w:val="single"/>
          </w:rPr>
          <w:t>N 159-V</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29.12.2014 </w:t>
      </w:r>
      <w:hyperlink r:id="rId34" w:anchor="z1200" w:history="1">
        <w:r w:rsidRPr="001C5193">
          <w:rPr>
            <w:rFonts w:ascii="Times New Roman" w:eastAsia="Times New Roman" w:hAnsi="Times New Roman" w:cs="Times New Roman"/>
            <w:color w:val="0000FF"/>
            <w:sz w:val="20"/>
            <w:szCs w:val="20"/>
            <w:u w:val="single"/>
          </w:rPr>
          <w:t>№ 269-V</w:t>
        </w:r>
      </w:hyperlink>
      <w:r w:rsidRPr="001C5193">
        <w:rPr>
          <w:rFonts w:ascii="Times New Roman" w:eastAsia="Times New Roman" w:hAnsi="Times New Roman" w:cs="Times New Roman"/>
          <w:sz w:val="20"/>
          <w:szCs w:val="20"/>
        </w:rPr>
        <w:t xml:space="preserve"> (01.01.2015 бастап қолданысқа енгізіледі); 02.07.2018 </w:t>
      </w:r>
      <w:hyperlink r:id="rId35" w:anchor="z54" w:history="1">
        <w:r w:rsidRPr="001C5193">
          <w:rPr>
            <w:rFonts w:ascii="Times New Roman" w:eastAsia="Times New Roman" w:hAnsi="Times New Roman" w:cs="Times New Roman"/>
            <w:color w:val="0000FF"/>
            <w:sz w:val="20"/>
            <w:szCs w:val="20"/>
            <w:u w:val="single"/>
          </w:rPr>
          <w:t>№ 170-VI</w:t>
        </w:r>
      </w:hyperlink>
      <w:r w:rsidRPr="001C5193">
        <w:rPr>
          <w:rFonts w:ascii="Times New Roman" w:eastAsia="Times New Roman" w:hAnsi="Times New Roman" w:cs="Times New Roman"/>
          <w:sz w:val="20"/>
          <w:szCs w:val="20"/>
        </w:rPr>
        <w:t xml:space="preserve"> (алғашқы ресми жарияланған күнінен кейін алты ай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7-1-бап. Баланың құқықтары жөніндегі уәкіл институты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Баланың құқықтары жөніндегі уәкілдің қызметі: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заңдылық;</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тәуелсіздік;</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балалар үшін қолжетімділік;</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баланың құқықтары мен заңды мүдделерін қорғау басымдығы;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объективтілік;</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жариялылық қағидаттарына негізделеді.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2-тарау 7-1-баппен толықтырылды - ҚР 09.04.2016 </w:t>
      </w:r>
      <w:hyperlink r:id="rId36" w:anchor="z307" w:history="1">
        <w:r w:rsidRPr="001C5193">
          <w:rPr>
            <w:rFonts w:ascii="Times New Roman" w:eastAsia="Times New Roman" w:hAnsi="Times New Roman" w:cs="Times New Roman"/>
            <w:color w:val="0000FF"/>
            <w:sz w:val="20"/>
            <w:szCs w:val="20"/>
            <w:u w:val="single"/>
          </w:rPr>
          <w:t>№ 501-V</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7-2-бап. Баланың құқықтары жөніндегі уәкіл</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Баланың құқықтары жөніндегі уәкіл балалардың құқықтары мен заңды мүдделерінің қорғалуын қамтамасыз ету мақсатында: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w:t>
      </w:r>
      <w:r w:rsidRPr="001C5193">
        <w:rPr>
          <w:rFonts w:ascii="Times New Roman" w:eastAsia="Times New Roman" w:hAnsi="Times New Roman" w:cs="Times New Roman"/>
          <w:sz w:val="20"/>
          <w:szCs w:val="20"/>
        </w:rPr>
        <w:lastRenderedPageBreak/>
        <w:t>ұйымдардың, кәсіпорындардың, олардың лауазымды адамдарының шешімдеріне немесе әрекеттеріне (әрекетсіздігіне) шағымдарды қарайды;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баланың бұзылған құқықтарын, бостандықтары мен заңды мүдделерін кедергісіз іске асыруға және қалпына келтіруге жәрдем көрсетеді;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Қазақстан Республикасының заңнамасын жетілдіру жөніндегі ұсынымдарды әзірлейді және Қазақстан Республикасының Үкіметіне енгізеді;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баланың құқықтарымен айналысатын мемлекеттік және қоғамдық институттардың құжаттарына кедергісіз қол жеткізеді;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2-тарау 7-2-баппен толықтырылды - ҚР 09.04.2016 </w:t>
      </w:r>
      <w:hyperlink r:id="rId37" w:anchor="z318" w:history="1">
        <w:r w:rsidRPr="001C5193">
          <w:rPr>
            <w:rFonts w:ascii="Times New Roman" w:eastAsia="Times New Roman" w:hAnsi="Times New Roman" w:cs="Times New Roman"/>
            <w:color w:val="0000FF"/>
            <w:sz w:val="20"/>
            <w:szCs w:val="20"/>
            <w:u w:val="single"/>
          </w:rPr>
          <w:t>№ 501-V</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3-тарау. БАЛАНЫҢ НЕГIЗГI ҚҰҚЫҚТАРЫ МЕН МIНДЕТТЕРI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8-бап. Баланың денсаулық сақтауға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баланың денсаулық сақтауға бұлжымас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Мемлекет денi сау бала тууды қамтамасыз ету үшiн ананың денсаулығын сақтау жөнiнде жағдайлар жасайды.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Баланың денсаулық сақтауға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денсаулығын сақтау саласында Қазақстан Республикасының заңдарын қабылдау;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балалардың салауатты өмiр салтын насихаттау және ынталандыру;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балалардың денсаулығын сақтау саласындағы ғылыми зерттеулердi мемлекеттiк қолдау;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4) баланың, оның ата-анасының денсаулық жағдайына бақылау жасау және балалар ауруларының алдын алу;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5) бiлiктi медициналық көмек көрсету;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6) баланың денi сау болып өсiп жетiлуiне қажеттi қолайлы қоршаған орта жасау;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7) балалар үшiн сапасы тиiстi деңгейдегі тағам өнiмдерiнің өндiрiлуiне және сатылуына бақылау жасау арқылы қамтамасыз етiледi.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Мемлекет Қазақстан Республикасының заңдарына сәйкес балаларға тегiн медициналық көмектiң көлемiне кепілдiк бередi.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8-бапқа өзгеріс енгізілді - ҚР 2010.11.23 </w:t>
      </w:r>
      <w:hyperlink r:id="rId38" w:anchor="z77"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9-бап. Баланың даралық ерекшелiкке және оны сақтауға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9-бап жаңа редакцияда - ҚР 2010.11.23 </w:t>
      </w:r>
      <w:hyperlink r:id="rId39" w:anchor="z78"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10-бап. Баланың өмiр сүруге, жеке басының бостандығына, қадiр-қасиетiне және жеке өмiрiне қол сұғылмауға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баланың өмiр сүруге, жеке басының бостандығына, қадiр-қасиетiне және жеке өмiрiне қол сұғылмауға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11-бап. Баланың сөз және ар-ождан бостандығына, ақпаратқа, қоғамдық өмiрге араласуға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11-бапқа өзгеріс енгізілді - ҚР 16.11.2015 </w:t>
      </w:r>
      <w:hyperlink r:id="rId40" w:anchor="z61" w:history="1">
        <w:r w:rsidRPr="001C5193">
          <w:rPr>
            <w:rFonts w:ascii="Times New Roman" w:eastAsia="Times New Roman" w:hAnsi="Times New Roman" w:cs="Times New Roman"/>
            <w:color w:val="0000FF"/>
            <w:sz w:val="20"/>
            <w:szCs w:val="20"/>
            <w:u w:val="single"/>
          </w:rPr>
          <w:t>№ 403-V</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12-бап. Баланың қажеттi тұрмыс деңгейiне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баланың дене бiтiмінің, психикасы мен жан дүниесiнің толымды дамуы үшiн қажеттi тұрмыс деңгейi мен жағдайы болуға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2. Мемлекет бұл жағдайлардың жасалуын әлеуметтік және экономикалық шаралар жүйесi арқылы қамтамасыз етедi.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13-бап. Баланың мүлiктiк құқықтары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Баланың өзiне меншiк құқығымен тиесілі мүлiкке билiк ету құқығы Қазақстан Республикасының азаматтық заңдарымен айқындалады.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14-бап. Баланың тұрғын үйге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Әрбiр баланың Қазақстан Республикасының тұрғын үй заңнамасына сәйкес тұрғын үйге құқығы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14-бап жаңа редакцияда - ҚР 04.07.2013 </w:t>
      </w:r>
      <w:hyperlink r:id="rId41" w:anchor="z44" w:history="1">
        <w:r w:rsidRPr="001C5193">
          <w:rPr>
            <w:rFonts w:ascii="Times New Roman" w:eastAsia="Times New Roman" w:hAnsi="Times New Roman" w:cs="Times New Roman"/>
            <w:color w:val="0000FF"/>
            <w:sz w:val="20"/>
            <w:szCs w:val="20"/>
            <w:u w:val="single"/>
          </w:rPr>
          <w:t>№ 126-V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14-1-бап. Жетім балалардың, ата-анасының қамқорлығынсыз қалған балалардың тұрғын үйін сақтауды қамтамасыз ету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Жергiлiктi атқарушы органдар: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жетім балалардың, ата-анасының қамқорлығынсыз қалған балалардың тұрғын үйіне қорғаншылық белгiлейдi.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Баланың заңды өкілдері жетім балалардың, ата-анасының қамқорлығынсыз қалған балалардың тұрғын үйін сақтауды қамтамасыз етеді.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Жетім балалардың, ата-анасының қамқорлығынсыз қалған балалардың тұрғын үйін сақтау қағидаларын Қазақстан Республикасының Үкіметі бекітеді.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Жетім балалардың, ата-анасының қамқорлығынсыз қалған балалардың тұрғын үйін сақтау қағидалары: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жетім балалардың, ата-анасының қамқорлығынсыз қалған балалардың тұрғын үйін есепке алу;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жетім балалардың, ата-анасының қамқорлығынсыз қалған балалардың тұрғын үйіне қорғаншылық белгілеу;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жетім балалардың, ата-анасының қамқорлығынсыз қалған балалардың тұрғын үйін жалдауға (жалға) тапсыру;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Ескерту. Заң 14-1-баппен толықтырылды - ҚР 04.07.2013 </w:t>
      </w:r>
      <w:hyperlink r:id="rId42" w:anchor="z52" w:history="1">
        <w:r w:rsidRPr="001C5193">
          <w:rPr>
            <w:rFonts w:ascii="Times New Roman" w:eastAsia="Times New Roman" w:hAnsi="Times New Roman" w:cs="Times New Roman"/>
            <w:color w:val="0000FF"/>
            <w:sz w:val="20"/>
            <w:szCs w:val="20"/>
            <w:u w:val="single"/>
          </w:rPr>
          <w:t>№ 126-V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15-бап. Баланың бiлiм алуға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15-бапқа өзгеріс енгізілді - ҚР 2007.07.27 </w:t>
      </w:r>
      <w:hyperlink r:id="rId43" w:anchor="z79" w:history="1">
        <w:r w:rsidRPr="001C5193">
          <w:rPr>
            <w:rFonts w:ascii="Times New Roman" w:eastAsia="Times New Roman" w:hAnsi="Times New Roman" w:cs="Times New Roman"/>
            <w:color w:val="0000FF"/>
            <w:sz w:val="20"/>
            <w:szCs w:val="20"/>
            <w:u w:val="single"/>
          </w:rPr>
          <w:t>№ 320</w:t>
        </w:r>
      </w:hyperlink>
      <w:r w:rsidRPr="001C5193">
        <w:rPr>
          <w:rFonts w:ascii="Times New Roman" w:eastAsia="Times New Roman" w:hAnsi="Times New Roman" w:cs="Times New Roman"/>
          <w:sz w:val="20"/>
          <w:szCs w:val="20"/>
        </w:rPr>
        <w:t xml:space="preserve"> (қолданысқа енгізілу тәртібін </w:t>
      </w:r>
      <w:hyperlink r:id="rId44" w:anchor="z105" w:history="1">
        <w:r w:rsidRPr="001C5193">
          <w:rPr>
            <w:rFonts w:ascii="Times New Roman" w:eastAsia="Times New Roman" w:hAnsi="Times New Roman" w:cs="Times New Roman"/>
            <w:color w:val="0000FF"/>
            <w:sz w:val="20"/>
            <w:szCs w:val="20"/>
            <w:u w:val="single"/>
          </w:rPr>
          <w:t>2-баптан</w:t>
        </w:r>
      </w:hyperlink>
      <w:r w:rsidRPr="001C5193">
        <w:rPr>
          <w:rFonts w:ascii="Times New Roman" w:eastAsia="Times New Roman" w:hAnsi="Times New Roman" w:cs="Times New Roman"/>
          <w:sz w:val="20"/>
          <w:szCs w:val="20"/>
        </w:rPr>
        <w:t xml:space="preserve"> қараңыз)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16-бап. Баланың еңбек бостандығына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баланың еңбек бостандығына, қызмет және кәсiп түрлерiн еркiн таңдауға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16-бапқа өзгеріс енгізілді - ҚР 2007.05.15 </w:t>
      </w:r>
      <w:hyperlink r:id="rId45" w:anchor="z133" w:history="1">
        <w:r w:rsidRPr="001C5193">
          <w:rPr>
            <w:rFonts w:ascii="Times New Roman" w:eastAsia="Times New Roman" w:hAnsi="Times New Roman" w:cs="Times New Roman"/>
            <w:color w:val="0000FF"/>
            <w:sz w:val="20"/>
            <w:szCs w:val="20"/>
            <w:u w:val="single"/>
          </w:rPr>
          <w:t>№ 253</w:t>
        </w:r>
      </w:hyperlink>
      <w:r w:rsidRPr="001C5193">
        <w:rPr>
          <w:rFonts w:ascii="Times New Roman" w:eastAsia="Times New Roman" w:hAnsi="Times New Roman" w:cs="Times New Roman"/>
          <w:sz w:val="20"/>
          <w:szCs w:val="20"/>
        </w:rPr>
        <w:t xml:space="preserve">, 2010.11.23 </w:t>
      </w:r>
      <w:hyperlink r:id="rId46" w:anchor="z82"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16-1-бап. Баланың экономикалық қанаудан қорғалу құқығы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Әрбір баланың экономикалық қанаудан қорғалуға құқығы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16-1-баппен толықтырылды - ҚР 2010.11.23 </w:t>
      </w:r>
      <w:hyperlink r:id="rId47" w:anchor="z83"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17-бап. Баланың мемлекеттiк көмекке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18-бап. Мемлекеттiк ең төменгi әлеуметтiк стандарттарды белгiлеу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Балалардың мүддесiн көздейтiн мемлекеттiк саясат мемлекеттiк ең төменгi әлеуметтiк стандарттар негiзiнде жүзеге асырылады.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Мемлекеттiк ең төменгi әлеуметтiк стандарттар әлеуметтiк қызмет көрсетулер бойынша белгiленген ең төменгi көлемде мыналарды: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5) Қазақстан Республикасының тұрғын үй заңдарына сәйкес тұрғын үйге құқығын қамтамасыз етудi;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7) бiлiктi заң көмегiн көрсетудi қамтиды.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18-бапқа өзгеріс енгізілді - ҚР 2007.07.27 </w:t>
      </w:r>
      <w:hyperlink r:id="rId48" w:anchor="z80" w:history="1">
        <w:r w:rsidRPr="001C5193">
          <w:rPr>
            <w:rFonts w:ascii="Times New Roman" w:eastAsia="Times New Roman" w:hAnsi="Times New Roman" w:cs="Times New Roman"/>
            <w:color w:val="0000FF"/>
            <w:sz w:val="20"/>
            <w:szCs w:val="20"/>
            <w:u w:val="single"/>
          </w:rPr>
          <w:t>№ 320</w:t>
        </w:r>
      </w:hyperlink>
      <w:r w:rsidRPr="001C5193">
        <w:rPr>
          <w:rFonts w:ascii="Times New Roman" w:eastAsia="Times New Roman" w:hAnsi="Times New Roman" w:cs="Times New Roman"/>
          <w:sz w:val="20"/>
          <w:szCs w:val="20"/>
        </w:rPr>
        <w:t xml:space="preserve"> (қолданысқа енгізілу тәртібін </w:t>
      </w:r>
      <w:hyperlink r:id="rId49" w:anchor="z105" w:history="1">
        <w:r w:rsidRPr="001C5193">
          <w:rPr>
            <w:rFonts w:ascii="Times New Roman" w:eastAsia="Times New Roman" w:hAnsi="Times New Roman" w:cs="Times New Roman"/>
            <w:color w:val="0000FF"/>
            <w:sz w:val="20"/>
            <w:szCs w:val="20"/>
            <w:u w:val="single"/>
          </w:rPr>
          <w:t>2-баптан</w:t>
        </w:r>
      </w:hyperlink>
      <w:r w:rsidRPr="001C5193">
        <w:rPr>
          <w:rFonts w:ascii="Times New Roman" w:eastAsia="Times New Roman" w:hAnsi="Times New Roman" w:cs="Times New Roman"/>
          <w:sz w:val="20"/>
          <w:szCs w:val="20"/>
        </w:rPr>
        <w:t xml:space="preserve"> қараңыз)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19-бап. Баланың дем алуға және бос уақытын пайдалануға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Әрбiр бала өзiнiң жасына, денсаулығына және қажеттерiне қарай демалуға және бос уақытын пайдалануға құқылы.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Мемлекет балалардың демалуға, сауығуға және бос уақытын пайдалануға құқығын қамтамасыз ету жөнiндегi iс-шараларды жүзеге асырады.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19-бапқа өзгеріс енгізілді - ҚР 2011.10.11 </w:t>
      </w:r>
      <w:hyperlink r:id="rId50" w:anchor="z47" w:history="1">
        <w:r w:rsidRPr="001C5193">
          <w:rPr>
            <w:rFonts w:ascii="Times New Roman" w:eastAsia="Times New Roman" w:hAnsi="Times New Roman" w:cs="Times New Roman"/>
            <w:color w:val="0000FF"/>
            <w:sz w:val="20"/>
            <w:szCs w:val="20"/>
            <w:u w:val="single"/>
          </w:rPr>
          <w:t>№ 484-ІV</w:t>
        </w:r>
      </w:hyperlink>
      <w:r w:rsidRPr="001C5193">
        <w:rPr>
          <w:rFonts w:ascii="Times New Roman" w:eastAsia="Times New Roman" w:hAnsi="Times New Roman" w:cs="Times New Roman"/>
          <w:sz w:val="20"/>
          <w:szCs w:val="20"/>
        </w:rPr>
        <w:t xml:space="preserve"> (қолданысқа енгізілу тәртібін </w:t>
      </w:r>
      <w:hyperlink r:id="rId51" w:anchor="z65" w:history="1">
        <w:r w:rsidRPr="001C5193">
          <w:rPr>
            <w:rFonts w:ascii="Times New Roman" w:eastAsia="Times New Roman" w:hAnsi="Times New Roman" w:cs="Times New Roman"/>
            <w:color w:val="0000FF"/>
            <w:sz w:val="20"/>
            <w:szCs w:val="20"/>
            <w:u w:val="single"/>
          </w:rPr>
          <w:t>2-баптан</w:t>
        </w:r>
      </w:hyperlink>
      <w:r w:rsidRPr="001C5193">
        <w:rPr>
          <w:rFonts w:ascii="Times New Roman" w:eastAsia="Times New Roman" w:hAnsi="Times New Roman" w:cs="Times New Roman"/>
          <w:sz w:val="20"/>
          <w:szCs w:val="20"/>
        </w:rPr>
        <w:t xml:space="preserve"> қараңыз)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20-бап. Баланың мiндеттерi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4-тарау. БАЛА ЖӘНЕ ОТБАСЫ</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21-бап. Баланың отбасында өмiр сүру және тәрбиелену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21-бапқа өзгеріс енгізілді - ҚР 2010.11.23 </w:t>
      </w:r>
      <w:hyperlink r:id="rId52" w:anchor="z86"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22-бап. Баланың отбасындағы құқықтары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22-бап жаңа редакцияда - ҚР 2010.11.23 </w:t>
      </w:r>
      <w:hyperlink r:id="rId53" w:anchor="z87"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23-бап. Бала тәрбиелеп отырған отбасыларына мемлекеттiк қолдау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23-бапқа өзгеріс енгізілді - ҚР 2010.11.23 </w:t>
      </w:r>
      <w:hyperlink r:id="rId54" w:anchor="z90"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24-бап. Ата-анасының баланы тәрбиелеу, күтiп-бағу және асырау жөніндегi мiндетi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Ата-анасы немесе басқа да заңды өкілдері баланың жан-жақты дамуы үшiн қажеттi өмір сүру жағдайын жасауға мiндеттi.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24-бапқа өзгеріс енгізілді - ҚР 01.04.2019 </w:t>
      </w:r>
      <w:hyperlink r:id="rId55" w:anchor="z106" w:history="1">
        <w:r w:rsidRPr="001C5193">
          <w:rPr>
            <w:rFonts w:ascii="Times New Roman" w:eastAsia="Times New Roman" w:hAnsi="Times New Roman" w:cs="Times New Roman"/>
            <w:color w:val="0000FF"/>
            <w:sz w:val="20"/>
            <w:szCs w:val="20"/>
            <w:u w:val="single"/>
          </w:rPr>
          <w:t>№ 240-VI</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25-бап. Баланың ата-анасымен бiрге тұру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өз ата-анасымен немесе басқа да заңды өкілдерiмен бiрге тұруға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26-бап. Баланың өзiнен бөлек тұратын ата-анасымен қарым-қатынас жасау құқығы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 құқығын шектеуге байланысты туындаған, осы бапта көзделген даулар сот тәртiбiмен шешiледi.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5-тарау. АТА-АНАСЫНЫҢ ҚАМҚОРЛЫҒЫНСЫЗ ҚАЛҒАН БАЛАНЫҢ ҚҰҚЫҚТАРЫ</w:t>
      </w:r>
    </w:p>
    <w:p w:rsidR="001C5193" w:rsidRPr="001C5193" w:rsidRDefault="001C5193" w:rsidP="001C5193">
      <w:pPr>
        <w:spacing w:after="0" w:line="240" w:lineRule="auto"/>
        <w:rPr>
          <w:rFonts w:ascii="Times New Roman" w:eastAsia="Times New Roman" w:hAnsi="Times New Roman" w:cs="Times New Roman"/>
          <w:sz w:val="20"/>
          <w:szCs w:val="20"/>
        </w:rPr>
      </w:pPr>
      <w:bookmarkStart w:id="4" w:name="z33"/>
      <w:bookmarkEnd w:id="4"/>
      <w:r w:rsidRPr="001C5193">
        <w:rPr>
          <w:rFonts w:ascii="Times New Roman" w:eastAsia="Times New Roman" w:hAnsi="Times New Roman" w:cs="Times New Roman"/>
          <w:b/>
          <w:bCs/>
          <w:sz w:val="20"/>
          <w:szCs w:val="20"/>
        </w:rPr>
        <w:t>27-бап. Қорғаншылық, қамқоршылық, патронат және баланы қабылдайтын отбасы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Жергілікті атқарушы органдар қорғаншылық және қамқоршылық органдары болып табылады.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27-бап жаңа редакцияда - ҚР 09.04.2016 </w:t>
      </w:r>
      <w:hyperlink r:id="rId56" w:anchor="326" w:history="1">
        <w:r w:rsidRPr="001C5193">
          <w:rPr>
            <w:rFonts w:ascii="Times New Roman" w:eastAsia="Times New Roman" w:hAnsi="Times New Roman" w:cs="Times New Roman"/>
            <w:color w:val="0000FF"/>
            <w:sz w:val="20"/>
            <w:szCs w:val="20"/>
            <w:u w:val="single"/>
          </w:rPr>
          <w:t>№ 501-V</w:t>
        </w:r>
      </w:hyperlink>
      <w:r w:rsidRPr="001C5193">
        <w:rPr>
          <w:rFonts w:ascii="Times New Roman" w:eastAsia="Times New Roman" w:hAnsi="Times New Roman" w:cs="Times New Roman"/>
          <w:sz w:val="20"/>
          <w:szCs w:val="20"/>
        </w:rPr>
        <w:t xml:space="preserve"> Заңымен (01.01.2017 бастап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28-бап. Бала асырап алу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28-1-бап. Бала қонақтайтын отбасы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5-тарау 28-1-баппен толықтырылды - ҚР 09.04.2016 </w:t>
      </w:r>
      <w:hyperlink r:id="rId57" w:anchor="z334" w:history="1">
        <w:r w:rsidRPr="001C5193">
          <w:rPr>
            <w:rFonts w:ascii="Times New Roman" w:eastAsia="Times New Roman" w:hAnsi="Times New Roman" w:cs="Times New Roman"/>
            <w:color w:val="0000FF"/>
            <w:sz w:val="20"/>
            <w:szCs w:val="20"/>
            <w:u w:val="single"/>
          </w:rPr>
          <w:t>№ 501-V</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29-бап. Баланы тәрбиелейтiн, емдейтiн және сол сияқты өзге де мекемелерде күтiп-бағу мен тәрбиелеу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29-бапқа өзгеріс енгізілді - ҚР 2009.07.11. </w:t>
      </w:r>
      <w:hyperlink r:id="rId58" w:anchor="z114" w:history="1">
        <w:r w:rsidRPr="001C5193">
          <w:rPr>
            <w:rFonts w:ascii="Times New Roman" w:eastAsia="Times New Roman" w:hAnsi="Times New Roman" w:cs="Times New Roman"/>
            <w:color w:val="0000FF"/>
            <w:sz w:val="20"/>
            <w:szCs w:val="20"/>
            <w:u w:val="single"/>
          </w:rPr>
          <w:t>№ 185-IV</w:t>
        </w:r>
      </w:hyperlink>
      <w:r w:rsidRPr="001C5193">
        <w:rPr>
          <w:rFonts w:ascii="Times New Roman" w:eastAsia="Times New Roman" w:hAnsi="Times New Roman" w:cs="Times New Roman"/>
          <w:sz w:val="20"/>
          <w:szCs w:val="20"/>
        </w:rPr>
        <w:t xml:space="preserve"> (қолданысқа енгізілу тәртібін </w:t>
      </w:r>
      <w:hyperlink r:id="rId59" w:anchor="z142" w:history="1">
        <w:r w:rsidRPr="001C5193">
          <w:rPr>
            <w:rFonts w:ascii="Times New Roman" w:eastAsia="Times New Roman" w:hAnsi="Times New Roman" w:cs="Times New Roman"/>
            <w:color w:val="0000FF"/>
            <w:sz w:val="20"/>
            <w:szCs w:val="20"/>
            <w:u w:val="single"/>
          </w:rPr>
          <w:t>2-баптан</w:t>
        </w:r>
      </w:hyperlink>
      <w:r w:rsidRPr="001C5193">
        <w:rPr>
          <w:rFonts w:ascii="Times New Roman" w:eastAsia="Times New Roman" w:hAnsi="Times New Roman" w:cs="Times New Roman"/>
          <w:sz w:val="20"/>
          <w:szCs w:val="20"/>
        </w:rPr>
        <w:t xml:space="preserve"> қараңыз), 2010.11.23 </w:t>
      </w:r>
      <w:hyperlink r:id="rId60" w:anchor="z92"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Заңдарымен. </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30-бап. Баланың құқықтарын қорғау жөніндегi функцияны жүзеге асыратын ұйымдар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ұйымдарына туғаннан үш (төрт) жасқа дейiнгi жетiм балалар мен ата-анасының қамқорлығынсыз қалған балалар қабылданады. Туғаннан үш жасқа дейiнгi жетiм балаларға, ата-анасының қамқорлығынсыз қалған балаларға, туғаннан төрт жасқа дейiнгi психикасының және дене бiтiмiнiң дамуында кемiстiгi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балаларды уақытша күтіп-бағу үшін арнаулы бөлімше ашылады.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Арнаулы бiлiм беру ұйымдарына он бiр жастан он сегiз жасқа дейiнгi девиантты мiнез-құлықты балалар орналастырылады.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Медициналық-әлеуметтік мекемеге (ұйымға) төрт жастан он сегiз жасқа дейiнгi күтіп-бағуға, медициналық, тұрмыстық қызмет көрсетуге және әлеуметтiк-еңбекке бейiмдеуге мұқтаж мүгедек балалар қабылданады.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w:t>
      </w:r>
      <w:r w:rsidRPr="001C5193">
        <w:rPr>
          <w:rFonts w:ascii="Times New Roman" w:eastAsia="Times New Roman" w:hAnsi="Times New Roman" w:cs="Times New Roman"/>
          <w:sz w:val="20"/>
          <w:szCs w:val="20"/>
        </w:rPr>
        <w:lastRenderedPageBreak/>
        <w:t>Қазақстан Республикасының отбасы үлгісіндегі балалар ауылдары және жасөспірімдер үйлері туралы заңнамасында айқындалады.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Кәмелетке толмағандарды бейiмдеу орталықтарына ата-анасын немесе басқа заңды өкілдерiн анықтау үшiн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өмірлік қиын жағдайда жүрген балалар қабылданады.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Өмірлік қиын жағдайда жүрген балаларды қолдау орталықтарына үш жастан он сегіз жасқа дейінгі, өмірлік қиын жағдайда жүрген балалар қабылданады.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өмірлік қиын жағдайда жүрген балалар қабылданады.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30-бапқа өзгерістер енгізілді - ҚР 2010.12.29 </w:t>
      </w:r>
      <w:hyperlink r:id="rId61" w:anchor="z176" w:history="1">
        <w:r w:rsidRPr="001C5193">
          <w:rPr>
            <w:rFonts w:ascii="Times New Roman" w:eastAsia="Times New Roman" w:hAnsi="Times New Roman" w:cs="Times New Roman"/>
            <w:color w:val="0000FF"/>
            <w:sz w:val="20"/>
            <w:szCs w:val="20"/>
            <w:u w:val="single"/>
          </w:rPr>
          <w:t>№ 372-IV</w:t>
        </w:r>
      </w:hyperlink>
      <w:r w:rsidRPr="001C5193">
        <w:rPr>
          <w:rFonts w:ascii="Times New Roman" w:eastAsia="Times New Roman" w:hAnsi="Times New Roman" w:cs="Times New Roman"/>
          <w:sz w:val="20"/>
          <w:szCs w:val="20"/>
        </w:rPr>
        <w:t xml:space="preserve"> (алғашқы ресми жарияланғанынан кейін күнтiзбелiк он күн өткен соң қолданысқа енгiзiледi), 2011.12.26 </w:t>
      </w:r>
      <w:hyperlink r:id="rId62" w:anchor="z131" w:history="1">
        <w:r w:rsidRPr="001C5193">
          <w:rPr>
            <w:rFonts w:ascii="Times New Roman" w:eastAsia="Times New Roman" w:hAnsi="Times New Roman" w:cs="Times New Roman"/>
            <w:color w:val="0000FF"/>
            <w:sz w:val="20"/>
            <w:szCs w:val="20"/>
            <w:u w:val="single"/>
          </w:rPr>
          <w:t>№ 517-IV</w:t>
        </w:r>
      </w:hyperlink>
      <w:r w:rsidRPr="001C5193">
        <w:rPr>
          <w:rFonts w:ascii="Times New Roman" w:eastAsia="Times New Roman" w:hAnsi="Times New Roman" w:cs="Times New Roman"/>
          <w:sz w:val="20"/>
          <w:szCs w:val="20"/>
        </w:rPr>
        <w:t xml:space="preserve"> (алғашқы ресми жарияланған күнінен бастап қолданысқа енгізіледі); 18.02.2014 </w:t>
      </w:r>
      <w:hyperlink r:id="rId63" w:anchor="z24" w:history="1">
        <w:r w:rsidRPr="001C5193">
          <w:rPr>
            <w:rFonts w:ascii="Times New Roman" w:eastAsia="Times New Roman" w:hAnsi="Times New Roman" w:cs="Times New Roman"/>
            <w:color w:val="0000FF"/>
            <w:sz w:val="20"/>
            <w:szCs w:val="20"/>
            <w:u w:val="single"/>
          </w:rPr>
          <w:t>№ 175-V</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04.12.2015</w:t>
      </w:r>
      <w:hyperlink r:id="rId64" w:anchor="z79" w:history="1">
        <w:r w:rsidRPr="001C5193">
          <w:rPr>
            <w:rFonts w:ascii="Times New Roman" w:eastAsia="Times New Roman" w:hAnsi="Times New Roman" w:cs="Times New Roman"/>
            <w:color w:val="0000FF"/>
            <w:sz w:val="20"/>
            <w:szCs w:val="20"/>
            <w:u w:val="single"/>
          </w:rPr>
          <w:t xml:space="preserve"> № 435-V</w:t>
        </w:r>
      </w:hyperlink>
      <w:r w:rsidRPr="001C5193">
        <w:rPr>
          <w:rFonts w:ascii="Times New Roman" w:eastAsia="Times New Roman" w:hAnsi="Times New Roman" w:cs="Times New Roman"/>
          <w:sz w:val="20"/>
          <w:szCs w:val="20"/>
        </w:rPr>
        <w:t xml:space="preserve"> (01.01.2016 бастап қолданысқа енгізіледі); 09.04.2016 </w:t>
      </w:r>
      <w:hyperlink r:id="rId65" w:anchor="z337" w:history="1">
        <w:r w:rsidRPr="001C5193">
          <w:rPr>
            <w:rFonts w:ascii="Times New Roman" w:eastAsia="Times New Roman" w:hAnsi="Times New Roman" w:cs="Times New Roman"/>
            <w:color w:val="0000FF"/>
            <w:sz w:val="20"/>
            <w:szCs w:val="20"/>
            <w:u w:val="single"/>
          </w:rPr>
          <w:t>№ 501-V</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01.04.2019 </w:t>
      </w:r>
      <w:hyperlink r:id="rId66" w:anchor="z107" w:history="1">
        <w:r w:rsidRPr="001C5193">
          <w:rPr>
            <w:rFonts w:ascii="Times New Roman" w:eastAsia="Times New Roman" w:hAnsi="Times New Roman" w:cs="Times New Roman"/>
            <w:color w:val="0000FF"/>
            <w:sz w:val="20"/>
            <w:szCs w:val="20"/>
            <w:u w:val="single"/>
          </w:rPr>
          <w:t>№ 240-VI</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6-тарау. МҮГЕДЕК БАЛАНЫҢ ҚҰҚЫҚТАРЫ</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31-бап. Мүгедек баланың толымды өмiрге құқықтары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32-бап. Мүгедек баланы жұмыспен қамту саласындағы мемлекеттiк кепiлдiктер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33-бап. Мүгедек балаларға мемлекеттiк көмек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Мемлекет мүгедек балаларды қолдауға бағытталған медициналық, құқықтық, әлеуметтiк-экономикалық шаралар кешенiн жүзеге асырады.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Мүгедек балаларға көрсетiлетiн мемлекеттiк көмек Қазақстан Республикасының заңдарымен белгiленедi.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7-тарау. БАЛА ЖӘНЕ ҚОҒАМ</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34-бап. Ұлттық және әлемдiк мәдениетке баулу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35-бап. Бала және дiн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36-бап. Баланы әлеуметтiк ортаның терiс ықпалынан қорғау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Салауатты өмiр салтын насихаттау мен балаға құқықтық бiлiм берудi мемлекет өз саясатының басым бағыттарының бiрi деп таниды.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Заңды өкiлдерi еріп жүрмеген баланың тұрғын жайынан тыс жерлерде сағат 23-тен таңғы 6-ға дейiн болуына тыйым салынады.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36-бапқа өзгеріс енгізілді - ҚР 2009.07.10 </w:t>
      </w:r>
      <w:hyperlink r:id="rId67" w:anchor="z14" w:history="1">
        <w:r w:rsidRPr="001C5193">
          <w:rPr>
            <w:rFonts w:ascii="Times New Roman" w:eastAsia="Times New Roman" w:hAnsi="Times New Roman" w:cs="Times New Roman"/>
            <w:color w:val="0000FF"/>
            <w:sz w:val="20"/>
            <w:szCs w:val="20"/>
            <w:u w:val="single"/>
          </w:rPr>
          <w:t>№ 176-IV</w:t>
        </w:r>
      </w:hyperlink>
      <w:r w:rsidRPr="001C5193">
        <w:rPr>
          <w:rFonts w:ascii="Times New Roman" w:eastAsia="Times New Roman" w:hAnsi="Times New Roman" w:cs="Times New Roman"/>
          <w:sz w:val="20"/>
          <w:szCs w:val="20"/>
        </w:rPr>
        <w:t xml:space="preserve">, 2010.12.29 </w:t>
      </w:r>
      <w:hyperlink r:id="rId68" w:anchor="z177" w:history="1">
        <w:r w:rsidRPr="001C5193">
          <w:rPr>
            <w:rFonts w:ascii="Times New Roman" w:eastAsia="Times New Roman" w:hAnsi="Times New Roman" w:cs="Times New Roman"/>
            <w:color w:val="0000FF"/>
            <w:sz w:val="20"/>
            <w:szCs w:val="20"/>
            <w:u w:val="single"/>
          </w:rPr>
          <w:t>№ 372-IV</w:t>
        </w:r>
      </w:hyperlink>
      <w:r w:rsidRPr="001C5193">
        <w:rPr>
          <w:rFonts w:ascii="Times New Roman" w:eastAsia="Times New Roman" w:hAnsi="Times New Roman" w:cs="Times New Roman"/>
          <w:sz w:val="20"/>
          <w:szCs w:val="20"/>
        </w:rPr>
        <w:t xml:space="preserve"> (алғашқы ресми жарияланғанынан кейін күнтiзбелiк он күн өткен соң қолданысқа енгiзiледi), 03.07.2014</w:t>
      </w:r>
      <w:hyperlink r:id="rId69" w:anchor="z167" w:history="1">
        <w:r w:rsidRPr="001C5193">
          <w:rPr>
            <w:rFonts w:ascii="Times New Roman" w:eastAsia="Times New Roman" w:hAnsi="Times New Roman" w:cs="Times New Roman"/>
            <w:color w:val="0000FF"/>
            <w:sz w:val="20"/>
            <w:szCs w:val="20"/>
            <w:u w:val="single"/>
          </w:rPr>
          <w:t xml:space="preserve"> № 227-V</w:t>
        </w:r>
      </w:hyperlink>
      <w:r w:rsidRPr="001C5193">
        <w:rPr>
          <w:rFonts w:ascii="Times New Roman" w:eastAsia="Times New Roman" w:hAnsi="Times New Roman" w:cs="Times New Roman"/>
          <w:sz w:val="20"/>
          <w:szCs w:val="20"/>
        </w:rPr>
        <w:t xml:space="preserve"> (01.01.2015 бастап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37-бап. Баланы алкогольдi өнiмдер мен темекi бұйымдарының зиянды әсерiнен қорғау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Балаға алкоголь өнімін, темекiнi және темекi бұйымдарын сатуға тыйым салынады.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Алкогольдi өнiмдер мен темекi бұйымдарын өндiруде немесе сатуда бала еңбегiн пайдалануға тыйым салынады.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Ескерту. 37-бапқа өзгеріс енгізілді - 18.06.2014</w:t>
      </w:r>
      <w:hyperlink r:id="rId70" w:anchor="z147" w:history="1">
        <w:r w:rsidRPr="001C5193">
          <w:rPr>
            <w:rFonts w:ascii="Times New Roman" w:eastAsia="Times New Roman" w:hAnsi="Times New Roman" w:cs="Times New Roman"/>
            <w:color w:val="0000FF"/>
            <w:sz w:val="20"/>
            <w:szCs w:val="20"/>
            <w:u w:val="single"/>
          </w:rPr>
          <w:t xml:space="preserve"> № 210-V</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жиырма бір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38-бап. Баланы есiрткi, психотроптық заттардан, сол тектестерден, күштi әсер ететiн немесе улы заттардан қорғау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38-бап жаңа редакцияда - ҚР 03.07.2014 </w:t>
      </w:r>
      <w:hyperlink r:id="rId71" w:anchor="z168" w:history="1">
        <w:r w:rsidRPr="001C5193">
          <w:rPr>
            <w:rFonts w:ascii="Times New Roman" w:eastAsia="Times New Roman" w:hAnsi="Times New Roman" w:cs="Times New Roman"/>
            <w:color w:val="0000FF"/>
            <w:sz w:val="20"/>
            <w:szCs w:val="20"/>
            <w:u w:val="single"/>
          </w:rPr>
          <w:t>№ 227-V</w:t>
        </w:r>
      </w:hyperlink>
      <w:r w:rsidRPr="001C5193">
        <w:rPr>
          <w:rFonts w:ascii="Times New Roman" w:eastAsia="Times New Roman" w:hAnsi="Times New Roman" w:cs="Times New Roman"/>
          <w:sz w:val="20"/>
          <w:szCs w:val="20"/>
        </w:rPr>
        <w:t xml:space="preserve"> Заңымен (01.01.2015 бастап қолданысқа енгізіледі). </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39-бап. Балаларды денсаулығы мен дамуына зардабын тигізетін ақпараттан қорғау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39-баптың тақырыбы жаңа редакцияда - ҚР 02.07.2018 </w:t>
      </w:r>
      <w:hyperlink r:id="rId72" w:anchor="z60" w:history="1">
        <w:r w:rsidRPr="001C5193">
          <w:rPr>
            <w:rFonts w:ascii="Times New Roman" w:eastAsia="Times New Roman" w:hAnsi="Times New Roman" w:cs="Times New Roman"/>
            <w:color w:val="0000FF"/>
            <w:sz w:val="20"/>
            <w:szCs w:val="20"/>
            <w:u w:val="single"/>
          </w:rPr>
          <w:t>№ 170-VI</w:t>
        </w:r>
      </w:hyperlink>
      <w:r w:rsidRPr="001C5193">
        <w:rPr>
          <w:rFonts w:ascii="Times New Roman" w:eastAsia="Times New Roman" w:hAnsi="Times New Roman" w:cs="Times New Roman"/>
          <w:sz w:val="20"/>
          <w:szCs w:val="20"/>
        </w:rPr>
        <w:t xml:space="preserve"> (алғашқы ресми жарияланған күнінен кейін алты ай өткен соң қолданысқа енгізіледі) Заңымен.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39-бапқа өзгерістер енгізілді - ҚР 2010.11.23 </w:t>
      </w:r>
      <w:hyperlink r:id="rId73" w:anchor="z93"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02.07.2018 </w:t>
      </w:r>
      <w:hyperlink r:id="rId74" w:anchor="z59" w:history="1">
        <w:r w:rsidRPr="001C5193">
          <w:rPr>
            <w:rFonts w:ascii="Times New Roman" w:eastAsia="Times New Roman" w:hAnsi="Times New Roman" w:cs="Times New Roman"/>
            <w:color w:val="0000FF"/>
            <w:sz w:val="20"/>
            <w:szCs w:val="20"/>
            <w:u w:val="single"/>
          </w:rPr>
          <w:t>№ 170-VI</w:t>
        </w:r>
      </w:hyperlink>
      <w:r w:rsidRPr="001C5193">
        <w:rPr>
          <w:rFonts w:ascii="Times New Roman" w:eastAsia="Times New Roman" w:hAnsi="Times New Roman" w:cs="Times New Roman"/>
          <w:sz w:val="20"/>
          <w:szCs w:val="20"/>
        </w:rPr>
        <w:t xml:space="preserve"> (алғашқы ресми жарияланған күнінен кейін алты ай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40-бап. Баланы жезөкшелiктен қорғау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 жезөкшелікпен айналысуға тарту Қазақстан Республикасының заңдарында көзделген жауаптылыққа әкеп соғады.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40-бап жаңа редакцияда - ҚР 2010.11.23 </w:t>
      </w:r>
      <w:hyperlink r:id="rId75" w:anchor="z95"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 </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40-1-бап. Баланы денсаулығы мен дамуына зардабын тигізетін өнімдер айналымына тарту жөніндегі әрекеттерден қорғау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Ескерту. 40-1-баптың тақырыбы жаңа редакцияда - ҚР 02.07.2018 </w:t>
      </w:r>
      <w:hyperlink r:id="rId76" w:anchor="z63" w:history="1">
        <w:r w:rsidRPr="001C5193">
          <w:rPr>
            <w:rFonts w:ascii="Times New Roman" w:eastAsia="Times New Roman" w:hAnsi="Times New Roman" w:cs="Times New Roman"/>
            <w:color w:val="0000FF"/>
            <w:sz w:val="20"/>
            <w:szCs w:val="20"/>
            <w:u w:val="single"/>
          </w:rPr>
          <w:t>№ 170-VI</w:t>
        </w:r>
      </w:hyperlink>
      <w:r w:rsidRPr="001C5193">
        <w:rPr>
          <w:rFonts w:ascii="Times New Roman" w:eastAsia="Times New Roman" w:hAnsi="Times New Roman" w:cs="Times New Roman"/>
          <w:sz w:val="20"/>
          <w:szCs w:val="20"/>
        </w:rPr>
        <w:t xml:space="preserve"> (алғашқы ресми жарияланған күнінен кейін алты ай өткен соң қолданысқа енгізіледі) Заңымен.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40-1-баппен толықтырылды - ҚР 2010.11.23 </w:t>
      </w:r>
      <w:hyperlink r:id="rId77" w:anchor="z98"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 өзгеріс енгізілді - ҚР 02.07.2018 </w:t>
      </w:r>
      <w:hyperlink r:id="rId78" w:anchor="z62" w:history="1">
        <w:r w:rsidRPr="001C5193">
          <w:rPr>
            <w:rFonts w:ascii="Times New Roman" w:eastAsia="Times New Roman" w:hAnsi="Times New Roman" w:cs="Times New Roman"/>
            <w:color w:val="0000FF"/>
            <w:sz w:val="20"/>
            <w:szCs w:val="20"/>
            <w:u w:val="single"/>
          </w:rPr>
          <w:t>№ 170-VI</w:t>
        </w:r>
      </w:hyperlink>
      <w:r w:rsidRPr="001C5193">
        <w:rPr>
          <w:rFonts w:ascii="Times New Roman" w:eastAsia="Times New Roman" w:hAnsi="Times New Roman" w:cs="Times New Roman"/>
          <w:sz w:val="20"/>
          <w:szCs w:val="20"/>
        </w:rPr>
        <w:t xml:space="preserve"> (алғашқы ресми жарияланған күнінен кейін алты ай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41-бап. Баланы соғыс қимылдарына қатыстыруға тыйым салу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 соғыс қимылдарына, қарулы жанжалдарға тартуға, балалардың әскерилендiрiлген құрамаларын құруға тыйым салынады.</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41-1-бап. Баланы заңсыз алып кетуден қорғау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41-1-баппен толықтырылды - ҚР 2010.11.23 </w:t>
      </w:r>
      <w:hyperlink r:id="rId79" w:anchor="z101"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8-тарау. БАЛАНЫҢ ҚҰҚЫҚТАРЫН ЖӘНЕ ЗАҢМЕН ҚОРҒАЛАТЫН МYДДЕЛЕРIН ҚОРҒАУ</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42-бап. Баланы заңсыз алып кетуден қорғау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42-бап алынып тасталды - ҚР 2010.11.23 </w:t>
      </w:r>
      <w:hyperlink r:id="rId80" w:anchor="z104"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43-бап. Баланың заңды өкілдерi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44-бап. Мемлекеттiк органдар және баланың құқықтарын қорғау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45-бап. Осы Заңды орындау кезiнде дауларды шешу тәртiбi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45-баптың тақырыбына өзгеріс енгізілді - ҚР 2010.11.23 </w:t>
      </w:r>
      <w:hyperlink r:id="rId81" w:anchor="z105"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45-бапқа өзгеріс енгізілді - ҚР 2010.11.23 </w:t>
      </w:r>
      <w:hyperlink r:id="rId82" w:anchor="z105"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46-бап. Қазақстан Республикасындағы балалардың жағдайы туралы мемлекеттiк баяндама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46-бапқа өзгеріс енгізілді - ҚР 2010.11.23 </w:t>
      </w:r>
      <w:hyperlink r:id="rId83" w:anchor="z106"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47-бап. Босқын және амалсыз қоныс аударушы балалардың құқықтарын қорғау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Босқын және амалсыз қоныс аударушы балалардың өз мүдделерiнiң қорғалуына құқығы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Ескерту. 47-бапқа өзгеріс енгізілді - ҚР 13.06.2013 </w:t>
      </w:r>
      <w:hyperlink r:id="rId84" w:anchor="z576" w:history="1">
        <w:r w:rsidRPr="001C5193">
          <w:rPr>
            <w:rFonts w:ascii="Times New Roman" w:eastAsia="Times New Roman" w:hAnsi="Times New Roman" w:cs="Times New Roman"/>
            <w:color w:val="0000FF"/>
            <w:sz w:val="20"/>
            <w:szCs w:val="20"/>
            <w:u w:val="single"/>
          </w:rPr>
          <w:t>№ 102-V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47-1-бап. Ұлттық алдын алу тетігі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47-1-баппен толықтырылды - ҚР 02.07.2013 </w:t>
      </w:r>
      <w:hyperlink r:id="rId85" w:anchor="z371"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 өзгеріс енгізілді - ҚР 01.04.2019 </w:t>
      </w:r>
      <w:hyperlink r:id="rId86" w:anchor="z110" w:history="1">
        <w:r w:rsidRPr="001C5193">
          <w:rPr>
            <w:rFonts w:ascii="Times New Roman" w:eastAsia="Times New Roman" w:hAnsi="Times New Roman" w:cs="Times New Roman"/>
            <w:color w:val="0000FF"/>
            <w:sz w:val="20"/>
            <w:szCs w:val="20"/>
            <w:u w:val="single"/>
          </w:rPr>
          <w:t>№ 240-VI</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47-2-бап. Үйлестіру кеңесі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Адам құқықтары жөнiндегi уәкiл:</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Адам құқықтары жөнiндегi уәкiлдің жанындағы Үйлестіру кеңесі туралы ережені;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ұлттық алдын алу тетiгiнің қатысушыларын іріктеу тәртібін;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алдын ала болу үшін ұлттық алдын алу тетiгiнің қатысушыларынан топтар құру тәртібін;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алдын ала болу жөніндегі әдістемелік ұсынымдарды;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алдын ала болу қорытындылары бойынша жыл сайынғы жинақталған баяндаманы дайындау тәртібін бекітеді.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47-2-баппен толықтырылды - ҚР 02.07.2013 </w:t>
      </w:r>
      <w:hyperlink r:id="rId87" w:anchor="z378"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47-3-бап. Ұлттық алдын алу тетігінің қатысушыларына қойылатын талаптар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Мынадай:</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заңда белгіленген тәртіппен жойылмаған немесе алынбаған соттылығы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қылмыстық құқық бұзушылықтар жасады деп күдік келтірілген немесе айыпталған;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сот әрекетке қабiлетсiз немесе әрекет қабілеті шектеулі деп таныған адамдар;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психиатрда және (немесе) наркологта есепте тұратын адамдар ұлттық алдын алу тетігінің қатысушылары бола алмайды.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47-3-баппен толықтырылды - ҚР 02.07.2013 </w:t>
      </w:r>
      <w:hyperlink r:id="rId88" w:anchor="z388"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 өзгеріс енгізілді - ҚР 01.04.2019 </w:t>
      </w:r>
      <w:hyperlink r:id="rId89" w:anchor="z112" w:history="1">
        <w:r w:rsidRPr="001C5193">
          <w:rPr>
            <w:rFonts w:ascii="Times New Roman" w:eastAsia="Times New Roman" w:hAnsi="Times New Roman" w:cs="Times New Roman"/>
            <w:color w:val="0000FF"/>
            <w:sz w:val="20"/>
            <w:szCs w:val="20"/>
            <w:u w:val="single"/>
          </w:rPr>
          <w:t>№ 240-VI</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Заңымен.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47-4-бап. Ұлттық алдын алу тетiгi қатысушысының құқықтары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Ұлттық алдын алу тетiгiнің қатысушысы: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алдын ала болуға жататын ұйымдарда ұсталатын адамдардың саны, осындай ұйымдардың саны және олардың орналасқан жері туралы ақпарат алуға;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алдын ала болуды құрылған топтардың құрамында белгіленген тәртіппен жүзеге асыруға;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алдын ала болуға жататын ұйымдарды кедергісіз таңдауға және оларда болуға;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Ұлттық алдын алу тетігінің қатысушысы заңды қызметін жүзеге асырған кезде тәуелсіз болып табылады.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47-4-баппен толықтырылды - ҚР 02.07.2013 </w:t>
      </w:r>
      <w:hyperlink r:id="rId90" w:anchor="z396"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47-5-бап. Ұлттық алдын алу тетігі қатысушыларының міндеттері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Ұлттық алдын алу тетігінің қатысушылары өз өкілеттіктерін атқару кезінде Қазақстан Республикасының заңнамасын сақтауға міндетті.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Ұлттық алдын алу тетігі қатысушыларының алдын ала болуға жататын ұйымдардың қызметіне араласуына жол берілмейді.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Қабылданған және берілген хабарламалар мен шағымдар туралы ақпарат алдын ала болу нәтижелері жөніндегі есепке енгізіледі.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47-5-баппен толықтырылды - ҚР 02.07.2013 </w:t>
      </w:r>
      <w:hyperlink r:id="rId91" w:anchor="z405"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47-6-бап. Ұлттық алдын алу тетiгi қатысушысының өкілеттіктерін тоқтату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Ұлттық алдын алу тетiгi қатысушысының өкілеттіктері: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осы Заңның ережелері бұзылған;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өз өкілеттіктерін доғару туралы жазбаша өтініш берілген;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ол қайтыс болған не оны қайтыс болды деп жариялау туралы сот шешімі заңды күшіне енген;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Қазақстан Республикасының шегінен тыс жерге тұрақты тұруға кеткен;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5) Қазақстан Республикасының азаматтығын жоғалтқан;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соттың айыптау үкімі заңды күшіне енген;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7) Қазақстан Республикасының заңдарында көзделген өзге де жағдайлар басталған кезде тоқтатылады.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47-6-баппен толықтырылды - ҚР 02.07.2013 </w:t>
      </w:r>
      <w:hyperlink r:id="rId92" w:anchor="z413"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47-7-бап. Алдын ала болудың түрлері мен кезеңділігі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Ұлттық алдын алу тетiгi қатысушыларының алдын ала болуы мыналарға бөлінеді: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төрт жылда кемінде бір рет, ұдайы негізде жүргізілетін кезеңдік алдын ала болу;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Үйлестіру кеңесі бөлінген бюджет қаражаты шегінде алдын ала болу мерзімдерін және алдын ала болуға жататын ұйымдардың тізбесін айқындайды.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47-7-баппен толықтырылды - ҚР 02.07.2013 </w:t>
      </w:r>
      <w:hyperlink r:id="rId93" w:anchor="z422"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47-8-бап. Алдын ала болу тәртібі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47-8-баппен толықтырылды - ҚР 02.07.2013 </w:t>
      </w:r>
      <w:hyperlink r:id="rId94" w:anchor="z428"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47-9-бап. Ұлттық алдын алу тетiгi қатысушыларының жыл сайынғы жинақталған баяндамасы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Ұлттық алдын алу тетiгi қатысушыларының жыл сайынғы жинақталған баяндамасына:</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Қазақстан Республикасының заңнамасын жетілдіру бойынша ұсыныстар да енгізіледі.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47-9-баппен толықтырылды - ҚР 02.07.2013 </w:t>
      </w:r>
      <w:hyperlink r:id="rId95" w:anchor="z433"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47-10-бап. Құпиялылық</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47-10-баппен толықтырылды - ҚР 02.07.2013 </w:t>
      </w:r>
      <w:hyperlink r:id="rId96" w:anchor="z440"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47-11-бап. Уәкілетті мемлекеттік органдардың ұлттық алдын алу тетігінің қатысушыларымен өзара іс-қимылы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Заң 47-11-баппен толықтырылды - ҚР 02.07.2013 </w:t>
      </w:r>
      <w:hyperlink r:id="rId97" w:anchor="z443" w:history="1">
        <w:r w:rsidRPr="001C5193">
          <w:rPr>
            <w:rFonts w:ascii="Times New Roman" w:eastAsia="Times New Roman" w:hAnsi="Times New Roman" w:cs="Times New Roman"/>
            <w:color w:val="0000FF"/>
            <w:sz w:val="20"/>
            <w:szCs w:val="20"/>
            <w:u w:val="single"/>
          </w:rPr>
          <w:t>№ 111-V</w:t>
        </w:r>
      </w:hyperlink>
      <w:r w:rsidRPr="001C5193">
        <w:rPr>
          <w:rFonts w:ascii="Times New Roman" w:eastAsia="Times New Roman" w:hAnsi="Times New Roman" w:cs="Times New Roman"/>
          <w:sz w:val="20"/>
          <w:szCs w:val="20"/>
        </w:rPr>
        <w:t xml:space="preserve"> Заңымен (алғашқы ресми жарияланғанынан кейін күнтізбелік он күн өткен соң қолданысқа енгізіледі).</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9-тарау. БАЛА ЖАУАПКЕРШIЛIГIНIҢ ЖӘНЕ ОНЫҢ МIНЕЗ-ҚҰЛҚЫНА ӘСЕР ЕТУДЕН ЕРЕКШЕЛIКТЕРI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48-бап. Бала жауапкершiлігінің ерекшелiктерi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Құқыққа қарсы әрекет жасаған бала Қазақстан Республикасының заңдарына сәйкес жауапты болады.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49-бап. Баланың мiнез-құлқына әсер етудің ерекшелiктерi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10-тарау. ҚОРЫТЫНДЫ ЕРЕЖЕЛЕР</w:t>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50-бап. Қазақстан Республикасының бала құқықтары туралы заңдарын бұзғаны үшiн жауапкершілік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Баланы алып қойған кезден бастап балаға арналған жәрдемақы төлеу, сондай-ақ өзге де төлемдер соттың шешiмi бойынша тоқтатылады.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50-бапқа өзгеріс енгізілді - ҚР 2009.07.11. </w:t>
      </w:r>
      <w:hyperlink r:id="rId98" w:anchor="z115" w:history="1">
        <w:r w:rsidRPr="001C5193">
          <w:rPr>
            <w:rFonts w:ascii="Times New Roman" w:eastAsia="Times New Roman" w:hAnsi="Times New Roman" w:cs="Times New Roman"/>
            <w:color w:val="0000FF"/>
            <w:sz w:val="20"/>
            <w:szCs w:val="20"/>
            <w:u w:val="single"/>
          </w:rPr>
          <w:t>№ 185-IV</w:t>
        </w:r>
      </w:hyperlink>
      <w:r w:rsidRPr="001C5193">
        <w:rPr>
          <w:rFonts w:ascii="Times New Roman" w:eastAsia="Times New Roman" w:hAnsi="Times New Roman" w:cs="Times New Roman"/>
          <w:sz w:val="20"/>
          <w:szCs w:val="20"/>
        </w:rPr>
        <w:t xml:space="preserve"> (қолданысқа енгізілу тәртібін </w:t>
      </w:r>
      <w:hyperlink r:id="rId99" w:anchor="z142" w:history="1">
        <w:r w:rsidRPr="001C5193">
          <w:rPr>
            <w:rFonts w:ascii="Times New Roman" w:eastAsia="Times New Roman" w:hAnsi="Times New Roman" w:cs="Times New Roman"/>
            <w:color w:val="0000FF"/>
            <w:sz w:val="20"/>
            <w:szCs w:val="20"/>
            <w:u w:val="single"/>
          </w:rPr>
          <w:t>2-баптан</w:t>
        </w:r>
      </w:hyperlink>
      <w:r w:rsidRPr="001C5193">
        <w:rPr>
          <w:rFonts w:ascii="Times New Roman" w:eastAsia="Times New Roman" w:hAnsi="Times New Roman" w:cs="Times New Roman"/>
          <w:sz w:val="20"/>
          <w:szCs w:val="20"/>
        </w:rPr>
        <w:t xml:space="preserve"> қараңыз), 2010.11.23 </w:t>
      </w:r>
      <w:hyperlink r:id="rId100" w:anchor="z107" w:history="1">
        <w:r w:rsidRPr="001C5193">
          <w:rPr>
            <w:rFonts w:ascii="Times New Roman" w:eastAsia="Times New Roman" w:hAnsi="Times New Roman" w:cs="Times New Roman"/>
            <w:color w:val="0000FF"/>
            <w:sz w:val="20"/>
            <w:szCs w:val="20"/>
            <w:u w:val="single"/>
          </w:rPr>
          <w:t>№ 354-IV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51-бап. Уәкiлеттi органның Қазақстан Республикасының бала құқықтары туралы заңдарының сақталуын iске асыруды үйлестiруi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Балалар құқықтарын қорғау саласындағы уәкiлеттi органды Қазақстан Республикасының Үкiметi белгiлейдi.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Балалар құқықтарын қорғау саласындағы орталық уәкiлеттi орган: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 бала құқықтарын қорғау саласындағы басқа мүдделi уәкiлеттi органдардың қызметiн үйлестiредi және бағыттайды;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1-1) баланың құқықтарын қорғау саласындағы мемлекеттік саясатты іске асырады;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алып тасталды - ҚР 03.07.2013 № 124-V Заңымен (алғашқы ресми жарияланғанынан кейін күнтізбелік он күн өткен соң қолданысқа енгізіледі);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балалар құқықтарын қорғау саласындағы уәкiлеттi органдардың халықаралық ынтымақтастық iсiндегi қызметiн үйлестiредi.</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Ескерту. 51-бапқа өзгерістер енгізілді - ҚР 13.06.2013 </w:t>
      </w:r>
      <w:hyperlink r:id="rId101" w:anchor="z578" w:history="1">
        <w:r w:rsidRPr="001C5193">
          <w:rPr>
            <w:rFonts w:ascii="Times New Roman" w:eastAsia="Times New Roman" w:hAnsi="Times New Roman" w:cs="Times New Roman"/>
            <w:color w:val="0000FF"/>
            <w:sz w:val="20"/>
            <w:szCs w:val="20"/>
            <w:u w:val="single"/>
          </w:rPr>
          <w:t>№ 102-V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03.07.2013 </w:t>
      </w:r>
      <w:hyperlink r:id="rId102" w:anchor="z412" w:history="1">
        <w:r w:rsidRPr="001C5193">
          <w:rPr>
            <w:rFonts w:ascii="Times New Roman" w:eastAsia="Times New Roman" w:hAnsi="Times New Roman" w:cs="Times New Roman"/>
            <w:color w:val="0000FF"/>
            <w:sz w:val="20"/>
            <w:szCs w:val="20"/>
            <w:u w:val="single"/>
          </w:rPr>
          <w:t>№ 124-V</w:t>
        </w:r>
      </w:hyperlink>
      <w:r w:rsidRPr="001C5193">
        <w:rPr>
          <w:rFonts w:ascii="Times New Roman" w:eastAsia="Times New Roman" w:hAnsi="Times New Roman" w:cs="Times New Roman"/>
          <w:sz w:val="20"/>
          <w:szCs w:val="20"/>
        </w:rPr>
        <w:t xml:space="preserve"> (алғашқы ресми жарияланғанынан кейін күнтізбелік он күн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52-бап. Баланың құқықтарын қорғау саласындағы мемлекеттік бақылау</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xml:space="preserve">      Төменде санамаланған тәсілдердің бірімен жіберілген ұсыным мынадай жағдайларда: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қолма-қол – ұсынымға алғаны туралы белгі қойылған күннен бастап;</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2) поштамен – тапсырысты хатпен;</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13. Бақылау субъектісіне (объектісіне) бармай профилактикалық бақылау жылына бір реттен жиілетпей жүргізіледі.</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lastRenderedPageBreak/>
        <w:t xml:space="preserve">      Ескерту. 52-бап жаңа редакцияда - ҚР 24.05.2018 </w:t>
      </w:r>
      <w:hyperlink r:id="rId103" w:anchor="z1929" w:history="1">
        <w:r w:rsidRPr="001C5193">
          <w:rPr>
            <w:rFonts w:ascii="Times New Roman" w:eastAsia="Times New Roman" w:hAnsi="Times New Roman" w:cs="Times New Roman"/>
            <w:color w:val="0000FF"/>
            <w:sz w:val="20"/>
            <w:szCs w:val="20"/>
            <w:u w:val="single"/>
          </w:rPr>
          <w:t>№ 156-VI</w:t>
        </w:r>
      </w:hyperlink>
      <w:r w:rsidRPr="001C5193">
        <w:rPr>
          <w:rFonts w:ascii="Times New Roman" w:eastAsia="Times New Roman" w:hAnsi="Times New Roman" w:cs="Times New Roman"/>
          <w:sz w:val="20"/>
          <w:szCs w:val="20"/>
        </w:rPr>
        <w:t xml:space="preserve"> Заңымен (алғашқы ресми жарияланған күнінен кейін күнтізбелік он күн өткен соң қолданысқа енгізіледі); өзгерістер енгізілді - ҚР 02.07.2018 </w:t>
      </w:r>
      <w:hyperlink r:id="rId104" w:anchor="z66" w:history="1">
        <w:r w:rsidRPr="001C5193">
          <w:rPr>
            <w:rFonts w:ascii="Times New Roman" w:eastAsia="Times New Roman" w:hAnsi="Times New Roman" w:cs="Times New Roman"/>
            <w:color w:val="0000FF"/>
            <w:sz w:val="20"/>
            <w:szCs w:val="20"/>
            <w:u w:val="single"/>
          </w:rPr>
          <w:t>№ 170-VI</w:t>
        </w:r>
      </w:hyperlink>
      <w:r w:rsidRPr="001C5193">
        <w:rPr>
          <w:rFonts w:ascii="Times New Roman" w:eastAsia="Times New Roman" w:hAnsi="Times New Roman" w:cs="Times New Roman"/>
          <w:sz w:val="20"/>
          <w:szCs w:val="20"/>
        </w:rPr>
        <w:t xml:space="preserve"> (алғашқы ресми жарияланған күнінен кейін алты ай өткен соң қолданысқа енгізіледі); 01.04.2019 </w:t>
      </w:r>
      <w:hyperlink r:id="rId105" w:anchor="z113" w:history="1">
        <w:r w:rsidRPr="001C5193">
          <w:rPr>
            <w:rFonts w:ascii="Times New Roman" w:eastAsia="Times New Roman" w:hAnsi="Times New Roman" w:cs="Times New Roman"/>
            <w:color w:val="0000FF"/>
            <w:sz w:val="20"/>
            <w:szCs w:val="20"/>
            <w:u w:val="single"/>
          </w:rPr>
          <w:t>№ 240-VI</w:t>
        </w:r>
      </w:hyperlink>
      <w:r w:rsidRPr="001C5193">
        <w:rPr>
          <w:rFonts w:ascii="Times New Roman" w:eastAsia="Times New Roman" w:hAnsi="Times New Roman" w:cs="Times New Roman"/>
          <w:sz w:val="20"/>
          <w:szCs w:val="20"/>
        </w:rPr>
        <w:t xml:space="preserve"> (алғашқы ресми жарияланған күнінен кейін күнтізбелік он күн өткен соң қолданысқа енгізіледі) Заңдарымен.</w:t>
      </w:r>
      <w:r w:rsidRPr="001C5193">
        <w:rPr>
          <w:rFonts w:ascii="Times New Roman" w:eastAsia="Times New Roman" w:hAnsi="Times New Roman" w:cs="Times New Roman"/>
          <w:sz w:val="20"/>
          <w:szCs w:val="20"/>
        </w:rPr>
        <w:br/>
      </w:r>
    </w:p>
    <w:p w:rsidR="001C5193" w:rsidRPr="001C5193" w:rsidRDefault="001C5193" w:rsidP="001C5193">
      <w:pPr>
        <w:spacing w:after="0" w:line="240" w:lineRule="auto"/>
        <w:outlineLvl w:val="2"/>
        <w:rPr>
          <w:rFonts w:ascii="Times New Roman" w:eastAsia="Times New Roman" w:hAnsi="Times New Roman" w:cs="Times New Roman"/>
          <w:b/>
          <w:bCs/>
          <w:sz w:val="20"/>
          <w:szCs w:val="20"/>
        </w:rPr>
      </w:pPr>
      <w:r w:rsidRPr="001C5193">
        <w:rPr>
          <w:rFonts w:ascii="Times New Roman" w:eastAsia="Times New Roman" w:hAnsi="Times New Roman" w:cs="Times New Roman"/>
          <w:b/>
          <w:bCs/>
          <w:sz w:val="20"/>
          <w:szCs w:val="20"/>
        </w:rPr>
        <w:t xml:space="preserve">53-бап. Баланың құқықтарын қорғау жөнiндегi функцияларды жүзеге асыратын мемлекеттiк органдар мен ұйымдардың қызметiн үйлестiру </w:t>
      </w:r>
    </w:p>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sz w:val="20"/>
          <w:szCs w:val="20"/>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w:t>
      </w:r>
    </w:p>
    <w:tbl>
      <w:tblPr>
        <w:tblW w:w="9000" w:type="dxa"/>
        <w:tblCellSpacing w:w="15" w:type="dxa"/>
        <w:tblCellMar>
          <w:top w:w="15" w:type="dxa"/>
          <w:left w:w="15" w:type="dxa"/>
          <w:bottom w:w="15" w:type="dxa"/>
          <w:right w:w="15" w:type="dxa"/>
        </w:tblCellMar>
        <w:tblLook w:val="04A0"/>
      </w:tblPr>
      <w:tblGrid>
        <w:gridCol w:w="9000"/>
      </w:tblGrid>
      <w:tr w:rsidR="001C5193" w:rsidRPr="001C5193" w:rsidTr="001C5193">
        <w:trPr>
          <w:tblCellSpacing w:w="15" w:type="dxa"/>
        </w:trPr>
        <w:tc>
          <w:tcPr>
            <w:tcW w:w="6000" w:type="dxa"/>
            <w:vAlign w:val="center"/>
            <w:hideMark/>
          </w:tcPr>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i/>
                <w:iCs/>
                <w:sz w:val="20"/>
                <w:szCs w:val="20"/>
              </w:rPr>
              <w:t>      Қазақстан Республикасының</w:t>
            </w:r>
            <w:r w:rsidRPr="001C5193">
              <w:rPr>
                <w:rFonts w:ascii="Times New Roman" w:eastAsia="Times New Roman" w:hAnsi="Times New Roman" w:cs="Times New Roman"/>
                <w:sz w:val="20"/>
                <w:szCs w:val="20"/>
              </w:rPr>
              <w:t xml:space="preserve"> </w:t>
            </w:r>
          </w:p>
        </w:tc>
      </w:tr>
      <w:tr w:rsidR="001C5193" w:rsidRPr="001C5193" w:rsidTr="001C5193">
        <w:trPr>
          <w:tblCellSpacing w:w="15" w:type="dxa"/>
        </w:trPr>
        <w:tc>
          <w:tcPr>
            <w:tcW w:w="6000" w:type="dxa"/>
            <w:vAlign w:val="center"/>
            <w:hideMark/>
          </w:tcPr>
          <w:p w:rsidR="001C5193" w:rsidRPr="001C5193" w:rsidRDefault="001C5193" w:rsidP="001C5193">
            <w:pPr>
              <w:spacing w:after="0" w:line="240" w:lineRule="auto"/>
              <w:rPr>
                <w:rFonts w:ascii="Times New Roman" w:eastAsia="Times New Roman" w:hAnsi="Times New Roman" w:cs="Times New Roman"/>
                <w:sz w:val="20"/>
                <w:szCs w:val="20"/>
              </w:rPr>
            </w:pPr>
            <w:r w:rsidRPr="001C5193">
              <w:rPr>
                <w:rFonts w:ascii="Times New Roman" w:eastAsia="Times New Roman" w:hAnsi="Times New Roman" w:cs="Times New Roman"/>
                <w:i/>
                <w:iCs/>
                <w:sz w:val="20"/>
                <w:szCs w:val="20"/>
              </w:rPr>
              <w:t>      Президенті</w:t>
            </w:r>
            <w:r w:rsidRPr="001C5193">
              <w:rPr>
                <w:rFonts w:ascii="Times New Roman" w:eastAsia="Times New Roman" w:hAnsi="Times New Roman" w:cs="Times New Roman"/>
                <w:sz w:val="20"/>
                <w:szCs w:val="20"/>
              </w:rPr>
              <w:t xml:space="preserve"> </w:t>
            </w:r>
          </w:p>
        </w:tc>
      </w:tr>
    </w:tbl>
    <w:p w:rsidR="007F60C1" w:rsidRPr="001C5193" w:rsidRDefault="007F60C1" w:rsidP="001C5193">
      <w:pPr>
        <w:spacing w:after="0" w:line="240" w:lineRule="auto"/>
        <w:rPr>
          <w:sz w:val="20"/>
          <w:szCs w:val="20"/>
        </w:rPr>
      </w:pPr>
    </w:p>
    <w:sectPr w:rsidR="007F60C1" w:rsidRPr="001C5193" w:rsidSect="001C5193">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4A85"/>
    <w:multiLevelType w:val="multilevel"/>
    <w:tmpl w:val="069A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311B0"/>
    <w:multiLevelType w:val="multilevel"/>
    <w:tmpl w:val="87B4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B7268F"/>
    <w:multiLevelType w:val="multilevel"/>
    <w:tmpl w:val="0C86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7B7A11"/>
    <w:multiLevelType w:val="multilevel"/>
    <w:tmpl w:val="7C14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031CCC"/>
    <w:multiLevelType w:val="multilevel"/>
    <w:tmpl w:val="FD06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EB768F"/>
    <w:multiLevelType w:val="multilevel"/>
    <w:tmpl w:val="3E5E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442EB5"/>
    <w:multiLevelType w:val="multilevel"/>
    <w:tmpl w:val="1020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7955A9"/>
    <w:multiLevelType w:val="multilevel"/>
    <w:tmpl w:val="FA10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4B25E6"/>
    <w:multiLevelType w:val="multilevel"/>
    <w:tmpl w:val="00EC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2"/>
  </w:num>
  <w:num w:numId="4">
    <w:abstractNumId w:val="4"/>
  </w:num>
  <w:num w:numId="5">
    <w:abstractNumId w:val="3"/>
  </w:num>
  <w:num w:numId="6">
    <w:abstractNumId w:val="7"/>
  </w:num>
  <w:num w:numId="7">
    <w:abstractNumId w:val="1"/>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drawingGridHorizontalSpacing w:val="110"/>
  <w:displayHorizontalDrawingGridEvery w:val="2"/>
  <w:characterSpacingControl w:val="doNotCompress"/>
  <w:compat>
    <w:useFELayout/>
  </w:compat>
  <w:rsids>
    <w:rsidRoot w:val="001C5193"/>
    <w:rsid w:val="001C5193"/>
    <w:rsid w:val="007F6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C51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1C51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C519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519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C5193"/>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C5193"/>
    <w:rPr>
      <w:rFonts w:ascii="Times New Roman" w:eastAsia="Times New Roman" w:hAnsi="Times New Roman" w:cs="Times New Roman"/>
      <w:b/>
      <w:bCs/>
      <w:sz w:val="24"/>
      <w:szCs w:val="24"/>
    </w:rPr>
  </w:style>
  <w:style w:type="character" w:styleId="a3">
    <w:name w:val="Hyperlink"/>
    <w:basedOn w:val="a0"/>
    <w:uiPriority w:val="99"/>
    <w:semiHidden/>
    <w:unhideWhenUsed/>
    <w:rsid w:val="001C5193"/>
    <w:rPr>
      <w:color w:val="0000FF"/>
      <w:u w:val="single"/>
    </w:rPr>
  </w:style>
  <w:style w:type="character" w:styleId="a4">
    <w:name w:val="FollowedHyperlink"/>
    <w:basedOn w:val="a0"/>
    <w:uiPriority w:val="99"/>
    <w:semiHidden/>
    <w:unhideWhenUsed/>
    <w:rsid w:val="001C5193"/>
    <w:rPr>
      <w:color w:val="800080"/>
      <w:u w:val="single"/>
    </w:rPr>
  </w:style>
  <w:style w:type="paragraph" w:styleId="a5">
    <w:name w:val="Normal (Web)"/>
    <w:basedOn w:val="a"/>
    <w:uiPriority w:val="99"/>
    <w:semiHidden/>
    <w:unhideWhenUsed/>
    <w:rsid w:val="001C51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
    <w:name w:val="icon"/>
    <w:basedOn w:val="a0"/>
    <w:rsid w:val="001C5193"/>
  </w:style>
  <w:style w:type="paragraph" w:customStyle="1" w:styleId="note">
    <w:name w:val="note"/>
    <w:basedOn w:val="a"/>
    <w:rsid w:val="001C51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1C5193"/>
  </w:style>
  <w:style w:type="paragraph" w:styleId="a6">
    <w:name w:val="Balloon Text"/>
    <w:basedOn w:val="a"/>
    <w:link w:val="a7"/>
    <w:uiPriority w:val="99"/>
    <w:semiHidden/>
    <w:unhideWhenUsed/>
    <w:rsid w:val="001C51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51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4949281">
      <w:bodyDiv w:val="1"/>
      <w:marLeft w:val="0"/>
      <w:marRight w:val="0"/>
      <w:marTop w:val="0"/>
      <w:marBottom w:val="0"/>
      <w:divBdr>
        <w:top w:val="none" w:sz="0" w:space="0" w:color="auto"/>
        <w:left w:val="none" w:sz="0" w:space="0" w:color="auto"/>
        <w:bottom w:val="none" w:sz="0" w:space="0" w:color="auto"/>
        <w:right w:val="none" w:sz="0" w:space="0" w:color="auto"/>
      </w:divBdr>
      <w:divsChild>
        <w:div w:id="1159005499">
          <w:marLeft w:val="0"/>
          <w:marRight w:val="0"/>
          <w:marTop w:val="0"/>
          <w:marBottom w:val="0"/>
          <w:divBdr>
            <w:top w:val="none" w:sz="0" w:space="0" w:color="auto"/>
            <w:left w:val="none" w:sz="0" w:space="0" w:color="auto"/>
            <w:bottom w:val="none" w:sz="0" w:space="0" w:color="auto"/>
            <w:right w:val="none" w:sz="0" w:space="0" w:color="auto"/>
          </w:divBdr>
          <w:divsChild>
            <w:div w:id="1929460813">
              <w:marLeft w:val="0"/>
              <w:marRight w:val="0"/>
              <w:marTop w:val="0"/>
              <w:marBottom w:val="0"/>
              <w:divBdr>
                <w:top w:val="none" w:sz="0" w:space="0" w:color="auto"/>
                <w:left w:val="none" w:sz="0" w:space="0" w:color="auto"/>
                <w:bottom w:val="none" w:sz="0" w:space="0" w:color="auto"/>
                <w:right w:val="none" w:sz="0" w:space="0" w:color="auto"/>
              </w:divBdr>
              <w:divsChild>
                <w:div w:id="1416633796">
                  <w:marLeft w:val="0"/>
                  <w:marRight w:val="0"/>
                  <w:marTop w:val="0"/>
                  <w:marBottom w:val="0"/>
                  <w:divBdr>
                    <w:top w:val="none" w:sz="0" w:space="0" w:color="auto"/>
                    <w:left w:val="none" w:sz="0" w:space="0" w:color="auto"/>
                    <w:bottom w:val="none" w:sz="0" w:space="0" w:color="auto"/>
                    <w:right w:val="none" w:sz="0" w:space="0" w:color="auto"/>
                  </w:divBdr>
                  <w:divsChild>
                    <w:div w:id="7137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76062">
              <w:marLeft w:val="0"/>
              <w:marRight w:val="0"/>
              <w:marTop w:val="0"/>
              <w:marBottom w:val="0"/>
              <w:divBdr>
                <w:top w:val="none" w:sz="0" w:space="0" w:color="auto"/>
                <w:left w:val="none" w:sz="0" w:space="0" w:color="auto"/>
                <w:bottom w:val="none" w:sz="0" w:space="0" w:color="auto"/>
                <w:right w:val="none" w:sz="0" w:space="0" w:color="auto"/>
              </w:divBdr>
            </w:div>
            <w:div w:id="2074624416">
              <w:marLeft w:val="0"/>
              <w:marRight w:val="0"/>
              <w:marTop w:val="0"/>
              <w:marBottom w:val="0"/>
              <w:divBdr>
                <w:top w:val="none" w:sz="0" w:space="0" w:color="auto"/>
                <w:left w:val="none" w:sz="0" w:space="0" w:color="auto"/>
                <w:bottom w:val="none" w:sz="0" w:space="0" w:color="auto"/>
                <w:right w:val="none" w:sz="0" w:space="0" w:color="auto"/>
              </w:divBdr>
              <w:divsChild>
                <w:div w:id="231350034">
                  <w:marLeft w:val="0"/>
                  <w:marRight w:val="0"/>
                  <w:marTop w:val="0"/>
                  <w:marBottom w:val="0"/>
                  <w:divBdr>
                    <w:top w:val="none" w:sz="0" w:space="0" w:color="auto"/>
                    <w:left w:val="none" w:sz="0" w:space="0" w:color="auto"/>
                    <w:bottom w:val="none" w:sz="0" w:space="0" w:color="auto"/>
                    <w:right w:val="none" w:sz="0" w:space="0" w:color="auto"/>
                  </w:divBdr>
                  <w:divsChild>
                    <w:div w:id="1460412513">
                      <w:marLeft w:val="0"/>
                      <w:marRight w:val="0"/>
                      <w:marTop w:val="0"/>
                      <w:marBottom w:val="0"/>
                      <w:divBdr>
                        <w:top w:val="none" w:sz="0" w:space="0" w:color="auto"/>
                        <w:left w:val="none" w:sz="0" w:space="0" w:color="auto"/>
                        <w:bottom w:val="none" w:sz="0" w:space="0" w:color="auto"/>
                        <w:right w:val="none" w:sz="0" w:space="0" w:color="auto"/>
                      </w:divBdr>
                    </w:div>
                    <w:div w:id="2061702884">
                      <w:marLeft w:val="0"/>
                      <w:marRight w:val="0"/>
                      <w:marTop w:val="0"/>
                      <w:marBottom w:val="0"/>
                      <w:divBdr>
                        <w:top w:val="none" w:sz="0" w:space="0" w:color="auto"/>
                        <w:left w:val="none" w:sz="0" w:space="0" w:color="auto"/>
                        <w:bottom w:val="none" w:sz="0" w:space="0" w:color="auto"/>
                        <w:right w:val="none" w:sz="0" w:space="0" w:color="auto"/>
                      </w:divBdr>
                      <w:divsChild>
                        <w:div w:id="1740057565">
                          <w:marLeft w:val="0"/>
                          <w:marRight w:val="0"/>
                          <w:marTop w:val="0"/>
                          <w:marBottom w:val="0"/>
                          <w:divBdr>
                            <w:top w:val="none" w:sz="0" w:space="0" w:color="auto"/>
                            <w:left w:val="none" w:sz="0" w:space="0" w:color="auto"/>
                            <w:bottom w:val="none" w:sz="0" w:space="0" w:color="auto"/>
                            <w:right w:val="none" w:sz="0" w:space="0" w:color="auto"/>
                          </w:divBdr>
                        </w:div>
                        <w:div w:id="778258130">
                          <w:marLeft w:val="0"/>
                          <w:marRight w:val="0"/>
                          <w:marTop w:val="0"/>
                          <w:marBottom w:val="0"/>
                          <w:divBdr>
                            <w:top w:val="none" w:sz="0" w:space="0" w:color="auto"/>
                            <w:left w:val="none" w:sz="0" w:space="0" w:color="auto"/>
                            <w:bottom w:val="none" w:sz="0" w:space="0" w:color="auto"/>
                            <w:right w:val="none" w:sz="0" w:space="0" w:color="auto"/>
                          </w:divBdr>
                        </w:div>
                      </w:divsChild>
                    </w:div>
                    <w:div w:id="187452990">
                      <w:marLeft w:val="0"/>
                      <w:marRight w:val="0"/>
                      <w:marTop w:val="0"/>
                      <w:marBottom w:val="0"/>
                      <w:divBdr>
                        <w:top w:val="none" w:sz="0" w:space="0" w:color="auto"/>
                        <w:left w:val="none" w:sz="0" w:space="0" w:color="auto"/>
                        <w:bottom w:val="none" w:sz="0" w:space="0" w:color="auto"/>
                        <w:right w:val="none" w:sz="0" w:space="0" w:color="auto"/>
                      </w:divBdr>
                      <w:divsChild>
                        <w:div w:id="833495293">
                          <w:marLeft w:val="0"/>
                          <w:marRight w:val="0"/>
                          <w:marTop w:val="0"/>
                          <w:marBottom w:val="0"/>
                          <w:divBdr>
                            <w:top w:val="none" w:sz="0" w:space="0" w:color="auto"/>
                            <w:left w:val="none" w:sz="0" w:space="0" w:color="auto"/>
                            <w:bottom w:val="none" w:sz="0" w:space="0" w:color="auto"/>
                            <w:right w:val="none" w:sz="0" w:space="0" w:color="auto"/>
                          </w:divBdr>
                        </w:div>
                      </w:divsChild>
                    </w:div>
                    <w:div w:id="279342548">
                      <w:marLeft w:val="0"/>
                      <w:marRight w:val="0"/>
                      <w:marTop w:val="0"/>
                      <w:marBottom w:val="0"/>
                      <w:divBdr>
                        <w:top w:val="none" w:sz="0" w:space="0" w:color="auto"/>
                        <w:left w:val="none" w:sz="0" w:space="0" w:color="auto"/>
                        <w:bottom w:val="none" w:sz="0" w:space="0" w:color="auto"/>
                        <w:right w:val="none" w:sz="0" w:space="0" w:color="auto"/>
                      </w:divBdr>
                      <w:divsChild>
                        <w:div w:id="892354214">
                          <w:marLeft w:val="0"/>
                          <w:marRight w:val="0"/>
                          <w:marTop w:val="0"/>
                          <w:marBottom w:val="0"/>
                          <w:divBdr>
                            <w:top w:val="none" w:sz="0" w:space="0" w:color="auto"/>
                            <w:left w:val="none" w:sz="0" w:space="0" w:color="auto"/>
                            <w:bottom w:val="none" w:sz="0" w:space="0" w:color="auto"/>
                            <w:right w:val="none" w:sz="0" w:space="0" w:color="auto"/>
                          </w:divBdr>
                          <w:divsChild>
                            <w:div w:id="643852680">
                              <w:marLeft w:val="0"/>
                              <w:marRight w:val="0"/>
                              <w:marTop w:val="0"/>
                              <w:marBottom w:val="0"/>
                              <w:divBdr>
                                <w:top w:val="none" w:sz="0" w:space="0" w:color="auto"/>
                                <w:left w:val="none" w:sz="0" w:space="0" w:color="auto"/>
                                <w:bottom w:val="none" w:sz="0" w:space="0" w:color="auto"/>
                                <w:right w:val="none" w:sz="0" w:space="0" w:color="auto"/>
                              </w:divBdr>
                              <w:divsChild>
                                <w:div w:id="882599957">
                                  <w:marLeft w:val="0"/>
                                  <w:marRight w:val="0"/>
                                  <w:marTop w:val="0"/>
                                  <w:marBottom w:val="0"/>
                                  <w:divBdr>
                                    <w:top w:val="none" w:sz="0" w:space="0" w:color="auto"/>
                                    <w:left w:val="none" w:sz="0" w:space="0" w:color="auto"/>
                                    <w:bottom w:val="none" w:sz="0" w:space="0" w:color="auto"/>
                                    <w:right w:val="none" w:sz="0" w:space="0" w:color="auto"/>
                                  </w:divBdr>
                                  <w:divsChild>
                                    <w:div w:id="1073359287">
                                      <w:marLeft w:val="0"/>
                                      <w:marRight w:val="0"/>
                                      <w:marTop w:val="0"/>
                                      <w:marBottom w:val="0"/>
                                      <w:divBdr>
                                        <w:top w:val="none" w:sz="0" w:space="0" w:color="auto"/>
                                        <w:left w:val="none" w:sz="0" w:space="0" w:color="auto"/>
                                        <w:bottom w:val="none" w:sz="0" w:space="0" w:color="auto"/>
                                        <w:right w:val="none" w:sz="0" w:space="0" w:color="auto"/>
                                      </w:divBdr>
                                    </w:div>
                                    <w:div w:id="141773757">
                                      <w:marLeft w:val="0"/>
                                      <w:marRight w:val="0"/>
                                      <w:marTop w:val="0"/>
                                      <w:marBottom w:val="0"/>
                                      <w:divBdr>
                                        <w:top w:val="none" w:sz="0" w:space="0" w:color="auto"/>
                                        <w:left w:val="none" w:sz="0" w:space="0" w:color="auto"/>
                                        <w:bottom w:val="none" w:sz="0" w:space="0" w:color="auto"/>
                                        <w:right w:val="none" w:sz="0" w:space="0" w:color="auto"/>
                                      </w:divBdr>
                                      <w:divsChild>
                                        <w:div w:id="1523935520">
                                          <w:marLeft w:val="0"/>
                                          <w:marRight w:val="0"/>
                                          <w:marTop w:val="0"/>
                                          <w:marBottom w:val="0"/>
                                          <w:divBdr>
                                            <w:top w:val="none" w:sz="0" w:space="0" w:color="auto"/>
                                            <w:left w:val="none" w:sz="0" w:space="0" w:color="auto"/>
                                            <w:bottom w:val="none" w:sz="0" w:space="0" w:color="auto"/>
                                            <w:right w:val="none" w:sz="0" w:space="0" w:color="auto"/>
                                          </w:divBdr>
                                        </w:div>
                                        <w:div w:id="29676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915513">
          <w:marLeft w:val="0"/>
          <w:marRight w:val="0"/>
          <w:marTop w:val="0"/>
          <w:marBottom w:val="0"/>
          <w:divBdr>
            <w:top w:val="none" w:sz="0" w:space="0" w:color="auto"/>
            <w:left w:val="none" w:sz="0" w:space="0" w:color="auto"/>
            <w:bottom w:val="none" w:sz="0" w:space="0" w:color="auto"/>
            <w:right w:val="none" w:sz="0" w:space="0" w:color="auto"/>
          </w:divBdr>
          <w:divsChild>
            <w:div w:id="1721594599">
              <w:marLeft w:val="0"/>
              <w:marRight w:val="0"/>
              <w:marTop w:val="0"/>
              <w:marBottom w:val="0"/>
              <w:divBdr>
                <w:top w:val="none" w:sz="0" w:space="0" w:color="auto"/>
                <w:left w:val="none" w:sz="0" w:space="0" w:color="auto"/>
                <w:bottom w:val="none" w:sz="0" w:space="0" w:color="auto"/>
                <w:right w:val="none" w:sz="0" w:space="0" w:color="auto"/>
              </w:divBdr>
              <w:divsChild>
                <w:div w:id="1348410299">
                  <w:marLeft w:val="0"/>
                  <w:marRight w:val="0"/>
                  <w:marTop w:val="0"/>
                  <w:marBottom w:val="0"/>
                  <w:divBdr>
                    <w:top w:val="none" w:sz="0" w:space="0" w:color="auto"/>
                    <w:left w:val="none" w:sz="0" w:space="0" w:color="auto"/>
                    <w:bottom w:val="none" w:sz="0" w:space="0" w:color="auto"/>
                    <w:right w:val="none" w:sz="0" w:space="0" w:color="auto"/>
                  </w:divBdr>
                  <w:divsChild>
                    <w:div w:id="95598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20158">
              <w:marLeft w:val="0"/>
              <w:marRight w:val="0"/>
              <w:marTop w:val="0"/>
              <w:marBottom w:val="0"/>
              <w:divBdr>
                <w:top w:val="none" w:sz="0" w:space="0" w:color="auto"/>
                <w:left w:val="none" w:sz="0" w:space="0" w:color="auto"/>
                <w:bottom w:val="none" w:sz="0" w:space="0" w:color="auto"/>
                <w:right w:val="none" w:sz="0" w:space="0" w:color="auto"/>
              </w:divBdr>
              <w:divsChild>
                <w:div w:id="635910454">
                  <w:marLeft w:val="0"/>
                  <w:marRight w:val="0"/>
                  <w:marTop w:val="0"/>
                  <w:marBottom w:val="0"/>
                  <w:divBdr>
                    <w:top w:val="none" w:sz="0" w:space="0" w:color="auto"/>
                    <w:left w:val="none" w:sz="0" w:space="0" w:color="auto"/>
                    <w:bottom w:val="none" w:sz="0" w:space="0" w:color="auto"/>
                    <w:right w:val="none" w:sz="0" w:space="0" w:color="auto"/>
                  </w:divBdr>
                  <w:divsChild>
                    <w:div w:id="1310862395">
                      <w:marLeft w:val="0"/>
                      <w:marRight w:val="0"/>
                      <w:marTop w:val="0"/>
                      <w:marBottom w:val="0"/>
                      <w:divBdr>
                        <w:top w:val="none" w:sz="0" w:space="0" w:color="auto"/>
                        <w:left w:val="none" w:sz="0" w:space="0" w:color="auto"/>
                        <w:bottom w:val="none" w:sz="0" w:space="0" w:color="auto"/>
                        <w:right w:val="none" w:sz="0" w:space="0" w:color="auto"/>
                      </w:divBdr>
                    </w:div>
                    <w:div w:id="1010647419">
                      <w:marLeft w:val="0"/>
                      <w:marRight w:val="0"/>
                      <w:marTop w:val="0"/>
                      <w:marBottom w:val="0"/>
                      <w:divBdr>
                        <w:top w:val="none" w:sz="0" w:space="0" w:color="auto"/>
                        <w:left w:val="none" w:sz="0" w:space="0" w:color="auto"/>
                        <w:bottom w:val="none" w:sz="0" w:space="0" w:color="auto"/>
                        <w:right w:val="none" w:sz="0" w:space="0" w:color="auto"/>
                      </w:divBdr>
                    </w:div>
                  </w:divsChild>
                </w:div>
                <w:div w:id="1348025852">
                  <w:marLeft w:val="0"/>
                  <w:marRight w:val="0"/>
                  <w:marTop w:val="0"/>
                  <w:marBottom w:val="0"/>
                  <w:divBdr>
                    <w:top w:val="none" w:sz="0" w:space="0" w:color="auto"/>
                    <w:left w:val="none" w:sz="0" w:space="0" w:color="auto"/>
                    <w:bottom w:val="none" w:sz="0" w:space="0" w:color="auto"/>
                    <w:right w:val="none" w:sz="0" w:space="0" w:color="auto"/>
                  </w:divBdr>
                </w:div>
                <w:div w:id="1181121267">
                  <w:marLeft w:val="0"/>
                  <w:marRight w:val="0"/>
                  <w:marTop w:val="0"/>
                  <w:marBottom w:val="0"/>
                  <w:divBdr>
                    <w:top w:val="none" w:sz="0" w:space="0" w:color="auto"/>
                    <w:left w:val="none" w:sz="0" w:space="0" w:color="auto"/>
                    <w:bottom w:val="none" w:sz="0" w:space="0" w:color="auto"/>
                    <w:right w:val="none" w:sz="0" w:space="0" w:color="auto"/>
                  </w:divBdr>
                </w:div>
              </w:divsChild>
            </w:div>
            <w:div w:id="191550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Z090000188_" TargetMode="External"/><Relationship Id="rId21" Type="http://schemas.openxmlformats.org/officeDocument/2006/relationships/hyperlink" Target="http://adilet.zan.kz/kaz/docs/Z1400000159" TargetMode="External"/><Relationship Id="rId42" Type="http://schemas.openxmlformats.org/officeDocument/2006/relationships/hyperlink" Target="http://adilet.zan.kz/kaz/docs/Z1300000126" TargetMode="External"/><Relationship Id="rId47" Type="http://schemas.openxmlformats.org/officeDocument/2006/relationships/hyperlink" Target="http://adilet.zan.kz/kaz/docs/Z1000000354" TargetMode="External"/><Relationship Id="rId63" Type="http://schemas.openxmlformats.org/officeDocument/2006/relationships/hyperlink" Target="http://adilet.zan.kz/kaz/docs/Z1400000175" TargetMode="External"/><Relationship Id="rId68" Type="http://schemas.openxmlformats.org/officeDocument/2006/relationships/hyperlink" Target="http://adilet.zan.kz/kaz/docs/Z1000000372" TargetMode="External"/><Relationship Id="rId84" Type="http://schemas.openxmlformats.org/officeDocument/2006/relationships/hyperlink" Target="http://adilet.zan.kz/kaz/docs/Z1300000102" TargetMode="External"/><Relationship Id="rId89" Type="http://schemas.openxmlformats.org/officeDocument/2006/relationships/hyperlink" Target="http://adilet.zan.kz/kaz/docs/Z1900000240" TargetMode="External"/><Relationship Id="rId7" Type="http://schemas.openxmlformats.org/officeDocument/2006/relationships/hyperlink" Target="http://www.adilet.gov.kz/kk" TargetMode="External"/><Relationship Id="rId71" Type="http://schemas.openxmlformats.org/officeDocument/2006/relationships/hyperlink" Target="http://adilet.zan.kz/kaz/docs/Z1400000227" TargetMode="External"/><Relationship Id="rId92" Type="http://schemas.openxmlformats.org/officeDocument/2006/relationships/hyperlink" Target="http://adilet.zan.kz/kaz/docs/Z1300000111" TargetMode="External"/><Relationship Id="rId2" Type="http://schemas.openxmlformats.org/officeDocument/2006/relationships/styles" Target="styles.xml"/><Relationship Id="rId16" Type="http://schemas.openxmlformats.org/officeDocument/2006/relationships/hyperlink" Target="http://adilet.zan.kz/kaz/docs/Z1000000354" TargetMode="External"/><Relationship Id="rId29" Type="http://schemas.openxmlformats.org/officeDocument/2006/relationships/hyperlink" Target="http://adilet.zan.kz/kaz/docs/Z1100000452" TargetMode="External"/><Relationship Id="rId107" Type="http://schemas.openxmlformats.org/officeDocument/2006/relationships/theme" Target="theme/theme1.xml"/><Relationship Id="rId11" Type="http://schemas.openxmlformats.org/officeDocument/2006/relationships/hyperlink" Target="http://adilet.zan.kz/kaz/docs/Z1000000354" TargetMode="External"/><Relationship Id="rId24" Type="http://schemas.openxmlformats.org/officeDocument/2006/relationships/hyperlink" Target="http://adilet.zan.kz/kaz/docs/Z040000013_" TargetMode="External"/><Relationship Id="rId32" Type="http://schemas.openxmlformats.org/officeDocument/2006/relationships/hyperlink" Target="http://adilet.zan.kz/kaz/docs/Z1300000124" TargetMode="External"/><Relationship Id="rId37" Type="http://schemas.openxmlformats.org/officeDocument/2006/relationships/hyperlink" Target="http://adilet.zan.kz/kaz/docs/Z1600000501" TargetMode="External"/><Relationship Id="rId40" Type="http://schemas.openxmlformats.org/officeDocument/2006/relationships/hyperlink" Target="http://adilet.zan.kz/kaz/docs/Z1500000403" TargetMode="External"/><Relationship Id="rId45" Type="http://schemas.openxmlformats.org/officeDocument/2006/relationships/hyperlink" Target="http://adilet.zan.kz/kaz/docs/Z070000253_" TargetMode="External"/><Relationship Id="rId53" Type="http://schemas.openxmlformats.org/officeDocument/2006/relationships/hyperlink" Target="http://adilet.zan.kz/kaz/docs/Z1000000354" TargetMode="External"/><Relationship Id="rId58" Type="http://schemas.openxmlformats.org/officeDocument/2006/relationships/hyperlink" Target="http://adilet.zan.kz/kaz/docs/Z090000185_" TargetMode="External"/><Relationship Id="rId66" Type="http://schemas.openxmlformats.org/officeDocument/2006/relationships/hyperlink" Target="http://adilet.zan.kz/kaz/docs/Z1900000240" TargetMode="External"/><Relationship Id="rId74" Type="http://schemas.openxmlformats.org/officeDocument/2006/relationships/hyperlink" Target="http://adilet.zan.kz/kaz/docs/Z1800000170" TargetMode="External"/><Relationship Id="rId79" Type="http://schemas.openxmlformats.org/officeDocument/2006/relationships/hyperlink" Target="http://adilet.zan.kz/kaz/docs/Z1000000354" TargetMode="External"/><Relationship Id="rId87" Type="http://schemas.openxmlformats.org/officeDocument/2006/relationships/hyperlink" Target="http://adilet.zan.kz/kaz/docs/Z1300000111" TargetMode="External"/><Relationship Id="rId102" Type="http://schemas.openxmlformats.org/officeDocument/2006/relationships/hyperlink" Target="http://adilet.zan.kz/kaz/docs/Z1300000124" TargetMode="External"/><Relationship Id="rId5" Type="http://schemas.openxmlformats.org/officeDocument/2006/relationships/hyperlink" Target="http://adilet.zan.kz/kaz" TargetMode="External"/><Relationship Id="rId61" Type="http://schemas.openxmlformats.org/officeDocument/2006/relationships/hyperlink" Target="http://adilet.zan.kz/kaz/docs/Z1000000372" TargetMode="External"/><Relationship Id="rId82" Type="http://schemas.openxmlformats.org/officeDocument/2006/relationships/hyperlink" Target="http://adilet.zan.kz/kaz/docs/Z1000000354" TargetMode="External"/><Relationship Id="rId90" Type="http://schemas.openxmlformats.org/officeDocument/2006/relationships/hyperlink" Target="http://adilet.zan.kz/kaz/docs/Z1300000111" TargetMode="External"/><Relationship Id="rId95" Type="http://schemas.openxmlformats.org/officeDocument/2006/relationships/hyperlink" Target="http://adilet.zan.kz/kaz/docs/Z1300000111" TargetMode="External"/><Relationship Id="rId19" Type="http://schemas.openxmlformats.org/officeDocument/2006/relationships/hyperlink" Target="http://adilet.zan.kz/kaz/docs/Z1800000170" TargetMode="External"/><Relationship Id="rId14" Type="http://schemas.openxmlformats.org/officeDocument/2006/relationships/hyperlink" Target="http://adilet.zan.kz/kaz/docs/Z1600000501" TargetMode="External"/><Relationship Id="rId22" Type="http://schemas.openxmlformats.org/officeDocument/2006/relationships/hyperlink" Target="http://adilet.zan.kz/kaz/docs/Z1400000269" TargetMode="External"/><Relationship Id="rId27" Type="http://schemas.openxmlformats.org/officeDocument/2006/relationships/hyperlink" Target="http://adilet.zan.kz/kaz/docs/Z100000258_" TargetMode="External"/><Relationship Id="rId30" Type="http://schemas.openxmlformats.org/officeDocument/2006/relationships/hyperlink" Target="http://adilet.zan.kz/kaz/docs/Z1200000036" TargetMode="External"/><Relationship Id="rId35" Type="http://schemas.openxmlformats.org/officeDocument/2006/relationships/hyperlink" Target="http://adilet.zan.kz/kaz/docs/Z1800000170" TargetMode="External"/><Relationship Id="rId43" Type="http://schemas.openxmlformats.org/officeDocument/2006/relationships/hyperlink" Target="http://adilet.zan.kz/kaz/docs/Z070000320_" TargetMode="External"/><Relationship Id="rId48" Type="http://schemas.openxmlformats.org/officeDocument/2006/relationships/hyperlink" Target="http://adilet.zan.kz/kaz/docs/Z070000320_" TargetMode="External"/><Relationship Id="rId56" Type="http://schemas.openxmlformats.org/officeDocument/2006/relationships/hyperlink" Target="http://adilet.zan.kz/kaz/docs/Z1600000501" TargetMode="External"/><Relationship Id="rId64" Type="http://schemas.openxmlformats.org/officeDocument/2006/relationships/hyperlink" Target="http://adilet.zan.kz/kaz/docs/Z1500000435" TargetMode="External"/><Relationship Id="rId69" Type="http://schemas.openxmlformats.org/officeDocument/2006/relationships/hyperlink" Target="http://adilet.zan.kz/kaz/docs/Z1400000227" TargetMode="External"/><Relationship Id="rId77" Type="http://schemas.openxmlformats.org/officeDocument/2006/relationships/hyperlink" Target="http://adilet.zan.kz/kaz/docs/Z1000000354" TargetMode="External"/><Relationship Id="rId100" Type="http://schemas.openxmlformats.org/officeDocument/2006/relationships/hyperlink" Target="http://adilet.zan.kz/kaz/docs/Z1000000354" TargetMode="External"/><Relationship Id="rId105" Type="http://schemas.openxmlformats.org/officeDocument/2006/relationships/hyperlink" Target="http://adilet.zan.kz/kaz/docs/Z1900000240" TargetMode="External"/><Relationship Id="rId8" Type="http://schemas.openxmlformats.org/officeDocument/2006/relationships/hyperlink" Target="http://adilet.zan.kz/kaz/docs/Z1000000354" TargetMode="External"/><Relationship Id="rId51" Type="http://schemas.openxmlformats.org/officeDocument/2006/relationships/hyperlink" Target="http://adilet.zan.kz/kaz/docs/Z1100000484" TargetMode="External"/><Relationship Id="rId72" Type="http://schemas.openxmlformats.org/officeDocument/2006/relationships/hyperlink" Target="http://adilet.zan.kz/kaz/docs/Z1800000170" TargetMode="External"/><Relationship Id="rId80" Type="http://schemas.openxmlformats.org/officeDocument/2006/relationships/hyperlink" Target="http://adilet.zan.kz/kaz/docs/Z1000000354" TargetMode="External"/><Relationship Id="rId85" Type="http://schemas.openxmlformats.org/officeDocument/2006/relationships/hyperlink" Target="http://adilet.zan.kz/kaz/docs/Z1300000111" TargetMode="External"/><Relationship Id="rId93" Type="http://schemas.openxmlformats.org/officeDocument/2006/relationships/hyperlink" Target="http://adilet.zan.kz/kaz/docs/Z1300000111" TargetMode="External"/><Relationship Id="rId98" Type="http://schemas.openxmlformats.org/officeDocument/2006/relationships/hyperlink" Target="http://adilet.zan.kz/kaz/docs/Z090000185_" TargetMode="External"/><Relationship Id="rId3" Type="http://schemas.openxmlformats.org/officeDocument/2006/relationships/settings" Target="settings.xml"/><Relationship Id="rId12" Type="http://schemas.openxmlformats.org/officeDocument/2006/relationships/hyperlink" Target="http://adilet.zan.kz/kaz/docs/Z1400000236" TargetMode="External"/><Relationship Id="rId17" Type="http://schemas.openxmlformats.org/officeDocument/2006/relationships/hyperlink" Target="http://adilet.zan.kz/kaz/docs/Z1000000354" TargetMode="External"/><Relationship Id="rId25" Type="http://schemas.openxmlformats.org/officeDocument/2006/relationships/hyperlink" Target="http://adilet.zan.kz/kaz/docs/Z090000188_" TargetMode="External"/><Relationship Id="rId33" Type="http://schemas.openxmlformats.org/officeDocument/2006/relationships/hyperlink" Target="http://adilet.zan.kz/kaz/docs/Z1400000159" TargetMode="External"/><Relationship Id="rId38" Type="http://schemas.openxmlformats.org/officeDocument/2006/relationships/hyperlink" Target="http://adilet.zan.kz/kaz/docs/Z1000000354" TargetMode="External"/><Relationship Id="rId46" Type="http://schemas.openxmlformats.org/officeDocument/2006/relationships/hyperlink" Target="http://adilet.zan.kz/kaz/docs/Z1000000354" TargetMode="External"/><Relationship Id="rId59" Type="http://schemas.openxmlformats.org/officeDocument/2006/relationships/hyperlink" Target="http://adilet.zan.kz/kaz/docs/Z090000185_" TargetMode="External"/><Relationship Id="rId67" Type="http://schemas.openxmlformats.org/officeDocument/2006/relationships/hyperlink" Target="http://adilet.zan.kz/kaz/docs/Z090000176_" TargetMode="External"/><Relationship Id="rId103" Type="http://schemas.openxmlformats.org/officeDocument/2006/relationships/hyperlink" Target="http://adilet.zan.kz/kaz/docs/Z1800000156" TargetMode="External"/><Relationship Id="rId20" Type="http://schemas.openxmlformats.org/officeDocument/2006/relationships/hyperlink" Target="http://adilet.zan.kz/kaz/docs/Z1400000159" TargetMode="External"/><Relationship Id="rId41" Type="http://schemas.openxmlformats.org/officeDocument/2006/relationships/hyperlink" Target="http://adilet.zan.kz/kaz/docs/Z1300000126" TargetMode="External"/><Relationship Id="rId54" Type="http://schemas.openxmlformats.org/officeDocument/2006/relationships/hyperlink" Target="http://adilet.zan.kz/kaz/docs/Z1000000354" TargetMode="External"/><Relationship Id="rId62" Type="http://schemas.openxmlformats.org/officeDocument/2006/relationships/hyperlink" Target="http://adilet.zan.kz/kaz/docs/Z1100000517" TargetMode="External"/><Relationship Id="rId70" Type="http://schemas.openxmlformats.org/officeDocument/2006/relationships/hyperlink" Target="http://adilet.zan.kz/kaz/docs/Z1400000210" TargetMode="External"/><Relationship Id="rId75" Type="http://schemas.openxmlformats.org/officeDocument/2006/relationships/hyperlink" Target="http://adilet.zan.kz/kaz/docs/Z1000000354" TargetMode="External"/><Relationship Id="rId83" Type="http://schemas.openxmlformats.org/officeDocument/2006/relationships/hyperlink" Target="http://adilet.zan.kz/kaz/docs/Z1000000354" TargetMode="External"/><Relationship Id="rId88" Type="http://schemas.openxmlformats.org/officeDocument/2006/relationships/hyperlink" Target="http://adilet.zan.kz/kaz/docs/Z1300000111" TargetMode="External"/><Relationship Id="rId91" Type="http://schemas.openxmlformats.org/officeDocument/2006/relationships/hyperlink" Target="http://adilet.zan.kz/kaz/docs/Z1300000111" TargetMode="External"/><Relationship Id="rId96" Type="http://schemas.openxmlformats.org/officeDocument/2006/relationships/hyperlink" Target="http://adilet.zan.kz/kaz/docs/Z1300000111" TargetMode="External"/><Relationship Id="rId1" Type="http://schemas.openxmlformats.org/officeDocument/2006/relationships/numbering" Target="numbering.xml"/><Relationship Id="rId6" Type="http://schemas.openxmlformats.org/officeDocument/2006/relationships/hyperlink" Target="http://www.rkao.kz/kk" TargetMode="External"/><Relationship Id="rId15" Type="http://schemas.openxmlformats.org/officeDocument/2006/relationships/hyperlink" Target="http://adilet.zan.kz/kaz/docs/Z1900000240" TargetMode="External"/><Relationship Id="rId23" Type="http://schemas.openxmlformats.org/officeDocument/2006/relationships/hyperlink" Target="http://adilet.zan.kz/kaz/docs/Z1300000124" TargetMode="External"/><Relationship Id="rId28" Type="http://schemas.openxmlformats.org/officeDocument/2006/relationships/hyperlink" Target="http://adilet.zan.kz/kaz/docs/Z1100000378" TargetMode="External"/><Relationship Id="rId36" Type="http://schemas.openxmlformats.org/officeDocument/2006/relationships/hyperlink" Target="http://adilet.zan.kz/kaz/docs/Z1600000501" TargetMode="External"/><Relationship Id="rId49" Type="http://schemas.openxmlformats.org/officeDocument/2006/relationships/hyperlink" Target="http://adilet.zan.kz/kaz/docs/Z070000320_" TargetMode="External"/><Relationship Id="rId57" Type="http://schemas.openxmlformats.org/officeDocument/2006/relationships/hyperlink" Target="http://adilet.zan.kz/kaz/docs/Z1600000501" TargetMode="External"/><Relationship Id="rId106" Type="http://schemas.openxmlformats.org/officeDocument/2006/relationships/fontTable" Target="fontTable.xml"/><Relationship Id="rId10" Type="http://schemas.openxmlformats.org/officeDocument/2006/relationships/hyperlink" Target="http://adilet.zan.kz/kaz/docs/Z1900000240" TargetMode="External"/><Relationship Id="rId31" Type="http://schemas.openxmlformats.org/officeDocument/2006/relationships/hyperlink" Target="http://adilet.zan.kz/kaz/docs/Z1300000102" TargetMode="External"/><Relationship Id="rId44" Type="http://schemas.openxmlformats.org/officeDocument/2006/relationships/hyperlink" Target="http://adilet.zan.kz/kaz/docs/Z070000320_" TargetMode="External"/><Relationship Id="rId52" Type="http://schemas.openxmlformats.org/officeDocument/2006/relationships/hyperlink" Target="http://adilet.zan.kz/kaz/docs/Z1000000354" TargetMode="External"/><Relationship Id="rId60" Type="http://schemas.openxmlformats.org/officeDocument/2006/relationships/hyperlink" Target="http://adilet.zan.kz/kaz/docs/Z1000000354" TargetMode="External"/><Relationship Id="rId65" Type="http://schemas.openxmlformats.org/officeDocument/2006/relationships/hyperlink" Target="http://adilet.zan.kz/kaz/docs/Z1600000501" TargetMode="External"/><Relationship Id="rId73" Type="http://schemas.openxmlformats.org/officeDocument/2006/relationships/hyperlink" Target="http://adilet.zan.kz/kaz/docs/Z1000000354" TargetMode="External"/><Relationship Id="rId78" Type="http://schemas.openxmlformats.org/officeDocument/2006/relationships/hyperlink" Target="http://adilet.zan.kz/kaz/docs/Z1800000170" TargetMode="External"/><Relationship Id="rId81" Type="http://schemas.openxmlformats.org/officeDocument/2006/relationships/hyperlink" Target="http://adilet.zan.kz/kaz/docs/Z1000000354" TargetMode="External"/><Relationship Id="rId86" Type="http://schemas.openxmlformats.org/officeDocument/2006/relationships/hyperlink" Target="http://adilet.zan.kz/kaz/docs/Z1900000240" TargetMode="External"/><Relationship Id="rId94" Type="http://schemas.openxmlformats.org/officeDocument/2006/relationships/hyperlink" Target="http://adilet.zan.kz/kaz/docs/Z1300000111" TargetMode="External"/><Relationship Id="rId99" Type="http://schemas.openxmlformats.org/officeDocument/2006/relationships/hyperlink" Target="http://adilet.zan.kz/kaz/docs/Z090000185_" TargetMode="External"/><Relationship Id="rId101" Type="http://schemas.openxmlformats.org/officeDocument/2006/relationships/hyperlink" Target="http://adilet.zan.kz/kaz/docs/Z1300000102" TargetMode="External"/><Relationship Id="rId4" Type="http://schemas.openxmlformats.org/officeDocument/2006/relationships/webSettings" Target="webSettings.xml"/><Relationship Id="rId9" Type="http://schemas.openxmlformats.org/officeDocument/2006/relationships/hyperlink" Target="http://adilet.zan.kz/kaz/docs/Z1000000354" TargetMode="External"/><Relationship Id="rId13" Type="http://schemas.openxmlformats.org/officeDocument/2006/relationships/hyperlink" Target="http://adilet.zan.kz/kaz/docs/Z1600000501" TargetMode="External"/><Relationship Id="rId18" Type="http://schemas.openxmlformats.org/officeDocument/2006/relationships/hyperlink" Target="http://adilet.zan.kz/kaz/docs/Z1000000354" TargetMode="External"/><Relationship Id="rId39" Type="http://schemas.openxmlformats.org/officeDocument/2006/relationships/hyperlink" Target="http://adilet.zan.kz/kaz/docs/Z1000000354" TargetMode="External"/><Relationship Id="rId34" Type="http://schemas.openxmlformats.org/officeDocument/2006/relationships/hyperlink" Target="http://adilet.zan.kz/kaz/docs/Z1400000269" TargetMode="External"/><Relationship Id="rId50" Type="http://schemas.openxmlformats.org/officeDocument/2006/relationships/hyperlink" Target="http://adilet.zan.kz/kaz/docs/Z1100000484" TargetMode="External"/><Relationship Id="rId55" Type="http://schemas.openxmlformats.org/officeDocument/2006/relationships/hyperlink" Target="http://adilet.zan.kz/kaz/docs/Z1900000240" TargetMode="External"/><Relationship Id="rId76" Type="http://schemas.openxmlformats.org/officeDocument/2006/relationships/hyperlink" Target="http://adilet.zan.kz/kaz/docs/Z1800000170" TargetMode="External"/><Relationship Id="rId97" Type="http://schemas.openxmlformats.org/officeDocument/2006/relationships/hyperlink" Target="http://adilet.zan.kz/kaz/docs/Z1300000111" TargetMode="External"/><Relationship Id="rId104" Type="http://schemas.openxmlformats.org/officeDocument/2006/relationships/hyperlink" Target="http://adilet.zan.kz/kaz/docs/Z18000001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13463</Words>
  <Characters>76744</Characters>
  <Application>Microsoft Office Word</Application>
  <DocSecurity>0</DocSecurity>
  <Lines>639</Lines>
  <Paragraphs>180</Paragraphs>
  <ScaleCrop>false</ScaleCrop>
  <Company>ПФ ТОО "KSP Steel"</Company>
  <LinksUpToDate>false</LinksUpToDate>
  <CharactersWithSpaces>90027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2019-05-16T03:44:00Z</dcterms:created>
  <dcterms:modified xsi:type="dcterms:W3CDTF">2019-05-16T03:45:00Z</dcterms:modified>
</cp:coreProperties>
</file>