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ADC" w:rsidRPr="00207ADC" w:rsidRDefault="007A1308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07ADC">
        <w:rPr>
          <w:rFonts w:ascii="Arial" w:eastAsia="Times New Roman" w:hAnsi="Arial" w:cs="Arial"/>
          <w:sz w:val="20"/>
          <w:szCs w:val="20"/>
        </w:rPr>
        <w:fldChar w:fldCharType="begin"/>
      </w:r>
      <w:r w:rsidR="00207ADC" w:rsidRPr="00207ADC">
        <w:rPr>
          <w:rFonts w:ascii="Arial" w:eastAsia="Times New Roman" w:hAnsi="Arial" w:cs="Arial"/>
          <w:sz w:val="20"/>
          <w:szCs w:val="20"/>
          <w:lang w:val="en-US"/>
        </w:rPr>
        <w:instrText xml:space="preserve"> HYPERLINK "javascript:forceDesktop(false)" </w:instrText>
      </w:r>
      <w:r w:rsidRPr="00207ADC">
        <w:rPr>
          <w:rFonts w:ascii="Arial" w:eastAsia="Times New Roman" w:hAnsi="Arial" w:cs="Arial"/>
          <w:sz w:val="20"/>
          <w:szCs w:val="20"/>
        </w:rPr>
        <w:fldChar w:fldCharType="separate"/>
      </w:r>
      <w:r w:rsidR="00207ADC" w:rsidRPr="00207ADC">
        <w:rPr>
          <w:rFonts w:ascii="Times New Roman" w:eastAsia="Times New Roman" w:hAnsi="Times New Roman" w:cs="Times New Roman"/>
          <w:vanish/>
          <w:sz w:val="20"/>
          <w:szCs w:val="20"/>
          <w:u w:val="single"/>
        </w:rPr>
        <w:t>Вернуться</w:t>
      </w:r>
      <w:r w:rsidR="00207ADC" w:rsidRPr="00207ADC">
        <w:rPr>
          <w:rFonts w:ascii="Times New Roman" w:eastAsia="Times New Roman" w:hAnsi="Times New Roman" w:cs="Times New Roman"/>
          <w:vanish/>
          <w:sz w:val="20"/>
          <w:szCs w:val="20"/>
          <w:u w:val="single"/>
          <w:lang w:val="en-US"/>
        </w:rPr>
        <w:t xml:space="preserve"> </w:t>
      </w:r>
      <w:r w:rsidR="00207ADC" w:rsidRPr="00207ADC">
        <w:rPr>
          <w:rFonts w:ascii="Times New Roman" w:eastAsia="Times New Roman" w:hAnsi="Times New Roman" w:cs="Times New Roman"/>
          <w:vanish/>
          <w:sz w:val="20"/>
          <w:szCs w:val="20"/>
          <w:u w:val="single"/>
        </w:rPr>
        <w:t>в</w:t>
      </w:r>
      <w:r w:rsidR="00207ADC" w:rsidRPr="00207ADC">
        <w:rPr>
          <w:rFonts w:ascii="Times New Roman" w:eastAsia="Times New Roman" w:hAnsi="Times New Roman" w:cs="Times New Roman"/>
          <w:vanish/>
          <w:sz w:val="20"/>
          <w:szCs w:val="20"/>
          <w:u w:val="single"/>
          <w:lang w:val="en-US"/>
        </w:rPr>
        <w:t xml:space="preserve"> </w:t>
      </w:r>
      <w:r w:rsidR="00207ADC" w:rsidRPr="00207ADC">
        <w:rPr>
          <w:rFonts w:ascii="Times New Roman" w:eastAsia="Times New Roman" w:hAnsi="Times New Roman" w:cs="Times New Roman"/>
          <w:vanish/>
          <w:sz w:val="20"/>
          <w:szCs w:val="20"/>
          <w:u w:val="single"/>
        </w:rPr>
        <w:t>мобильную</w:t>
      </w:r>
      <w:r w:rsidR="00207ADC" w:rsidRPr="00207ADC">
        <w:rPr>
          <w:rFonts w:ascii="Times New Roman" w:eastAsia="Times New Roman" w:hAnsi="Times New Roman" w:cs="Times New Roman"/>
          <w:vanish/>
          <w:sz w:val="20"/>
          <w:szCs w:val="20"/>
          <w:u w:val="single"/>
          <w:lang w:val="en-US"/>
        </w:rPr>
        <w:t xml:space="preserve"> </w:t>
      </w:r>
      <w:r w:rsidR="00207ADC" w:rsidRPr="00207ADC">
        <w:rPr>
          <w:rFonts w:ascii="Times New Roman" w:eastAsia="Times New Roman" w:hAnsi="Times New Roman" w:cs="Times New Roman"/>
          <w:vanish/>
          <w:sz w:val="20"/>
          <w:szCs w:val="20"/>
          <w:u w:val="single"/>
        </w:rPr>
        <w:t>версию</w:t>
      </w:r>
      <w:r w:rsidR="00207ADC" w:rsidRPr="00207ADC">
        <w:rPr>
          <w:rFonts w:ascii="Times New Roman" w:eastAsia="Times New Roman" w:hAnsi="Times New Roman" w:cs="Times New Roman"/>
          <w:vanish/>
          <w:sz w:val="20"/>
          <w:szCs w:val="20"/>
          <w:u w:val="single"/>
          <w:lang w:val="en-US"/>
        </w:rPr>
        <w:t xml:space="preserve"> </w:t>
      </w:r>
      <w:r w:rsidRPr="00207ADC">
        <w:rPr>
          <w:rFonts w:ascii="Arial" w:eastAsia="Times New Roman" w:hAnsi="Arial" w:cs="Arial"/>
          <w:sz w:val="20"/>
          <w:szCs w:val="20"/>
        </w:rPr>
        <w:fldChar w:fldCharType="end"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noProof/>
          <w:sz w:val="20"/>
          <w:szCs w:val="20"/>
        </w:rPr>
        <w:drawing>
          <wp:inline distT="0" distB="0" distL="0" distR="0">
            <wp:extent cx="1543685" cy="424180"/>
            <wp:effectExtent l="19050" t="0" r="0" b="0"/>
            <wp:docPr id="2" name="Рисунок 2" descr="Әділе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Әділе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42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ADC" w:rsidRPr="00207ADC" w:rsidRDefault="007A1308" w:rsidP="00207ADC">
      <w:pPr>
        <w:spacing w:after="0" w:line="240" w:lineRule="auto"/>
        <w:rPr>
          <w:rFonts w:ascii="Arial" w:eastAsia="Times New Roman" w:hAnsi="Arial" w:cs="Arial"/>
          <w:b/>
          <w:bCs/>
          <w:spacing w:val="1"/>
          <w:sz w:val="20"/>
          <w:szCs w:val="20"/>
        </w:rPr>
      </w:pPr>
      <w:hyperlink r:id="rId7" w:history="1">
        <w:r w:rsidR="00207ADC" w:rsidRPr="00207ADC">
          <w:rPr>
            <w:rFonts w:ascii="Arial" w:eastAsia="Times New Roman" w:hAnsi="Arial" w:cs="Arial"/>
            <w:b/>
            <w:bCs/>
            <w:spacing w:val="4"/>
            <w:sz w:val="20"/>
            <w:szCs w:val="20"/>
          </w:rPr>
          <w:t>Информационно-правовая система нормативных правовых актов Республики Казахстан</w:t>
        </w:r>
      </w:hyperlink>
    </w:p>
    <w:p w:rsidR="00207ADC" w:rsidRPr="00207ADC" w:rsidRDefault="007A1308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hyperlink r:id="rId8" w:history="1">
        <w:r w:rsidR="00207ADC" w:rsidRPr="00207ADC">
          <w:rPr>
            <w:rFonts w:ascii="Times New Roman" w:eastAsia="Times New Roman" w:hAnsi="Times New Roman" w:cs="Times New Roman"/>
            <w:spacing w:val="4"/>
            <w:sz w:val="20"/>
            <w:szCs w:val="20"/>
            <w:u w:val="single"/>
          </w:rPr>
          <w:t xml:space="preserve">Республиканский центр </w:t>
        </w:r>
        <w:r w:rsidR="00207ADC" w:rsidRPr="00207ADC">
          <w:rPr>
            <w:rFonts w:ascii="Arial" w:eastAsia="Times New Roman" w:hAnsi="Arial" w:cs="Arial"/>
            <w:spacing w:val="4"/>
            <w:sz w:val="20"/>
            <w:szCs w:val="20"/>
          </w:rPr>
          <w:br/>
        </w:r>
        <w:r w:rsidR="00207ADC" w:rsidRPr="00207ADC">
          <w:rPr>
            <w:rFonts w:ascii="Times New Roman" w:eastAsia="Times New Roman" w:hAnsi="Times New Roman" w:cs="Times New Roman"/>
            <w:spacing w:val="4"/>
            <w:sz w:val="20"/>
            <w:szCs w:val="20"/>
            <w:u w:val="single"/>
          </w:rPr>
          <w:t>правовой информации</w:t>
        </w:r>
      </w:hyperlink>
      <w:r w:rsidR="00207ADC" w:rsidRPr="00207ADC">
        <w:rPr>
          <w:rFonts w:ascii="Arial" w:eastAsia="Times New Roman" w:hAnsi="Arial" w:cs="Arial"/>
          <w:sz w:val="20"/>
          <w:szCs w:val="20"/>
        </w:rPr>
        <w:t xml:space="preserve"> </w:t>
      </w:r>
      <w:hyperlink r:id="rId9" w:history="1">
        <w:r w:rsidR="00207ADC" w:rsidRPr="00207ADC">
          <w:rPr>
            <w:rFonts w:ascii="Times New Roman" w:eastAsia="Times New Roman" w:hAnsi="Times New Roman" w:cs="Times New Roman"/>
            <w:spacing w:val="4"/>
            <w:sz w:val="20"/>
            <w:szCs w:val="20"/>
            <w:u w:val="single"/>
          </w:rPr>
          <w:t xml:space="preserve">Министерство юстиции </w:t>
        </w:r>
        <w:r w:rsidR="00207ADC" w:rsidRPr="00207ADC">
          <w:rPr>
            <w:rFonts w:ascii="Arial" w:eastAsia="Times New Roman" w:hAnsi="Arial" w:cs="Arial"/>
            <w:spacing w:val="4"/>
            <w:sz w:val="20"/>
            <w:szCs w:val="20"/>
          </w:rPr>
          <w:br/>
        </w:r>
        <w:r w:rsidR="00207ADC" w:rsidRPr="00207ADC">
          <w:rPr>
            <w:rFonts w:ascii="Times New Roman" w:eastAsia="Times New Roman" w:hAnsi="Times New Roman" w:cs="Times New Roman"/>
            <w:spacing w:val="4"/>
            <w:sz w:val="20"/>
            <w:szCs w:val="20"/>
            <w:u w:val="single"/>
          </w:rPr>
          <w:t>Республики Казахстан</w:t>
        </w:r>
      </w:hyperlink>
      <w:r w:rsidR="00207ADC" w:rsidRPr="00207ADC">
        <w:rPr>
          <w:rFonts w:ascii="Arial" w:eastAsia="Times New Roman" w:hAnsi="Arial" w:cs="Arial"/>
          <w:sz w:val="20"/>
          <w:szCs w:val="20"/>
        </w:rPr>
        <w:t xml:space="preserve"> </w:t>
      </w:r>
    </w:p>
    <w:p w:rsidR="00207ADC" w:rsidRPr="00207ADC" w:rsidRDefault="00207ADC" w:rsidP="00207ADC">
      <w:pPr>
        <w:spacing w:after="0" w:line="240" w:lineRule="auto"/>
        <w:jc w:val="center"/>
        <w:rPr>
          <w:rFonts w:ascii="Arial" w:eastAsia="Times New Roman" w:hAnsi="Arial" w:cs="Arial"/>
          <w:vanish/>
          <w:sz w:val="20"/>
          <w:szCs w:val="20"/>
        </w:rPr>
      </w:pPr>
      <w:r w:rsidRPr="00207ADC">
        <w:rPr>
          <w:rFonts w:ascii="Arial" w:eastAsia="Times New Roman" w:hAnsi="Arial" w:cs="Arial"/>
          <w:vanish/>
          <w:sz w:val="20"/>
          <w:szCs w:val="20"/>
        </w:rPr>
        <w:t>Информация Статистика</w:t>
      </w:r>
    </w:p>
    <w:p w:rsidR="00207ADC" w:rsidRPr="00207ADC" w:rsidRDefault="00207ADC" w:rsidP="00207AD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vanish/>
          <w:sz w:val="20"/>
          <w:szCs w:val="20"/>
        </w:rPr>
        <w:t>Обновленный</w:t>
      </w:r>
    </w:p>
    <w:p w:rsidR="00207ADC" w:rsidRDefault="00207ADC" w:rsidP="00207ADC">
      <w:pPr>
        <w:spacing w:after="0" w:line="240" w:lineRule="auto"/>
        <w:jc w:val="center"/>
        <w:rPr>
          <w:rFonts w:ascii="Arial" w:eastAsia="Times New Roman" w:hAnsi="Arial" w:cs="Arial"/>
          <w:b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b/>
          <w:spacing w:val="1"/>
          <w:sz w:val="20"/>
          <w:szCs w:val="20"/>
        </w:rPr>
        <w:t>Закон Республики Казахстан от 27 июля 2007 года № 319-III.</w:t>
      </w:r>
    </w:p>
    <w:p w:rsidR="00207ADC" w:rsidRPr="00207ADC" w:rsidRDefault="00207ADC" w:rsidP="00207ADC">
      <w:pPr>
        <w:spacing w:after="0" w:line="240" w:lineRule="auto"/>
        <w:jc w:val="center"/>
        <w:rPr>
          <w:rFonts w:ascii="Arial" w:eastAsia="Times New Roman" w:hAnsi="Arial" w:cs="Arial"/>
          <w:b/>
          <w:spacing w:val="1"/>
          <w:sz w:val="20"/>
          <w:szCs w:val="20"/>
        </w:rPr>
      </w:pPr>
      <w:r>
        <w:rPr>
          <w:rFonts w:ascii="Arial" w:eastAsia="Times New Roman" w:hAnsi="Arial" w:cs="Arial"/>
          <w:b/>
          <w:spacing w:val="1"/>
          <w:sz w:val="20"/>
          <w:szCs w:val="20"/>
        </w:rPr>
        <w:t>(по состоянию на 04.07.2018)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Сноска. По всему тексту Закона:</w:t>
      </w:r>
      <w:r w:rsidRPr="00207ADC">
        <w:rPr>
          <w:rFonts w:ascii="Arial" w:eastAsia="Times New Roman" w:hAnsi="Arial" w:cs="Arial"/>
          <w:spacing w:val="1"/>
          <w:sz w:val="20"/>
          <w:szCs w:val="20"/>
        </w:rPr>
        <w:br/>
        <w:t>      слова "участникам войны и к инвалидам", "участникам войны и инвалидам" заменены словами "участникам и инвалидам Великой Отечественной";</w:t>
      </w:r>
      <w:r w:rsidRPr="00207ADC">
        <w:rPr>
          <w:rFonts w:ascii="Arial" w:eastAsia="Times New Roman" w:hAnsi="Arial" w:cs="Arial"/>
          <w:spacing w:val="1"/>
          <w:sz w:val="20"/>
          <w:szCs w:val="20"/>
        </w:rPr>
        <w:br/>
        <w:t xml:space="preserve">      слова "учебного и воспитательного процесса", "Учебный и воспитательный процесс", "учебной и воспитательной работы" заменены словами "учебно-воспитательного процесса", "Учебно-воспитательный процесс", "учебно-воспитательной работы" Законом РК от 24.10.2011 </w:t>
      </w:r>
      <w:hyperlink r:id="rId10" w:anchor="z2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207ADC">
        <w:rPr>
          <w:rFonts w:ascii="Arial" w:eastAsia="Times New Roman" w:hAnsi="Arial" w:cs="Arial"/>
          <w:spacing w:val="1"/>
          <w:sz w:val="20"/>
          <w:szCs w:val="20"/>
        </w:rPr>
        <w:br/>
        <w:t xml:space="preserve">      слова "аульной (сельской)", "аула (села)", "аульного (сельского)" заменены соответственно словами "сельской", "села", "сельского" Конституционным Законом РК от 03.07.2013 </w:t>
      </w:r>
      <w:hyperlink r:id="rId11" w:anchor="z339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№ 121-V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207ADC">
        <w:rPr>
          <w:rFonts w:ascii="Arial" w:eastAsia="Times New Roman" w:hAnsi="Arial" w:cs="Arial"/>
          <w:spacing w:val="1"/>
          <w:sz w:val="20"/>
          <w:szCs w:val="20"/>
        </w:rPr>
        <w:br/>
        <w:t xml:space="preserve">      слова "высших учебных заведениях", "высшие учебные заведения", "высшего учебного заведения", "медицинского высшего учебного заведения", "высших учебных заведений", "высших заведений", "высшими учебными заведениями", "высшее учебное заведение" заменены соответственно словами "организациях высшего и (или) послевузовского образования", "организаций высшего и (или) послевузовского образования", "организации высшего и (или) послевузовского образования", "медицинской организации высшего и (или) послевузовского образования", "организаций высшего и (или) послевузовского образования", "организаций высшего и (или) послевузовского образования", "организациями высшего и (или) послевузовского образования", "организацию высшего и (или) послевузовского образования" в соответствии с Законом РК от 04.07.2018 </w:t>
      </w:r>
      <w:hyperlink r:id="rId12" w:anchor="z81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Настоящий Закон регулирует общественные отношения в области образования, определяет основные принципы государственной политики в этой области и направлен на обеспечение конституционного права граждан Республики Казахстан, а также иностранцев и лиц без гражданства, постоянно проживающих в Республике Казахстан, на образование.</w:t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Глава 1. ОБЩИЕ ПОЛОЖЕНИЯ</w:t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1. Основные понятия, используемые в настоящем Законе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В настоящем Законе используются следующие основные понятия: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исключен Законом РК от 13.11.2015 </w:t>
      </w:r>
      <w:hyperlink r:id="rId13" w:anchor="z6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i/>
          <w:iCs/>
          <w:spacing w:val="1"/>
          <w:sz w:val="20"/>
          <w:szCs w:val="20"/>
        </w:rPr>
        <w:t xml:space="preserve"> (</w:t>
      </w:r>
      <w:r w:rsidRPr="00207ADC">
        <w:rPr>
          <w:rFonts w:ascii="Arial" w:eastAsia="Times New Roman" w:hAnsi="Arial" w:cs="Arial"/>
          <w:spacing w:val="1"/>
          <w:sz w:val="20"/>
          <w:szCs w:val="20"/>
        </w:rPr>
        <w:t>вводится в действие по истечении десяти календарных дней после дня его первого официального опубликования);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1-1) адъюнкт – лицо, обучающееся в зарубежных военных учебных заведениях, реализующих образовательные программы послевузовского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академия – организация высшего и (или) послевузовского образования, осуществляющая в определенной области научно-педагогическую деятельность и являющаяся научно-методическим центром;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2-1) академический кредит – унифицированная единица измерения объема научной и (или) учебной работы (нагрузки) обучающегося и (или) преподавателя;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2-2) академическая мобильность – перемещение обучающихся или преподавателей-исследователей для обучения или проведения исследований на определенный академический период (семестр или учебный год) в другую организацию высшего и (или) послевузовского образования (внутри страны или за рубежом) с обязательным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перезачетом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освоенных учебных программ, дисциплин в виде академических кредитов в своей организации высшего и (или) послевузовского образования или для продолжения учебы в другой организации высшего и (или) послевузовского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2-3)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аккредитационный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 – юридическое лицо, которое проводит институциональную и (или) специализированную аккредитации организаций образования на основе разработанных им стандартов (регламентов);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2-4) стандарты (регламенты) аккредитации – документы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аккредитационного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органа, устанавливающие требования к процедуре аккредитации;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3) именная стипендия - учреждаемая физическими или юридическими лицами стипендия для поощрения наиболее способных обучающихся, успешно осваивающих соответствующие образовательные программы, занимающихся научно-исследовательской работой, принимающих активное участие в общественной, культурной и спортивной жизни учебного заведения;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3-1) методический кабинет – структурное подразделение органов управления образования, обеспечивающее организационно-методическое сопровождение, анализ и оценку результативности </w:t>
      </w: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>образовательного процесса, обобщение и распространение инновационного педагогического опыта, что способствует творческому росту педагогических кадров и их профессиональной самореализации;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3-2) военные, специальные учебные заведения – организации образования, подведомственные органам национальной безопасности Республики Казахстан, Министерству внутренних дел Республики Казахстан, органам прокуратуры Республики Казахстан и Министерству обороны Республики Казахстан;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4) бакалавр – степень, присуждаемая лицам, освоившим образовательные программы высшего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4-1)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бакалавриат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– высшее образование, образовательные программы которого направлены на подготовку кадров с присуждением степени "бакалавр" по соответствующей специальности;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5)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предпрофильная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подготовка - целенаправленная педагогическая поддержка выбора обучающимся основного среднего образования индивидуальной образовательной траектории;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5-1) профильная школа – учебное заведение, реализующее общеобразовательную учебную программу общего среднего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6) профильное обучение - процесс дифференциации и индивидуализации обучения, организации образовательного процесса с учетом интересов, склонностей и способностей обучающихся;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6-1) доктор по профилю – степень, присуждаемая лицам,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7) международная стипендия "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Болашак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" – стипендия, учреждаемая Президентом Республики Казахстан для обучения граждан Республики Казахстан в ведущих зарубежных организациях высшего и (или) послевузовского образования по очной форме обучения или прохождения стажировки в зарубежных организациях работниками, категории которых определяются Республиканской комиссией по подготовке кадров за рубежом;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7-1)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ваучерно-модульная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система повышения квалификации – форма повышения квалификации, предоставляющая работнику образования возможность выбора организации, содержания и сроков обучения, финансируемая на основе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подушевого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норматива, установленного государством и оформленного в виде именного документа (ваучера), обеспеченного определенной суммой денег;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7-2) институт повышения квалификации – организация образования, реализующая актуальные образовательные программы профессионального повышения квалификации и переподготовку кадров в системе непрерывного образования, осуществляющая поддержку инновационных процессов в образовании, обеспечивающих эффективность методической работы;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7-3) присвоение квалификации –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7-4) специальные условия для получения образования –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учебных и образовательных программ лицами (детьми) с особыми образовательными потребностями;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</w:t>
      </w:r>
      <w:bookmarkStart w:id="0" w:name="z834"/>
      <w:bookmarkEnd w:id="0"/>
      <w:r w:rsidRPr="00207ADC">
        <w:rPr>
          <w:rFonts w:ascii="Arial" w:eastAsia="Times New Roman" w:hAnsi="Arial" w:cs="Arial"/>
          <w:spacing w:val="1"/>
          <w:sz w:val="20"/>
          <w:szCs w:val="20"/>
        </w:rPr>
        <w:t>8) промежуточная аттестация обучающихся – процедура, проводимая с целью оценки качества освоения обучающимися содержания части или всего объема одного учебного предмета, одной учебной дисциплины и (или) модуля, а также профессиональных модулей в рамках одной квалификации после завершения их изучения;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</w:t>
      </w:r>
      <w:bookmarkStart w:id="1" w:name="z835"/>
      <w:bookmarkEnd w:id="1"/>
      <w:r w:rsidRPr="00207ADC">
        <w:rPr>
          <w:rFonts w:ascii="Arial" w:eastAsia="Times New Roman" w:hAnsi="Arial" w:cs="Arial"/>
          <w:spacing w:val="1"/>
          <w:sz w:val="20"/>
          <w:szCs w:val="20"/>
        </w:rPr>
        <w:t>9) итоговая аттестация обучающихся - процедура, проводимая с целью определения степени освоения ими объема учебных предметов, учебных дисциплин и (или) модулей, предусмотренных государственным общеобязательным стандартом соответствующего уровня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9-1) образование – непрерывный процесс воспитания и обучения, осуществляемый в целях нравственного, интеллектуального, культурного, физического развития и формирования профессиональной компетентности;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9-2)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10) образовательный грант - целевая сумма денег, предоставляемая обучающемуся на условиях, установленных законодательством Республики Казахстан, для оплаты высшего или послевузовского образования с присуждением степени "бакалавр" или "магистр";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10-1) образовательный кредит – деньги, предоставляемые заемщику финансовыми организациями для оплаты обучения на условиях срочности, платности и возвратности;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11) образовательная деятельность - процесс целенаправленного, педагогически обоснованного, последовательного взаимодействия субъектов образования, в ходе которого решаются задачи обучения, развития и воспитания личности;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12) образовательный мониторинг - систематическое наблюдение, анализ, оценка и прогноз состояния и динамики изменений результатов и условий осуществления образовательных процессов, контингента обучающихся, сети, а также рейтинговых показателей достижений деятельности организаций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 xml:space="preserve">      13) уполномоченный орган в области образования - центральный исполнительный орган Республики Казахстан, осуществляющий руководство и межотраслевую координацию в области образования;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13-1) оператор уполномоченного органа в области образования – юридическое лицо со стопроцентным участием государства в уставном капитале, определяемое уполномоченным органом в области образования, осуществляющее размещение государственного заказа на обеспечение студентов, магистрантов и докторантов местами в общежитиях, а также осуществляющее координацию деятельности участников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подушевого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нормативного финансирования в пределах, предусмотренных законодательством Республики Казахстан, и обеспечивающее мониторинг и контроль за соблюдением лицами, указанными в </w:t>
      </w:r>
      <w:hyperlink r:id="rId14" w:anchor="z273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пункте 17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статьи 47 настоящего Закона, своих обязанностей по отработке или возмещению расходов бюджетных средств в случае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неотработки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14) национальная система оценки качества образования - совокупность институциональных структур, процедур, форм и способов установления соответствия качества образования государственным общеобязательным стандартам образования, потребностям личности, общества и государства;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15)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нострификация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документов об образовании - процедура, проводимая с целью определения эквивалентности документов, выданных лицам, получившим образование в других государствах, в международных или иностранных учебных заведениях (их филиалах);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16) аккредитация организаций образования – процедура признания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аккредитационным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органом соответствия образовательных услуг установленным стандартам (регламентам) аккредитации с целью предоставления объективной информации об их качестве и подтверждения наличия эффективных механизмов его повышения;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17) государственная аттестация организаций образования - процедура, проводимая с целью контроля соответствия образовательных услуг, предоставляемых организациями образования, требованиям государственного общеобязательного стандарта;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2" w:name="z403"/>
      <w:bookmarkEnd w:id="2"/>
      <w:r w:rsidRPr="00207ADC">
        <w:rPr>
          <w:rFonts w:ascii="Arial" w:eastAsia="Times New Roman" w:hAnsi="Arial" w:cs="Arial"/>
          <w:sz w:val="20"/>
          <w:szCs w:val="20"/>
        </w:rPr>
        <w:t xml:space="preserve">17-1) исключен Законом РК от 04.07.2018 </w:t>
      </w:r>
      <w:hyperlink r:id="rId15" w:anchor="z9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18) гимназия – учебное заведение, реализующее общеобразовательные учебные программы начального,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18-1) научно-методическая работа –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18-2) кандидат наук, доктор наук – ученые степени, присужденные на основании защиты диссертаций соискателями;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18-3) докторант – лицо, обучающееся в докторантуре;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18-4) докторантура – послевузовское образование, образовательные программы которого направлены на подготовку кадров для научной, педагогической и (или) профессиональной деятельности, с присуждением степени доктора философии (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PhD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), доктора по профилю;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19) исключен Законом РК от 24.10.2011 </w:t>
      </w:r>
      <w:hyperlink r:id="rId16" w:anchor="z18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</w:t>
      </w:r>
      <w:bookmarkStart w:id="3" w:name="z836"/>
      <w:bookmarkEnd w:id="3"/>
      <w:r w:rsidRPr="00207ADC">
        <w:rPr>
          <w:rFonts w:ascii="Arial" w:eastAsia="Times New Roman" w:hAnsi="Arial" w:cs="Arial"/>
          <w:spacing w:val="1"/>
          <w:sz w:val="20"/>
          <w:szCs w:val="20"/>
        </w:rPr>
        <w:t>19-1) дуальное обучение – форма подготовки кадров, сочетающей обучение в организации образования с обязательными периодами производственного обучения и профессиональной практики на предприятии (в организации) с предоставлением рабочих мест и компенсационной выплатой обучающимся при равной ответственности предприятия (организации), учебного заведения и обучающегося;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19-2) особый статус – статус организации высшего и (или) послевузовского образования, присваиваемый Президентом Республики Казахстан за внесение выдающегося вклада в воспитание, обучение и профессиональное становление личности, обеспечение стабильно высокого уровня высшего и (или) послевузовского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19-3) лица (дети) с особыми образовательными потребностями – лица, которые испытывают постоянные или временные трудности в получении образования, обусловленные здоровьем, нуждающиеся в специальных, общеобразовательных учебных программах и образовательных программах дополнительного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20) исключен Законом РК от 24.10.2011 </w:t>
      </w:r>
      <w:hyperlink r:id="rId17" w:anchor="z18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21) общеобразовательная школа – учебное заведение, реализующее общеобразовательные 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воспитанников;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21-1)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подушевой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норматив финансирования – норматив финансового обеспечения гарантированной государственной стоимости обучения на всех уровнях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21-2) классификатор направлений подготовки кадров с высшим и послевузовским образованием (далее – классификатор направлений подготовки кадров) – документ, устанавливающий классификацию и </w:t>
      </w: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>кодирование направлений подготовки кадров с высшим и послевузовским образованием и используемый для реализации образовательных программ высшего и послевузовского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21-3) организация высшего и (или) послевузовского образования – высшее учебное заведение, реализующее образовательные программы высшего и (или) послевузовского образования и осуществляющее научно-исследовательскую деятельность;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21-4)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эндаумент-фонд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организации высшего и (или) послевузовского образования – фонд целевого капитала, формируемый за счет благотворительной помощи, безвозмездных отчислений, пожертвований, грантов, вкладов учредителей (участников) организаций образования, инвестиционный доход от которого направляется на финансирование научной и (или) образовательной деятельности;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21-5) высший колледж – учебное заведение, реализующее интегрированные модульные образовательные программы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21-6) исследовательский университет – университет, реализующий утвержденную Правительством Республики Казахстан программу развития на пять лет и использующий результаты своей деятельности для интеграции образования и науки, генерации и трансферта новых знаний и технологий;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21-7) инклюзивное образование – процесс, обеспечивающий равный доступ к образованию для всех обучающихся с учетом особых образовательных потребностей и индивидуальных возможностей;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22)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инновационно-образовательный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консорциум - добровольное равноправное объединение на основе договора о совместной деятельности, в котором организаций высшего и (или) послевузовского образования, научные организации и другие юридические лица, занятые в сфере производства, объединяют интеллектуальные, финансовые и иные ресурсы для подготовки высококвалифицированных специалистов на базе фундаментальных, прикладных научных исследований и технологических инноваций;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23) исключен Законом РК от 24.10.2011 </w:t>
      </w:r>
      <w:hyperlink r:id="rId18" w:anchor="z20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24) исключен Законом РК от 24.10.2011 </w:t>
      </w:r>
      <w:hyperlink r:id="rId19" w:anchor="z20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25) институт – организация высшего и (или) послевузовского образования, осуществляющая научно-педагогическую деятельность, а также подготовку кадров для профессиональной деятельности;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26) институциональная аккредитация – процесс оценивания качества организации образования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аккредитационным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органом на соответствие заявленному статусу и установленным стандартам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аккредитационного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органа;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26-1) интегрированные образовательные программы – образовательные программы, разработанные на основе объединения соответствующих содержательных аспектов образовательных программ;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27)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интернатные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организации – организации образования, обеспечивающие государственные гарантии прав на образование определенных категорий лиц с предоставлением места проживания;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28) интернатура –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28-1) кадет – лицо, обучающееся в военном, специальном учебном заведении по образовательным программам технического и профессионального или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28-2) центры адаптации несовершеннолетних – организации, находящиеся в ведении органов образования,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дезадаптации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и социальной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депривации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29) профессиональная ориентация - предоставление информации и консультационной помощи обучающемуся в реализации его прав в области образовательных и профессиональных возможностей, свободном и осознанном выборе профессии и места учебы в соответствии с профессиональными интересами, индивидуальными способностями и психофизиологическими особенностями;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29-1) профессиональное образование – вид образования, направленный на приобретение обучающимися знаний, умений, навыков и компетенций, позволяющих вести профессиональную деятельность в определенной сфере и (или) выполнять работу по конкретной профессии или специальности;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</w:t>
      </w:r>
      <w:bookmarkStart w:id="4" w:name="z837"/>
      <w:bookmarkEnd w:id="4"/>
      <w:r w:rsidRPr="00207ADC">
        <w:rPr>
          <w:rFonts w:ascii="Arial" w:eastAsia="Times New Roman" w:hAnsi="Arial" w:cs="Arial"/>
          <w:spacing w:val="1"/>
          <w:sz w:val="20"/>
          <w:szCs w:val="20"/>
        </w:rPr>
        <w:t>29-2) профессиональная подготовка – форма профессионального обучения, направленного на развитие личности для приобретения новых или измененных профессиональных навыков, необходимых для выполнения определенного вида работ;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5" w:name="z33"/>
      <w:bookmarkEnd w:id="5"/>
      <w:r w:rsidRPr="00207ADC">
        <w:rPr>
          <w:rFonts w:ascii="Arial" w:eastAsia="Times New Roman" w:hAnsi="Arial" w:cs="Arial"/>
          <w:sz w:val="20"/>
          <w:szCs w:val="20"/>
        </w:rPr>
        <w:t xml:space="preserve">30) исключен Законом РК от 04.07.2018 </w:t>
      </w:r>
      <w:hyperlink r:id="rId20" w:anchor="z30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172-VІ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30-1) профессиональная практика – вид учебной деятельности, направленной на закрепление теоретических знаний, умений, приобретение и развитие практических навыков и компетенций в процессе выполнения определенных видов работ, связанных с будущей профессиональной деятельностью;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 xml:space="preserve">      31) исключен Законом РК от 24.10.2011 </w:t>
      </w:r>
      <w:hyperlink r:id="rId21" w:anchor="z25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32) исключен Законом РК от 24.10.2011 </w:t>
      </w:r>
      <w:hyperlink r:id="rId22" w:anchor="z25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33) комплексное тестирование - форма экзамена, проводимого одновременно по нескольким учебным дисциплинам с применением информационно-коммуникационных технологий;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34) клиническая база - клиника организации высшего и (или) послевузовского образования или организации здравоохранения, функционирующая на базе местных организаций здравоохранения, имеющая высокий уровень материально-технической базы, осуществляющая на основе современных методов организационно-методической, учебной, лечебно-диагностической и научно-исследовательской работы подготовку и переподготовку врачей, научных кадров и оказывающая все виды медицинской помощи;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35) колледж – учебное заведение, реализующее образовательные программы общего среднего и технического и профессионального образования или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35-1) кооперативное обучение – одна из форм организации профессиональной подготовки кадров, основанной на корпоративной ответственности государства, работодателей и учебных заведений;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36) кредитная технология обучения - обучение на основе выбора и самостоятельного планирования обучающимся последовательности изучения дисциплин с накоплением академических кредитов;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36-1) курсант – лицо, обучающееся в военном, специальном учебном заведении по образовательным программам высшего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37) квота приема – предельное количество объема государственного образовательного заказа, в том числе образовательных грантов, выделяемых для приема в организации образования, реализующие образовательные программы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и высшего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37-1) образовательный грант Первого Президента Республики Казахстан –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Елбасы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"Өркен" (далее – грант "Өркен") – грант, учреждаемый Первым Президентом Республики Казахстан для оплаты обучения одаренных детей в автономной организации образования "Назарбаев Интеллектуальные школы";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37-2) ассоциированный профессор (доцент), профессор – ученые звания, присваиваемые уполномоченным органом в области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38) дистанционные образовательные технологии - обучение, осуществляемое с применением информационно-коммуникационных технологий и телекоммуникационных средств при опосредствованном (на расстоянии) или не полностью опосредствованном взаимодействии обучающегося и педагогического работника;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38-1) прикладной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бакалавриат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–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послесреднее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образование, образовательные программы которого направлены на подготовку кадров с присуждением квалификации "прикладной бакалавр";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38-2) прикладной бакалавр – квалификация, присуждаемая лицам, освоившим образовательные программы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38-3) внешкольная организация дополнительного образования – учебно-воспитательная организация, реализующая образовательные программы дополнительного образования обучающихся и воспитанников;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39) дополнительное образование – процесс воспитания, обучения, осуществляемый с целью удовлетворения всесторонних потребностей обучающихся, воспитанников и специалистов;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40) лицей –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естественно-математическое образование обучающихся в соответствии с их склонностями и способностями;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41) магистр – степень, присуждаемая лицам, освоившим образовательные программы магистратуры;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41-1) магистрант – лицо, обучающееся в магистратуре;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41-2) магистратура – послевузовское образование, образовательные программы которого направлены на подготовку кадров с присуждением степени "магистр";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41-3) специалист – квалификация, присваиваемая лицам после освоения образовательной программы высшего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42) специализированная аккредитация - оценка качества отдельных образовательных программ, реализуемых организацией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42-1) дошкольная организация – организация образования, реализующая общеобразовательные, специальные учебные программы дошкольного воспитания и обучения;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43) исключен Законом РК от 24.10.2011 </w:t>
      </w:r>
      <w:hyperlink r:id="rId23" w:anchor="z32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44) государственная именная стипендия - стипендия, учреждаемая Президентом Республики Казахстан и (или) Правительством Республики Казахстан;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45) государственный образовательный заказ - финансируемый государством объем услуг по дошкольному воспитанию и обучению, среднему образованию, подготовке кадров, повышению квалификации и переподготовке квалифицированных работников и специалистов для обеспечения потребностей экономики, воспроизводства квалифицированной рабочей силы и интеллектуального потенциала общества, а также по учебно-методическому обеспечению системы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>      45-1) государственный выпускной экзамен – форма итоговой аттестации обучающихся в организациях среднего образования, являющаяся необходимым условием для получения ими документа государственного образца, свидетельствующего об окончании курса среднего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</w:t>
      </w:r>
      <w:bookmarkStart w:id="6" w:name="z838"/>
      <w:bookmarkEnd w:id="6"/>
      <w:r w:rsidRPr="00207ADC">
        <w:rPr>
          <w:rFonts w:ascii="Arial" w:eastAsia="Times New Roman" w:hAnsi="Arial" w:cs="Arial"/>
          <w:spacing w:val="1"/>
          <w:sz w:val="20"/>
          <w:szCs w:val="20"/>
        </w:rPr>
        <w:t>46) учебная программа – программа, определяющая по каждому учебному предмету, каждой учебной дисциплине и (или) модулю содержание и объем знаний, умений, навыков и компетенций, подлежащих освоению;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47) учебный план – документ, регламентирующий перечень, последовательность, объем (трудоемкость) учебных предметов, учебных дисциплин и (или) модулей, профессиональной практики, иных видов учебной деятельности обучающихся соответствующего уровня образования и формы контроля;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48) учебно-клинический центр - структурное подразделение медицинской организации высшего и (или) послевузовского образования, оснащенное современной аппаратурой, фантомами и муляжами и предназначенное для освоения и контроля практических (клинических) навыков обучающихся и (или) медицинских работников;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48-1) обучение – целенаправленный процесс организации деятельности обучающихся и воспитанников по овладению знаниями, умениями, навыками и компетенциями, развитию способностей, приобретению опыта применения знаний в повседневной жизни и формированию мотивации получения знаний в течение всей жизни;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48-2) результаты обучения – подтвержденный оценкой объем знаний, умений, навыков, приобретенных, демонстрируемых обучающимся по освоению образовательной программы, и сформированные ценности и отношения;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48-3) учебно-оздоровительная организация образования – юридическое лицо, осуществляющее функции по воспитанию, образованию, оздоровлению, отдыху детей и учащейся молодежи;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49) среднее образование - гарантированное </w:t>
      </w:r>
      <w:hyperlink r:id="rId24" w:anchor="z32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Конституцией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Республики Казахстан образование, получаемое гражданами в результате освоения общеобразовательных учебных программ начального, основного среднего и общего среднего образования в соответствии с государственными общеобязательными стандартами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49-1) грант "Лучшая организация среднего образования" – деньги, выделяемые ежегодно местными исполнительными органами области, города республиканского значения и столицы государственным организациям среднего образования по итогам конкурса на основе рейтинговых показателей;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49-2) организация среднего образования – организация образования, реализующая общеобразовательные учебные программы начального, основного среднего, общего среднего образования, специализированные общеобразовательные и специальные учебные программы;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49-3) программа нравственно-духовного образования "Самопознание" – программа, определяющая цели, содержание, а также инновационные способы функционирования системы воспитания и обучения, обеспечивающей гармоничное интеллектуальное и нравственно-духовное развитие обучающихся;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49-4) производственное обучение – обучение, направленное на приобретение теоретических знаний, практических умений обучающимися, на базе организаций образования и (или) предприятий (организаций);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7" w:name="z53"/>
      <w:bookmarkEnd w:id="7"/>
      <w:r w:rsidRPr="00207ADC">
        <w:rPr>
          <w:rFonts w:ascii="Arial" w:eastAsia="Times New Roman" w:hAnsi="Arial" w:cs="Arial"/>
          <w:sz w:val="20"/>
          <w:szCs w:val="20"/>
        </w:rPr>
        <w:t xml:space="preserve">50) исключен Законом РК от 10.07.2012 </w:t>
      </w:r>
      <w:hyperlink r:id="rId25" w:anchor="z59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36-V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51)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резидентура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- форма получения послевузовского углубленного медицинского образования по клиническим специальностям;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51-1) слушатель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резидентуры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– специалист, осваивающий образовательные программы послевузовского углубленного медицинского образования по клиническим специальностям;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52) духовные (религиозные) организации образования - учебные заведения, реализующие образовательные программы подготовки священнослужителей;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53) стипендия - сумма денег, предоставляемая обучающемуся для частичного покрытия расходов на питание, проживание и приобретение учебной литературы;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53-1) стипендиальные программы – программы, предусматривающие обучение в казахстанских организациях высшего и (или) послевузовского образования иностранцев, в том числе лиц казахской национальности не являющихся гражданами Республики Казахстан, и финансируемые из средств государственного бюджета;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53-2) студент – лицо, обучающееся в организации образования, реализующей образовательные программы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и высшего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53-3) государственный заказ на обеспечение студентов, магистрантов и докторантов местами в общежитиях – денежные выплаты за услуги по обеспечению введения новых мест в общежитиях для студентов, магистрантов и докторантов, которые связаны с государственным образовательным заказом;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53-4) классное руководство – функция, возложенная на педагогического работника по координации деятельности обучающихся класса в рамках учебно-воспитательного процесса;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53-5) реестр признанных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аккредитационных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органов – сформированный уполномоченным органом в области образования перечень национальных и зарубежных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аккредитационных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органов, включенных в реестры и (или) ассоциации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аккредитационных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органов государств – членов Организации экономического сотрудничества и развития (ОЭСР);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 xml:space="preserve">      53-6) наставник – квалифицированный работник предприятия (организации), владеющий технологиями производства или сферы услуг, осуществляющий руководство производственным обучением и профессиональной практикой;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53-7) техническое и профессиональное образование – образование, направленное на подготовку квалифицированных рабочих кадров и специалистов среднего звена;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53-8) грант "Лучшая организация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образования" – деньги, выделяемые ежегодно местными исполнительными органами областей, городов республиканского значения и столицы государственным организациям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 по итогам конкурса на основе рейтинговых показателей;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53-9) слушатель – лицо, обучающееся в организации образования по образовательным программам дополнительного образования и подготовительного отделения;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53-10) опорная школа (ресурсный центр) – организация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занятий, промежуточной и итоговой аттестации обучающихся в целях обеспечения доступа к качественному образованию учащихся малокомплектных школ;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54) университет – организация высшего и (или) послевузовского образования, осуществляющая по различным областям научно-педагогическую деятельность, подготовку кадров, фундаментальные и (или) прикладные научные исследования и являющаяся ведущим научно-методическим центром;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55) училище – учебное заведение, реализующее образовательные программы основного среднего, общего среднего, технического и профессионального или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 в области культуры;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56) единое национальное тестирование – одна из форм отборочных экзаменов для поступления в организаций высшего и (или) послевузовского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56-1) национальная организация высшего и (или) послевузовского образования – организация высшего и (или) послевузовского образования, имеющая особый статус;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56-2) национальный исследовательский университет – исследовательский университет, имеющий особый статус;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57) доктор философии (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PhD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) – степень, присуждаемая лицам, освоившим программу докторантуры по научно-педагогическому направлению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57-1) международная школа – учебное заведение, реализующее самостоятельно разработанные интегрированные образовательные программы, прошедшее авторизацию в Организации Международного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Бакалавриата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или международную институциональную аккредитацию;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58) малокомплектная школа - общеобразовательная школа с малым контингентом обучающихся, совмещенными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класс-комплектами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и со специфической формой организации учебных занятий;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59) экспериментальная площадка – организация образования, реализующая образовательные программы в режиме эксперимента для апробации новых педагогических технологий и нового содержания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60) экстернат –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61) элитарное образование - образование, получаемое по специализированным общеобразовательным учебным и образовательным программам, реализуемым в специализированных организациях образования для одаренных лиц.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1 с изменениями, внесенными законами РК от 24.10.2011 </w:t>
      </w:r>
      <w:hyperlink r:id="rId26" w:anchor="z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09.01.2012 </w:t>
      </w:r>
      <w:hyperlink r:id="rId27" w:anchor="z20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535-IV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10.07.2012 </w:t>
      </w:r>
      <w:hyperlink r:id="rId28" w:anchor="z59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36-V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18.02.2014 </w:t>
      </w:r>
      <w:hyperlink r:id="rId29" w:anchor="z2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175-V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21.07.2015 </w:t>
      </w:r>
      <w:hyperlink r:id="rId30" w:anchor="z3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337-V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hyperlink r:id="rId31" w:anchor="z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24.11.2015 </w:t>
      </w:r>
      <w:hyperlink r:id="rId32" w:anchor="z329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419-V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</w:t>
      </w:r>
      <w:hyperlink r:id="rId33" w:anchor="z38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вводится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в действие с 01.01.2016); от 09.04.2016</w:t>
      </w:r>
      <w:hyperlink r:id="rId34" w:anchor="z10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 xml:space="preserve"> № 501-V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(порядок введения в действие см. </w:t>
      </w:r>
      <w:hyperlink r:id="rId35" w:anchor="z13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ст.2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); от 05.05.2017 </w:t>
      </w:r>
      <w:hyperlink r:id="rId36" w:anchor="z20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60-VI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05.07.2017 </w:t>
      </w:r>
      <w:hyperlink r:id="rId37" w:anchor="z209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88-VI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11.07.2017 </w:t>
      </w:r>
      <w:hyperlink r:id="rId38" w:anchor="z135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 xml:space="preserve">№ 91-VI 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(вводится в действие по истечении десяти календарных дней после дня его первого официального опубликования); от 02.07.2018 </w:t>
      </w:r>
      <w:hyperlink r:id="rId39" w:anchor="z35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165-VI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40" w:anchor="z8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41" w:anchor="z2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172-VІ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2. Законодательство Республики Казахстан в области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1. Законодательство Республики Казахстан в области образования основывается на </w:t>
      </w:r>
      <w:hyperlink r:id="rId42" w:anchor="z32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Конституции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Республики Казахстан, состоит из настоящего Закона и иных нормативных правовых актов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 xml:space="preserve">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3. На правоотношения, урегулированные законодательством Республики Казахстан в области образования, не распространяется действие законодательства Республики Казахстан о государственных закупках в части приобретения: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услуг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аккредитационного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органа;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услуг, товаров по организации питания обучающихся в организациях среднего образования, а также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2 с изменением, внесенным Законом РК от 04.07.2018 </w:t>
      </w:r>
      <w:hyperlink r:id="rId43" w:anchor="z129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3. Принципы государственной политики в области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1. Основными принципами государственной политики в области образования являются: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равенство прав всех на получение качественного образования;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2) приоритетность развития системы образования;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3) доступность образования всех уровней для населения с учетом интеллектуального развития, психофизиологических и индивидуальных особенностей каждого лица;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4) светский, гуманистический и развивающий характер образования, приоритет гражданских и национальных ценностей, жизни и здоровья человека, свободного развития личности;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5) уважение прав и свобод человека;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6) стимулирование образованности личности и развитие одаренности;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7) непрерывность процесса образования, обеспечивающего преемственность его уровней;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8) единство обучения, воспитания и развития;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9) демократический характер управления образованием, прозрачность деятельности системы образования;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10) разнообразие организаций образования по формам собственности, формам обучения и воспитания, направлениям образования.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2. Запрещается создание и деятельность организационных структур политических партий и религиозных организаций (объединений) в организациях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3 с изменениями, внесенными Законом РК от 24.10.2011 </w:t>
      </w:r>
      <w:hyperlink r:id="rId44" w:anchor="z41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Глава 2. УПРАВЛЕНИЕ СИСТЕМОЙ ОБРАЗОВАНИЯ</w:t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4. Компетенция Правительства Республики Казахстан в области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Правительство Республики Казахстан: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1) разрабатывает и реализует государственную политику по развитию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8" w:name="z572"/>
      <w:bookmarkEnd w:id="8"/>
      <w:r w:rsidRPr="00207ADC">
        <w:rPr>
          <w:rFonts w:ascii="Arial" w:eastAsia="Times New Roman" w:hAnsi="Arial" w:cs="Arial"/>
          <w:sz w:val="20"/>
          <w:szCs w:val="20"/>
        </w:rPr>
        <w:t xml:space="preserve">2) исключен Законом РК от 03.07.2013 </w:t>
      </w:r>
      <w:hyperlink r:id="rId45" w:anchor="z45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124-V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3) формирует систему постоянного мониторинга текущих и перспективных потребностей рынка труда в кадрах;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4) обеспечивает участие социальных партнеров в решении проблем профессионального образования и утверждает государственный образовательный заказ на подготовку кадров с высшим или послевузовским образованием на три года, а также с техническим и профессиональным,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послесредним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 с учетом потребностей рынка труда;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5) утверждает правила присуждения образовательного гранта для оплаты высшего или послевузовского образования с присуждением степени "бакалавр" или "магистр";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5-1) утверждает правила присуждения и размеры гранта "Өркен";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9" w:name="z577"/>
      <w:bookmarkEnd w:id="9"/>
      <w:r w:rsidRPr="00207ADC">
        <w:rPr>
          <w:rFonts w:ascii="Arial" w:eastAsia="Times New Roman" w:hAnsi="Arial" w:cs="Arial"/>
          <w:sz w:val="20"/>
          <w:szCs w:val="20"/>
        </w:rPr>
        <w:t xml:space="preserve">6) исключен Законом РК от 29.09.2014 </w:t>
      </w:r>
      <w:hyperlink r:id="rId46" w:anchor="z103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239-V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7) утверждает Правила государственной аттестации организаций образования;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8) исключен Законом РК от 13.11.2015 </w:t>
      </w:r>
      <w:hyperlink r:id="rId47" w:anchor="z59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10" w:name="z580"/>
      <w:bookmarkEnd w:id="10"/>
      <w:r w:rsidRPr="00207ADC">
        <w:rPr>
          <w:rFonts w:ascii="Arial" w:eastAsia="Times New Roman" w:hAnsi="Arial" w:cs="Arial"/>
          <w:sz w:val="20"/>
          <w:szCs w:val="20"/>
        </w:rPr>
        <w:t xml:space="preserve">9) исключен Законом РК от 29.09.2014 </w:t>
      </w:r>
      <w:hyperlink r:id="rId48" w:anchor="z103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239-V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10) утверждает гарантированный государственный норматив сети организаций образования в зависимости от плотности населения и отдаленности населенных пунктов;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 xml:space="preserve">      11) определяет типовые штаты работников государственных организаций образования, а также перечень должностей педагогических работников и приравненных к ним лиц;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12) вносит представление Президенту Республики Казахстан о присвоении особого статуса организациям высшего и (или) послевузовского образования и утверждает положение об особом статусе организаций высшего и (или) послевузовского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13) создает, реорганизует и ликвидирует по представлению органа государственного управления государственные организации образования, финансируемые за счет бюджетных средств, если иное не предусмотрено законами Республики Казахстан;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11" w:name="z585"/>
      <w:bookmarkEnd w:id="11"/>
      <w:r w:rsidRPr="00207ADC">
        <w:rPr>
          <w:rFonts w:ascii="Arial" w:eastAsia="Times New Roman" w:hAnsi="Arial" w:cs="Arial"/>
          <w:sz w:val="20"/>
          <w:szCs w:val="20"/>
        </w:rPr>
        <w:t xml:space="preserve">14) исключен Законом РК от 29.09.2014 </w:t>
      </w:r>
      <w:hyperlink r:id="rId49" w:anchor="z103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239-V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15) по согласованию с Администрацией Президента Республики Казахстан утверждает Правила отбора претендентов для присуждения международной стипендии "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Болашак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" и определяет направления расходования международной стипендии "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Болашак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";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16) учреждает государственные именные стипендии;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12" w:name="z588"/>
      <w:bookmarkEnd w:id="12"/>
      <w:r w:rsidRPr="00207ADC">
        <w:rPr>
          <w:rFonts w:ascii="Arial" w:eastAsia="Times New Roman" w:hAnsi="Arial" w:cs="Arial"/>
          <w:sz w:val="20"/>
          <w:szCs w:val="20"/>
        </w:rPr>
        <w:t xml:space="preserve">17) исключен Законом РК от 29.09.2014 </w:t>
      </w:r>
      <w:hyperlink r:id="rId50" w:anchor="z103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239-V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      </w:t>
      </w:r>
      <w:bookmarkStart w:id="13" w:name="z589"/>
      <w:bookmarkEnd w:id="13"/>
      <w:r w:rsidRPr="00207ADC">
        <w:rPr>
          <w:rFonts w:ascii="Arial" w:eastAsia="Times New Roman" w:hAnsi="Arial" w:cs="Arial"/>
          <w:sz w:val="20"/>
          <w:szCs w:val="20"/>
        </w:rPr>
        <w:t xml:space="preserve">18) исключен Законом РК от 29.09.2014 </w:t>
      </w:r>
      <w:hyperlink r:id="rId51" w:anchor="z103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239-V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      </w:t>
      </w:r>
      <w:bookmarkStart w:id="14" w:name="z590"/>
      <w:bookmarkEnd w:id="14"/>
      <w:r w:rsidRPr="00207ADC">
        <w:rPr>
          <w:rFonts w:ascii="Arial" w:eastAsia="Times New Roman" w:hAnsi="Arial" w:cs="Arial"/>
          <w:sz w:val="20"/>
          <w:szCs w:val="20"/>
        </w:rPr>
        <w:t xml:space="preserve">19) исключен Законом РК от 04.07.2018 </w:t>
      </w:r>
      <w:hyperlink r:id="rId52" w:anchor="z138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20) исключен Законом РК от 24.10.2011 </w:t>
      </w:r>
      <w:hyperlink r:id="rId53" w:anchor="z52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21) утверждает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15" w:name="z592"/>
      <w:bookmarkEnd w:id="15"/>
      <w:r w:rsidRPr="00207ADC">
        <w:rPr>
          <w:rFonts w:ascii="Arial" w:eastAsia="Times New Roman" w:hAnsi="Arial" w:cs="Arial"/>
          <w:sz w:val="20"/>
          <w:szCs w:val="20"/>
        </w:rPr>
        <w:t xml:space="preserve">22) исключен Законом РК от 29.09.2014 </w:t>
      </w:r>
      <w:hyperlink r:id="rId54" w:anchor="z103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239-V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22-1) определяет порядок гарантирования образовательных кредитов, предоставляемых финансовыми организациями;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22-2) определяет порядок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указанными в </w:t>
      </w:r>
      <w:hyperlink r:id="rId55" w:anchor="z273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пункте 17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статьи 47 настоящего Закона, обучавшимися на основе государственного образовательного заказа;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23) вносит представление Президенту Республики Казахстан об утверждении перечня организаций высшего и (или) послевузовского образования, первые руководители которых назначаются Президентом Республики Казахстан, и порядка их назначения, аттестации и освобождения от должности;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16" w:name="z596"/>
      <w:bookmarkEnd w:id="16"/>
      <w:r w:rsidRPr="00207ADC">
        <w:rPr>
          <w:rFonts w:ascii="Arial" w:eastAsia="Times New Roman" w:hAnsi="Arial" w:cs="Arial"/>
          <w:sz w:val="20"/>
          <w:szCs w:val="20"/>
        </w:rPr>
        <w:t xml:space="preserve">24) исключен Законом РК от 04.07.2018 </w:t>
      </w:r>
      <w:hyperlink r:id="rId56" w:anchor="z138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24-1) утверждает размеры квоты приема при поступлении на учебу в организации образования, реализующие образовательные программы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и высшего образования, по представлению уполномоченного органа в области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17" w:name="z598"/>
      <w:bookmarkEnd w:id="17"/>
      <w:r w:rsidRPr="00207ADC">
        <w:rPr>
          <w:rFonts w:ascii="Arial" w:eastAsia="Times New Roman" w:hAnsi="Arial" w:cs="Arial"/>
          <w:sz w:val="20"/>
          <w:szCs w:val="20"/>
        </w:rPr>
        <w:t xml:space="preserve">25) исключен Законом РК от 04.07.2018 </w:t>
      </w:r>
      <w:hyperlink r:id="rId57" w:anchor="z138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25-1) определяет размер, источники, виды и порядок предоставления социальной помощи гражданам, указанным в части второй </w:t>
      </w:r>
      <w:hyperlink r:id="rId58" w:anchor="z87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пункта 4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статьи 8 настоящего Закона;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26) - 29) исключены Законом РК от 29.09.2014 </w:t>
      </w:r>
      <w:hyperlink r:id="rId59" w:anchor="z1034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№ 239-V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29-1) определяет организацию (администратора), осуществляющую комплекс мероприятий по международным программам подготовки, переподготовки и повышения квалификации кадров за рубежом, в том числе по международной стипендии "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Болашак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";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30) выполняет иные функции, возложенные на него </w:t>
      </w:r>
      <w:hyperlink r:id="rId60" w:anchor="z0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Конституцией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>, законами Республики Казахстан и актами Президента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      Сноска. Статья 4 с изменениями, внесенными законами РК от 05.07.2011</w:t>
      </w:r>
      <w:hyperlink r:id="rId61" w:anchor="z83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 xml:space="preserve"> № 452-IV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с 13.10.2011); от 15.07.2011 </w:t>
      </w:r>
      <w:hyperlink r:id="rId62" w:anchor="z608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461-IV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с 30.01.2012); от 24.10.2011 </w:t>
      </w:r>
      <w:hyperlink r:id="rId63" w:anchor="z4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</w:t>
      </w:r>
      <w:r w:rsidRPr="00207ADC">
        <w:rPr>
          <w:rFonts w:ascii="Arial" w:eastAsia="Times New Roman" w:hAnsi="Arial" w:cs="Arial"/>
          <w:sz w:val="20"/>
          <w:szCs w:val="20"/>
        </w:rPr>
        <w:lastRenderedPageBreak/>
        <w:t xml:space="preserve">13.02.2012 </w:t>
      </w:r>
      <w:hyperlink r:id="rId64" w:anchor="z61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553-IV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hyperlink r:id="rId65" w:anchor="z45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124-V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hyperlink r:id="rId66" w:anchor="z103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239-V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(вводится в действие по истечении десяти календарных дней после дня его первого официального опубликования); от 13.11.2015 </w:t>
      </w:r>
      <w:hyperlink r:id="rId67" w:anchor="z5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68" w:anchor="z13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5. Компетенция уполномоченного органа в области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Уполномоченный орган в области образования выполняет следующие полномочия: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обеспечивает соблюдение конституционных прав и свобод граждан в области образования;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1-1) осуществляет координацию и методическое руководство местных исполнительных органов в области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реализует единую государственную политику в области образования, осуществляет межотраслевую координацию, разрабатывает и реализует международные программы в области образования и науки;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2-1) утверждает распределение государственного образовательного заказа на подготовку кадров с высшим и послевузовским образованием;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2-2) разрабатывает и утверждает правила формирования и распределения государственного образовательного заказа на подготовку кадров с высшим и послевузовским образованием;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2-3) утверждает и размещает государственный заказ на обеспечение студентов, магистрантов и докторантов местами в общежитиях;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2-4) разрабатывает и утверждает методику определения размера государственного заказа на обеспечение студентов, магистрантов и докторантов местами в общежитиях;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2-5) разрабатывает и утверждает правила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2-6) разрабатывает и утверждает правила формирования перечня недобросовестных поставщиков услуг, товаров по организации питания обучающихся в организациях среднего образования, а также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3)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4) осуществляет образовательный мониторинг и информационное обеспечение системы управления образованием, утверждает правила организации и функционирования единой информационной системы образования;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4-1) разрабатывает и утверждает правила проведения мониторинга по итогам приема обучающихся в организации высшего и (или) послевузовского образования по образовательным программам;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5) осуществляет управление качеством образования, методическое и методологическое обеспечение качества предоставляемых организациями образования образовательных услуг;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5-1) разрабатывает и утверждает государственные общеобязательные стандарты образования всех уровней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5-2) разрабатывает и утверждает типовые учебные программы цикла общеобразовательных дисциплин для организаций высшего и (или) послевузовского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6) разрабатывает и утверждает типовые учебные планы и типовые учебные программы уровней образования, за исключением уровней высшего и послевузовского образования, а также типовых учебных программ и типовых учебных планов медицинских и фармацевтических учебных заведений;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18" w:name="z502"/>
      <w:bookmarkEnd w:id="18"/>
      <w:r w:rsidRPr="00207ADC">
        <w:rPr>
          <w:rFonts w:ascii="Arial" w:eastAsia="Times New Roman" w:hAnsi="Arial" w:cs="Arial"/>
          <w:sz w:val="20"/>
          <w:szCs w:val="20"/>
        </w:rPr>
        <w:t xml:space="preserve">6-1) исключен Законом РК от 13.11.2015 </w:t>
      </w:r>
      <w:hyperlink r:id="rId69" w:anchor="z6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      </w:t>
      </w:r>
      <w:bookmarkStart w:id="19" w:name="z601"/>
      <w:bookmarkEnd w:id="19"/>
      <w:r w:rsidRPr="00207ADC">
        <w:rPr>
          <w:rFonts w:ascii="Arial" w:eastAsia="Times New Roman" w:hAnsi="Arial" w:cs="Arial"/>
          <w:sz w:val="20"/>
          <w:szCs w:val="20"/>
        </w:rPr>
        <w:t xml:space="preserve">6-2) исключен Законом РК от 04.07.2018 </w:t>
      </w:r>
      <w:hyperlink r:id="rId70" w:anchor="z15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6-3) определяет виды и формы документов об образовании государственного образца и порядок их выдачи;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6-4) согласовывает с уполномоченным органом в сфере уголовно-исполнительной деятельности правила организации получения начального, основного среднего, общего среднего, технического и профессионального образования осужденными к лишению свободы;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6-5) утверждает программу нравственно-духовного образования "Самопознание";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20" w:name="z603"/>
      <w:bookmarkEnd w:id="20"/>
      <w:r w:rsidRPr="00207ADC">
        <w:rPr>
          <w:rFonts w:ascii="Arial" w:eastAsia="Times New Roman" w:hAnsi="Arial" w:cs="Arial"/>
          <w:sz w:val="20"/>
          <w:szCs w:val="20"/>
        </w:rPr>
        <w:t xml:space="preserve">7) исключен Законом РК от 24.10.2011 </w:t>
      </w:r>
      <w:hyperlink r:id="rId71" w:anchor="z6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7-1) разрабатывает и утверждает типовые учебные планы и образовательные программы детских музыкальных школ, детских художественных школ и детских школ искусств;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>      8) выдает юридическим лицам лицензию и (или) приложение к лицензии на занятие образовательной деятельностью на предоставление: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начального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основного среднего образования;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общего среднего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 по квалификациям, для военных, специальных учебных заведений по группам специальностей;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высшего образования по направлениям подготовки кадров;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послевузовского образования по направлениям подготовки кадров;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духовного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8-1) устанавливает порядок осуществления образовательного мониторинга;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8-2) осуществляет прием уведомлений о начале или прекращении осуществления деятельности по дошкольному воспитанию и обучению;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8-3) утверждает положение о знаке "Алтын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белгі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";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21" w:name="z618"/>
      <w:bookmarkEnd w:id="21"/>
      <w:r w:rsidRPr="00207ADC">
        <w:rPr>
          <w:rFonts w:ascii="Arial" w:eastAsia="Times New Roman" w:hAnsi="Arial" w:cs="Arial"/>
          <w:sz w:val="20"/>
          <w:szCs w:val="20"/>
        </w:rPr>
        <w:t xml:space="preserve">8-4) исключен Законом РК от 13.11.2015 </w:t>
      </w:r>
      <w:hyperlink r:id="rId72" w:anchor="z7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8-5) ведет государственный электронный реестр разрешений и уведомлений по дошкольному воспитанию и обучению;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8-6) утверждает правила присвоения званий "Лучший преподаватель вуза" и "Лучший педагог";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</w:t>
      </w:r>
      <w:bookmarkStart w:id="22" w:name="z847"/>
      <w:bookmarkEnd w:id="22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8-7) утверждает правила проведения конкурсов на присуждение грантов "Лучшая организация среднего образования", "Лучшая организация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образования" с установлением размеров грантов и порядка их присуждения;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23" w:name="z509"/>
      <w:bookmarkEnd w:id="23"/>
      <w:r w:rsidRPr="00207ADC">
        <w:rPr>
          <w:rFonts w:ascii="Arial" w:eastAsia="Times New Roman" w:hAnsi="Arial" w:cs="Arial"/>
          <w:sz w:val="20"/>
          <w:szCs w:val="20"/>
        </w:rPr>
        <w:t>Примечание РЦПИ!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      Подпункт 9) предусмотрен в редакции Закона РК от 13.11.2015 </w:t>
      </w:r>
      <w:hyperlink r:id="rId73" w:anchor="z7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с 01.01.2020).</w:t>
      </w:r>
      <w:r w:rsidRPr="00207ADC">
        <w:rPr>
          <w:rFonts w:ascii="Arial" w:eastAsia="Times New Roman" w:hAnsi="Arial" w:cs="Arial"/>
          <w:sz w:val="20"/>
          <w:szCs w:val="20"/>
        </w:rPr>
        <w:br/>
        <w:t>      Примечание РЦПИ!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      Данная редакция подпункта 9) действует с 01.01.2017 до 01.01.2020 Законом РК от 13.11.2015 </w:t>
      </w:r>
      <w:hyperlink r:id="rId74" w:anchor="z7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>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9) проводит государственную аттестацию организаций образования независимо от ведомственной подчиненности, реализующих: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специализированные общеобразовательные учебные программы специализированного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специальные учебные программы специального образования;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образовательные программы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образовательные программы высшего и послевузовского образования в военных, специальных учебных заведениях;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24" w:name="z510"/>
      <w:bookmarkEnd w:id="24"/>
      <w:r w:rsidRPr="00207ADC">
        <w:rPr>
          <w:rFonts w:ascii="Arial" w:eastAsia="Times New Roman" w:hAnsi="Arial" w:cs="Arial"/>
          <w:sz w:val="20"/>
          <w:szCs w:val="20"/>
        </w:rPr>
        <w:t xml:space="preserve">9-1) исключен Законом РК от 04.07.2018 </w:t>
      </w:r>
      <w:hyperlink r:id="rId75" w:anchor="z16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10) устанавливает требования и порядок признания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аккредитационных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органов, в том числе зарубежных, и формирует реестры признанных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аккредитационных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органов, аккредитованных организаций образования и образовательных программ;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11) разрабатывает и утверждает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образовательные программы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, высшего и послевузовского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11-1) разрабатывает и утверждает типовые правила деятельности организаций образования соответствующих типов;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12) разрабатывает и утверждает правила проведения единого национального тестирования и комплексного тестирования и внешней оценки учебных достижений;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12-1) утверждает квалификационные требования, предъявляемые к образовательной деятельности, и перечень документов, подтверждающих соответствие им;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12-2) разрабатывает и утверждает положение о классном руководстве в организациях среднего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13) формирует во взаимодействии с заинтересованными центральными исполнительными органами, работодателями и другими социальными партнерами перечни профессий и специальностей и утверждает классификатор специальностей и квалификаций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13-1) разрабатывает и утверждает классификатор направлений подготовки кадров во взаимодействии с заинтересованными центральными исполнительными органами, работодателями и другими социальными партнерами;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>      14) определяет сроки начала и завершения учебного года в организациях образования независимо от форм собственности и ведомственной подчиненности;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14-1) разрабатывает и утверждает требования к обязательной школьной форме для организаций среднего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14-2) разрабатывает и утверждает правила отмены занятий в организациях среднего образования, а также в организациях образования, реализующих образовательные программы технического и профессионального образования, при неблагоприятных погодных метеоусловиях;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14-3) утверждает перечень направлений подготовки кадров с высшим образованием, обучение по которым в форме экстерната не допускается;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15) утверждает перечень специальностей и квалификаций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образования, получение которых в формах заочного и вечернего обучения не допускается;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15-1) разрабатывает и утверждает правила выдачи разрешения на обучение в форме экстерната в организациях образования, реализующих образовательные программы высшего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15-2) разрабатывает и утверждает перечень профессий и специальностей по срокам обучения и уровням образования для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 в соответствии с классификатором, утверждает классификатор специальностей и квалификаций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16) разрабатывает и утверждает правила перевода и восстановления обучающихся по типам организаций образования, за исключением организаций высшего и (или) послевузовского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17) разрабатывает и утверждает правила предоставления академических отпусков обучающимся в организациях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25" w:name="z519"/>
      <w:bookmarkEnd w:id="25"/>
      <w:r w:rsidRPr="00207ADC">
        <w:rPr>
          <w:rFonts w:ascii="Arial" w:eastAsia="Times New Roman" w:hAnsi="Arial" w:cs="Arial"/>
          <w:sz w:val="20"/>
          <w:szCs w:val="20"/>
        </w:rPr>
        <w:t xml:space="preserve">18) исключен Законом РК от 24.10.2011 </w:t>
      </w:r>
      <w:hyperlink r:id="rId76" w:anchor="z71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19) разрабатывает и утверждает типовые правила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19-1) разрабатывает и утверждает методику прогнозирования потребности организаций образования, реализующих общеобразовательные учебные программы дошкольного, начального,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19-2) разрабатывает и утверждает правила обеспечения учебниками и учебно-методическими комплексами обучающихся и воспитанников государственных организаций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19-3) разрабатывает и утверждает правила по формированию, использованию и сохранению фонда библиотек государственных организаций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26" w:name="z521"/>
      <w:bookmarkEnd w:id="26"/>
      <w:r w:rsidRPr="00207ADC">
        <w:rPr>
          <w:rFonts w:ascii="Arial" w:eastAsia="Times New Roman" w:hAnsi="Arial" w:cs="Arial"/>
          <w:sz w:val="20"/>
          <w:szCs w:val="20"/>
        </w:rPr>
        <w:t xml:space="preserve">20) исключен Законом РК от 04.07.2018 </w:t>
      </w:r>
      <w:hyperlink r:id="rId77" w:anchor="z49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172-VІ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21) устанавливает порядок признания и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нострификации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документов об образовании;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21-1) осуществляет процедуру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апостилирования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документов об образовании (оригиналов);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21-2) разрабатывает и утверждает критерии оценки организаций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21-3) разрабатывает и утверждает критерии оценки знаний обучающихся;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</w:t>
      </w:r>
      <w:bookmarkStart w:id="27" w:name="z848"/>
      <w:bookmarkEnd w:id="27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22) разрабатывает и утверждает правила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, высшего и послевузовского образования, подведомственных организаций образования, осуществляет контроль за их использованием;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23) разрабатывает и утверждает </w:t>
      </w:r>
      <w:r w:rsidRPr="00207ADC">
        <w:rPr>
          <w:rFonts w:ascii="Arial" w:eastAsia="Times New Roman" w:hAnsi="Arial" w:cs="Arial"/>
          <w:spacing w:val="1"/>
          <w:sz w:val="20"/>
          <w:szCs w:val="20"/>
          <w:u w:val="single"/>
        </w:rPr>
        <w:t>формы документов</w:t>
      </w: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строгой отчетности, используемых организациями образования в образовательной деятельности, определяет </w:t>
      </w:r>
      <w:r w:rsidRPr="00207ADC">
        <w:rPr>
          <w:rFonts w:ascii="Arial" w:eastAsia="Times New Roman" w:hAnsi="Arial" w:cs="Arial"/>
          <w:spacing w:val="1"/>
          <w:sz w:val="20"/>
          <w:szCs w:val="20"/>
          <w:u w:val="single"/>
        </w:rPr>
        <w:t>требования</w:t>
      </w: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к оформлению документов об образовании; утверждает </w:t>
      </w:r>
      <w:r w:rsidRPr="00207ADC">
        <w:rPr>
          <w:rFonts w:ascii="Arial" w:eastAsia="Times New Roman" w:hAnsi="Arial" w:cs="Arial"/>
          <w:spacing w:val="1"/>
          <w:sz w:val="20"/>
          <w:szCs w:val="20"/>
          <w:u w:val="single"/>
        </w:rPr>
        <w:t>форму</w:t>
      </w: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справки, выдаваемой лицам, </w:t>
      </w:r>
      <w:r w:rsidRPr="00207ADC">
        <w:rPr>
          <w:rFonts w:ascii="Arial" w:eastAsia="Times New Roman" w:hAnsi="Arial" w:cs="Arial"/>
          <w:spacing w:val="1"/>
          <w:sz w:val="20"/>
          <w:szCs w:val="20"/>
          <w:u w:val="single"/>
        </w:rPr>
        <w:t>не завершившим</w:t>
      </w: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образование;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23-1) определяет и утверждает единый базовый учебник по каждому предмету для организаций образования, реализующих общеобразовательные учебные программы начального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      Примечание РЦПИ!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      Статью 5 предусмотрено дополнить подпунктом 23-2) в соответствии с Законом РК от 13.11.2015 </w:t>
      </w:r>
      <w:hyperlink r:id="rId78" w:anchor="z8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</w:t>
      </w:r>
      <w:hyperlink r:id="rId79" w:anchor="z439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вводится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в действие с 01.01.2020).</w:t>
      </w:r>
      <w:r w:rsidRPr="00207ADC">
        <w:rPr>
          <w:rFonts w:ascii="Arial" w:eastAsia="Times New Roman" w:hAnsi="Arial" w:cs="Arial"/>
          <w:sz w:val="20"/>
          <w:szCs w:val="20"/>
        </w:rPr>
        <w:br/>
        <w:t>      Примечание РЦПИ!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      Статью 5 предусмотрено дополнить подпунктом 23-3) в соответствии с Законом РК от 13.11.2015 </w:t>
      </w:r>
      <w:hyperlink r:id="rId80" w:anchor="z8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</w:t>
      </w:r>
      <w:hyperlink r:id="rId81" w:anchor="z440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вводится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в действие с 01.01.2022).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24) разрабатывает и утверждает формы типового договора оказания образовательных услуг для дошкольных организаций, организаций среднего,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24-1) разрабатывает и утверждает типовой договор об образовательном накопительном вкладе;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>      25) осуществляет руководство и координирует проведение учебно-методической и научно-методической работы, утверждает правила организации и осуществления учебно-методической и научно-методической работы в организациях образования, за исключением организаций образования в области культуры, правила организации учебного процесса по кредитной технологии обучения, разрабатывает и утверждает правила организации учебного процесса по дистанционным образовательным технологиям;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25-1) разрабатывает и утверждает правила организации деятельности подготовительных отделений организаций высшего и (или) послевузовского образования Республики Казахстан;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25-2) создает республиканский учебно-методический совет высшего и (или) послевузовского образования и учебно-методические объединения по направлениям подготовки кадров и утверждает положения об их деятельности;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25-3) создает республиканский учебно-методический совет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образования, учебно-методические объединения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 по профилям и утверждает положения об их деятельности;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26) обеспечивает учебниками и учебно-методическими комплексами республиканские организации среднего образования, а также соотечественников, обучающихся в зарубежных школах в соответствии с международными соглашениями;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26-1) организует разработку и утверждает нормы оснащения оборудованием и мебелью организаций дошкольного, среднего,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образования, а также специальных организаций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27) разрабатывает и утверждает правила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 и организует эту работу;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27-1) ежегодно утверждает перечень учебников, учебно-методических комплексов, пособий и другой дополнительной литературы, в том числе на электронных носителях, до утверждения республиканского и местных бюджетов;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27-2) координирует работу по обеспечению учебниками и учебно-методическими комплексами обучающихся и воспитанников организаций дошкольного, среднего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28) организует проведение внешкольных мероприятий республиканского значения;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29) разрабатывает и утверждает правила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29-1) формирует и утверждает перечень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29-2) разрабатывает и утверждает правила формирования состава участников международных олимпиад и конкурсов научных проектов (научных соревнований) по общеобразовательным предметам;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28" w:name="z536"/>
      <w:bookmarkEnd w:id="28"/>
      <w:r w:rsidRPr="00207ADC">
        <w:rPr>
          <w:rFonts w:ascii="Arial" w:eastAsia="Times New Roman" w:hAnsi="Arial" w:cs="Arial"/>
          <w:sz w:val="20"/>
          <w:szCs w:val="20"/>
        </w:rPr>
        <w:t xml:space="preserve">30) исключен Законом РК от 13.01.2014 </w:t>
      </w:r>
      <w:hyperlink r:id="rId82" w:anchor="z12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159-V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31) утверждает уставы подведомственных организаций образования, за исключением случаев, предусмотренных законами Республики Казахстан;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32) осуществляет государственный контроль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 независимо от формы собственности и ведомственной подчиненности, а также бюджетной и финансовой дисциплины в подведомственных организациях в соответствии с законодательством Республики Казахстан;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33) исключен Законом РК от 24.10.2011 </w:t>
      </w:r>
      <w:hyperlink r:id="rId83" w:anchor="z81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34) разрабатывает и утверждает типовые квалификационные характеристики должностей педагогических работников и приравненных к ним лиц, за исключением педагогических работников и приравненных к ним лиц организаций высшего и (или) послевузовского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34-1) разрабатывает и утверждает правила педагогической этики;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</w:t>
      </w:r>
      <w:bookmarkStart w:id="29" w:name="z850"/>
      <w:bookmarkEnd w:id="29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35) разрабатывает и утверждает правила конкурсного замещения руководителей государственных организаций среднего,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30" w:name="z541"/>
      <w:bookmarkEnd w:id="30"/>
      <w:r w:rsidRPr="00207ADC">
        <w:rPr>
          <w:rFonts w:ascii="Arial" w:eastAsia="Times New Roman" w:hAnsi="Arial" w:cs="Arial"/>
          <w:sz w:val="20"/>
          <w:szCs w:val="20"/>
        </w:rPr>
        <w:t xml:space="preserve">36) исключен Законом РК от 04.07.2018 </w:t>
      </w:r>
      <w:hyperlink r:id="rId84" w:anchor="z188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36-1) присваивает ученые звания ассоциированного профессора (доцента), профессора;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36-2) разрабатывает и утверждает требования к научным изданиям для включения их в перечень изданий, рекомендуемых для публикации результатов научной деятельности;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31" w:name="z543"/>
      <w:bookmarkEnd w:id="31"/>
      <w:r w:rsidRPr="00207ADC">
        <w:rPr>
          <w:rFonts w:ascii="Arial" w:eastAsia="Times New Roman" w:hAnsi="Arial" w:cs="Arial"/>
          <w:sz w:val="20"/>
          <w:szCs w:val="20"/>
        </w:rPr>
        <w:t xml:space="preserve">37) исключен Законом РК от 10.07.2012 </w:t>
      </w:r>
      <w:hyperlink r:id="rId85" w:anchor="z59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36-V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>      38) организует переподготовку и повышение квалификации педагогических кадров;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38-1) разрабатывает и утверждает правила организации и проведения курсов повышения квалификации педагогических кадров;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38-2) утверждает образовательные программы курсов повышения квалификации педагогических кадров;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38-3) разрабатывает и утверждает правила признания результатов обучения, полученных взрослыми через неформальное образование, предоставляемое организациями, внесенными в перечень признанных организаций, предоставляющих неформальное образование;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38-4) разрабатывает и утверждает правила признания организаций, предоставляющих неформальное образование, и формирует перечень признанных организаций, предоставляющих неформальное образование;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39) разрабатывает и утверждает отраслевую систему поощрения;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40) проводит переговоры с иностранными партнерами и подписывает в пределах своей компетенции международные договоры (соглашения) и программы в области образования, а также научной деятельности; устанавливает правила организации международного сотрудничества, осуществляемого организациями образования, и координирует эту работу;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41) разрабатывает, утверждает и устанавливает порядок направления для обучения за рубежом, в том числе в рамках академической мобильности;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42) исключен Законом РК от 24.10.2011 </w:t>
      </w:r>
      <w:hyperlink r:id="rId86" w:anchor="z8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43) разрабатывает и утверждает правила размещения государственного образовательного заказа на подготовку кадров с техническим и профессиональным,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послесредним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43-1) разрабатывает и утверждает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и высшего образования, в период зимних и летних каникул на междугородном железнодорожном и автомобильном транспорте (кроме такси);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43-2) разрабатывает и утверждает правила размещения государственного заказа на обеспечение студентов, магистрантов и докторантов местами в общежитиях;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44)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44-1) разрабатывает и утверждает правила разработки, апробации и внедрения образовательных программ, реализуемых в режиме эксперимента в организациях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44-2) осуществляет информационное обеспечение органов управления системой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44-3) организует разработку и утверждает правила организации и функционирования единой информационной системы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44-4) утверждает нормы расходов, типовые договора на обучение и прохождение стажировки по международной стипендии "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Болашак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";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44-5) утверждает номенклатуру видов организаций образования и типовые правила их деятельности, в том числе малокомплектных школ;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44-6) формирует и утверждает перечень услуг, связанных с государственным образовательным заказом;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32" w:name="z556"/>
      <w:bookmarkEnd w:id="32"/>
      <w:r w:rsidRPr="00207ADC">
        <w:rPr>
          <w:rFonts w:ascii="Arial" w:eastAsia="Times New Roman" w:hAnsi="Arial" w:cs="Arial"/>
          <w:sz w:val="20"/>
          <w:szCs w:val="20"/>
        </w:rPr>
        <w:t>45) исключен Законом РК от 29.12.2014</w:t>
      </w:r>
      <w:hyperlink r:id="rId87" w:anchor="z241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 xml:space="preserve"> № 269-V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с 01.01.2015);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      </w:t>
      </w:r>
      <w:bookmarkStart w:id="33" w:name="z557"/>
      <w:bookmarkEnd w:id="33"/>
      <w:r w:rsidRPr="00207ADC">
        <w:rPr>
          <w:rFonts w:ascii="Arial" w:eastAsia="Times New Roman" w:hAnsi="Arial" w:cs="Arial"/>
          <w:sz w:val="20"/>
          <w:szCs w:val="20"/>
        </w:rPr>
        <w:t xml:space="preserve">45-1) исключен Законом РК от 29.09.2014 </w:t>
      </w:r>
      <w:hyperlink r:id="rId88" w:anchor="z104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239-V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45-2) получает сведения, содержащиеся в национальных реестрах идентификационных номеров в соответствии с законодательством Республики Казахстан;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34" w:name="z559"/>
      <w:bookmarkEnd w:id="34"/>
      <w:r w:rsidRPr="00207ADC">
        <w:rPr>
          <w:rFonts w:ascii="Arial" w:eastAsia="Times New Roman" w:hAnsi="Arial" w:cs="Arial"/>
          <w:sz w:val="20"/>
          <w:szCs w:val="20"/>
        </w:rPr>
        <w:t xml:space="preserve">45-3) исключен Законом РК от 29.09.2014 </w:t>
      </w:r>
      <w:hyperlink r:id="rId89" w:anchor="z104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239-V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46) устанавливает порядок и условия содержания несовершеннолетних в центрах адаптации несовершеннолетних в соответствии с законами Республики Казахстан;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46-1) организует разработку и утверждает методику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подушевого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нормативного финансирования дошкольного воспитания и обучения, среднего,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образования, а также высшего и послевузовского образования с учетом кредитной технологии обучения (далее – методика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подушевого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нормативного финансирования);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46-2) организует разработку и утверждает правила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подушевого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нормативного финансирования дошкольного воспитания и обучения, среднего,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образования, а также высшего и послевузовского образования с учетом кредитной технологии обучения;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 xml:space="preserve">      46-3) организует разработку и утверждает методику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ваучерно-модульной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системы повышения квалификации;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46-4) организует разработку и утверждает правила обеспечения дистанционного повышения квалификации;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46-5) разрабатывает и утверждает правила подтверждения уровня квалификации педагогов;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46-6) разрабатывает и утверждает правила целевой подготовки докторов философии (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PhD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) в организациях высшего и (или) послевузовского образования, за исключением целевой подготовки кадров с послевузовским образованием в области здравоохранения, правила которой разрабатываются и утверждаются уполномоченным органом в области здравоохранения;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46-7) разрабатывает и утверждает правила назначения ректоров государственных организаций высшего и (или) послевузовского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35" w:name="z568"/>
      <w:bookmarkEnd w:id="35"/>
      <w:r w:rsidRPr="00207ADC">
        <w:rPr>
          <w:rFonts w:ascii="Arial" w:eastAsia="Times New Roman" w:hAnsi="Arial" w:cs="Arial"/>
          <w:sz w:val="20"/>
          <w:szCs w:val="20"/>
        </w:rPr>
        <w:t xml:space="preserve">46-8) исключен Законом РК от 04.07.2018 </w:t>
      </w:r>
      <w:hyperlink r:id="rId90" w:anchor="z201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      </w:t>
      </w:r>
      <w:bookmarkStart w:id="36" w:name="z569"/>
      <w:bookmarkEnd w:id="36"/>
      <w:r w:rsidRPr="00207ADC">
        <w:rPr>
          <w:rFonts w:ascii="Arial" w:eastAsia="Times New Roman" w:hAnsi="Arial" w:cs="Arial"/>
          <w:sz w:val="20"/>
          <w:szCs w:val="20"/>
        </w:rPr>
        <w:t xml:space="preserve">46-9) исключен Законом РК от 13.11.2015 </w:t>
      </w:r>
      <w:hyperlink r:id="rId91" w:anchor="z9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46-10) разрабатывает и утверждает правила обучения в форме экстерната;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46-11) разрабатывает и утверждает правила организации и проведения профессиональной практики и правила определения предприятий (организаций) в качестве баз практики для организаций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46-12) разрабатывает и утверждает правила организации дуального обучения по согласованию с заинтересованными государственными органами;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46-13) разрабатывает и утверждает правила распределения мест в общежитиях организаций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46-14) разрабатывает и утверждает правила организации учета детей дошкольного и школьного возраста до получения ими среднего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46-15) исключен Законом РК от 05.07.2017 </w:t>
      </w:r>
      <w:hyperlink r:id="rId92" w:anchor="z22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88-VI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46-16) утверждает государственный образовательный заказ в республиканских организациях среднего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46-17) разрабатывает и утверждает структуру и правила разработки программы развития организации высшего и (или) послевузовского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46-18) разрабатывает и утверждает правила отбора претендентов для участия в стипендиальных программах;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46-19) утверждает перечень типов и видов организаций образования, в которых реализуется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подушевое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нормативное финансирование;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46-20) разрабатывает и утверждает критерии для реорганизации организаций среднего образования, созданных в организационно-правовой форме государственного учреждения, в организационно-правовую форму государственного предприятия на праве хозяйственного ведения;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47)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Полномочия уполномоченного органа в области образования, предусмотренные </w:t>
      </w:r>
      <w:hyperlink r:id="rId93" w:anchor="z499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подпунктами 4)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</w:t>
      </w:r>
      <w:hyperlink r:id="rId94" w:anchor="z756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4-1)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</w:t>
      </w:r>
      <w:hyperlink r:id="rId95" w:anchor="z501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6)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</w:t>
      </w:r>
      <w:hyperlink r:id="rId96" w:anchor="z615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8-1)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</w:t>
      </w:r>
      <w:hyperlink r:id="rId97" w:anchor="z617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8-3)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</w:t>
      </w:r>
      <w:hyperlink r:id="rId98" w:anchor="z512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11)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</w:t>
      </w:r>
      <w:hyperlink r:id="rId99" w:anchor="z759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11-1)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</w:t>
      </w:r>
      <w:hyperlink r:id="rId100" w:anchor="z514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13)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</w:t>
      </w:r>
      <w:hyperlink r:id="rId101" w:anchor="z515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14)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</w:t>
      </w:r>
      <w:hyperlink r:id="rId102" w:anchor="z642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14-1)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</w:t>
      </w:r>
      <w:hyperlink r:id="rId103" w:anchor="z643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14-2)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</w:t>
      </w:r>
      <w:hyperlink r:id="rId104" w:anchor="z517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16)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</w:t>
      </w:r>
      <w:hyperlink r:id="rId105" w:anchor="z520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19)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</w:t>
      </w:r>
      <w:hyperlink r:id="rId106" w:anchor="z526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25)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</w:t>
      </w:r>
      <w:hyperlink r:id="rId107" w:anchor="z531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27)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</w:t>
      </w:r>
      <w:hyperlink r:id="rId108" w:anchor="z539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34)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</w:t>
      </w:r>
      <w:hyperlink r:id="rId109" w:anchor="z544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38)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</w:t>
      </w:r>
      <w:hyperlink r:id="rId110" w:anchor="z656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38-1)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</w:t>
      </w:r>
      <w:hyperlink r:id="rId111" w:anchor="z657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38-2)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</w:t>
      </w:r>
      <w:hyperlink r:id="rId112" w:anchor="z764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43-2)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</w:t>
      </w:r>
      <w:hyperlink r:id="rId113" w:anchor="z552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44-3)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</w:t>
      </w:r>
      <w:hyperlink r:id="rId114" w:anchor="z554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44-5)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</w:t>
      </w:r>
      <w:hyperlink r:id="rId115" w:anchor="z659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46-11)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</w:t>
      </w:r>
      <w:hyperlink r:id="rId116" w:anchor="z765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46-17)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</w:t>
      </w:r>
      <w:hyperlink r:id="rId117" w:anchor="z766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46-18)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</w:t>
      </w:r>
      <w:hyperlink r:id="rId118" w:anchor="z767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46-19)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и </w:t>
      </w:r>
      <w:hyperlink r:id="rId119" w:anchor="z768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46-20)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части первой настоящей статьи, не распространяются на военные, специальные учебные заведения.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5 с изменениями, внесенными законами РК от 17.07.2009 </w:t>
      </w:r>
      <w:hyperlink r:id="rId120" w:anchor="z11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N 188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(порядок введения в действие см. </w:t>
      </w:r>
      <w:hyperlink r:id="rId121" w:anchor="z4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ст. 2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); от 19.03.2010 </w:t>
      </w:r>
      <w:hyperlink r:id="rId122" w:anchor="z31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258-IV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; от 29.12.2010 </w:t>
      </w:r>
      <w:hyperlink r:id="rId123" w:anchor="z209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372-IV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06.01.2011 </w:t>
      </w:r>
      <w:hyperlink r:id="rId124" w:anchor="z258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378-IV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05.07.2011</w:t>
      </w:r>
      <w:hyperlink r:id="rId125" w:anchor="z83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 xml:space="preserve"> № 452-IV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с 13.10.2011); от 15.07.2011 </w:t>
      </w:r>
      <w:hyperlink r:id="rId126" w:anchor="z609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461-IV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с 30.01.2012); от 24.10.2011 </w:t>
      </w:r>
      <w:hyperlink r:id="rId127" w:anchor="z58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(порядок введения в действие см. </w:t>
      </w:r>
      <w:hyperlink r:id="rId128" w:anchor="z29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ст. 2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); от 10.07.2012 </w:t>
      </w:r>
      <w:hyperlink r:id="rId129" w:anchor="z59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36-V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опубликования);от 13.06.2013 </w:t>
      </w:r>
      <w:hyperlink r:id="rId130" w:anchor="z42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102-V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hyperlink r:id="rId131" w:anchor="z45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124-V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13.01.2014 </w:t>
      </w:r>
      <w:hyperlink r:id="rId132" w:anchor="z12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159-V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16.05.2014</w:t>
      </w:r>
      <w:hyperlink r:id="rId133" w:anchor="z450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 xml:space="preserve"> № 203-V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шести месяцев после дня его первого официального опубликования); от 29.09.2014 </w:t>
      </w:r>
      <w:hyperlink r:id="rId134" w:anchor="z103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239-V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29.12.2014</w:t>
      </w:r>
      <w:hyperlink r:id="rId135" w:anchor="z241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 xml:space="preserve"> № 269-V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с 01.01.2015); от 19.05.2015 </w:t>
      </w:r>
      <w:hyperlink r:id="rId136" w:anchor="z2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315-V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hyperlink r:id="rId137" w:anchor="z6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(порядок введения в действие см. </w:t>
      </w:r>
      <w:hyperlink r:id="rId138" w:anchor="z43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ст.2</w:t>
        </w:r>
      </w:hyperlink>
      <w:r w:rsidRPr="00207ADC">
        <w:rPr>
          <w:rFonts w:ascii="Arial" w:eastAsia="Times New Roman" w:hAnsi="Arial" w:cs="Arial"/>
          <w:sz w:val="20"/>
          <w:szCs w:val="20"/>
        </w:rPr>
        <w:t>); от 09.04.2016</w:t>
      </w:r>
      <w:hyperlink r:id="rId139" w:anchor="z110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 xml:space="preserve"> № 501-V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</w:t>
      </w:r>
      <w:hyperlink r:id="rId140" w:anchor="z13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вводится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в действие по истечении десяти календарных дней после дня его первого официального опубликования); от 18.04.2017 </w:t>
      </w:r>
      <w:hyperlink r:id="rId141" w:anchor="z32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58-VI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05.05.2017 </w:t>
      </w:r>
      <w:hyperlink r:id="rId142" w:anchor="z20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60-VI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</w:t>
      </w:r>
      <w:r w:rsidRPr="00207ADC">
        <w:rPr>
          <w:rFonts w:ascii="Arial" w:eastAsia="Times New Roman" w:hAnsi="Arial" w:cs="Arial"/>
          <w:sz w:val="20"/>
          <w:szCs w:val="20"/>
        </w:rPr>
        <w:lastRenderedPageBreak/>
        <w:t xml:space="preserve">опубликования); от 05.07.2017 </w:t>
      </w:r>
      <w:hyperlink r:id="rId143" w:anchor="z21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88-VI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144" w:anchor="z139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(порядок введения в действие см. </w:t>
      </w:r>
      <w:hyperlink r:id="rId145" w:anchor="z57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ст. 2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); от 04.07.2018 </w:t>
      </w:r>
      <w:hyperlink r:id="rId146" w:anchor="z4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172-VІ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5-1. Компетенция органов национальной безопасности Республики Казахстан, Министерства внутренних дел Республики Казахстан, органов прокуратуры Республики Казахстан и Министерства обороны Республики Казахстан по отношению к подведомственным им военным, специальным учебным заведениям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Органы национальной безопасности Республики Казахстан, Министерство внутренних дел Республики Казахстан, органы прокуратуры Республики Казахстан и Министерство обороны Республики Казахстан по отношению к подведомственным им военным, специальным учебным заведениям осуществляют следующие полномочия: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1)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военных, специальных учебных заведений, за исключением организаций среднего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2) участвуют в разработке отдельных разделов квалификационных требований, предъявляемых к образовательной деятельности военных, специальных учебных заведений, и перечня документов, подтверждающих соответствие им;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3) разрабатывают и утверждают правила деятельности военных, специальных учебных заведений;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4) разрабатывают и утверждают правила организации и осуществления учебного процесса, учебно-методической и научно-методической деятельности в военных, специальных учебных заведениях (в организациях среднего образования по согласованию с уполномоченным органом в области образования);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5) разрабатывают и утверждают правила проведения текущего контроля успеваемости, промежуточной и итоговой аттестации обучающихся военных, специальных учебных заведений;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6) разрабатывают и утверждают типовые учебные планы по согласованию с уполномоченным органом в области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7) разрабатывают и утверждают типовые учебные программы, за исключением организаций среднего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8) разрабатывают и утверждают правила организации работ по подготовке, экспертизе, апробации, изданию и проведению мониторинга учебных изданий и учебно-методических комплексов, за исключением организаций среднего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9) разрабатывают и утверждают правила приема на обучение в военные, специальные учебные заведения, реализующие образовательные программы соответствующего уровня;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10) определяют сроки начала и завершения учебного года в военных, специальных учебных заведениях, за исключением организаций среднего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11) разрабатывают и утверждают правила организации и прохождения профессиональной практики и стажировки обучающимися военных, специальных учебных заведений;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12) разрабатывают и утверждают правила перевода и восстановления в военные, специальные учебные заведения;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13) разрабатывают и утверждают квалификационные характеристики должностей педагогических работников и приравненных к ним лиц в военных, специальных учебных заведениях, за исключением должностей гражданских служащих;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14) разрабатывают и утверждают правила замещения должностей педагогических работников и приравненных к ним лиц, научных работников военных, специальных учебных заведений, за исключением должностей гражданских служащих;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15) разрабатывают и утверждают требования к информационным системам и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интернет-ресурсам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военных, специальных учебных заведений;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16) утверждают перечни специальностей и квалификаций, образовательных программ, реализуемых в военных, специальных учебных заведениях;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17) определяют формы и технологии получения образования в военных, специальных учебных заведениях;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18) разрабатывают и утверждают правила организации учебного процесса с применением образовательных технологий в военных, специальных учебных заведениях;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19)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Глава 2 дополнена статьей 5-1 в соответствии с Законом РК от 13.11.2015 </w:t>
      </w:r>
      <w:hyperlink r:id="rId147" w:anchor="z98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04.07.2018 </w:t>
      </w:r>
      <w:hyperlink r:id="rId148" w:anchor="z211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6. Компетенция местных представительных и исполнительных органов в области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1. Местные представительные органы: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1) исключен Законом РК от 03.07.2013 </w:t>
      </w:r>
      <w:hyperlink r:id="rId149" w:anchor="z459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124-V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>      2) принимают решение о льготном проезде обучающихся на общественном транспорте (кроме такси);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3) осуществляют в соответствии с законодательством Республики Казахстан иные полномочия по обеспечению прав и законных интересов граждан.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2. Местный исполнительный орган области: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1) исключен Законом РК от 03.07.2013 </w:t>
      </w:r>
      <w:hyperlink r:id="rId150" w:anchor="z460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124-V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1-1) реализует государственную политику в области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2) обеспечивает предоставление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3) обеспечивает обучение детей по специальным учебным программам;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4) обеспечивает обучение одаренных детей в специализированных организациях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5)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образования, бланками документов государственного образца об образовании и осуществляет контроль за их использованием;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5-1) исключен Законом РК от 13.06.2013 </w:t>
      </w:r>
      <w:hyperlink r:id="rId151" w:anchor="z429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102-V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6) создает, реорганизует и ликвидирует в установленном законодательством Республики Казахстан порядке по согласованию с уполномоченным органом в области образования государственные организации образования, реализующие образовательные программы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образования, специализированные общеобразовательные и специальные учебные программы, а также детские юношеские спортивные школы;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7) - 7-2) исключены Законом РК от 24.10.2011 </w:t>
      </w:r>
      <w:hyperlink r:id="rId152" w:anchor="z9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шести месяцев после его первого официального опубликования);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8) утверждает государственный образовательный заказ на подготовку кадров с высшим и послевузовским образованием;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8-1) размещает государственный образовательный заказ на подготовку кадров с техническим и профессиональным,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послесредним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, высшим и послевузовским образованием с учетом предложений региональных палат предпринимателей и заинтересованных организаций;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8-2) утверждает государственный образовательный заказ на среднее образование;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8-3) утверждает государственный образовательный заказ на подготовку кадров с техническим и профессиональным,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послесредним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образованием;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9) организует участие обучающихся в едином национальном тестировании;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10) осуществляет материально-техническое обеспечение государственных организаций образования, реализующих образовательные программы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образования, а также специализированные общеобразовательные и специальные учебные программы (за исключением организаций образования в исправительных учреждениях уголовно-исполнительной системы);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12) ежегодно до 1 августа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образовательные программы технического и профессионального образования, а также специализированные общеобразовательные и специальные учебные программы на основе государственного заказа;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13) обеспечивает организацию и проведение школьных олимпиад и конкурсов научных проектов по общеобразовательным предметам, конкурсов исполнителей и конкурсов профессионального мастерства областного масштаба;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14) обеспечивает дополнительное образование детей, осуществляемое на областном уровне;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15)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16) исключен Законом РК от 29.09.2014 </w:t>
      </w:r>
      <w:hyperlink r:id="rId153" w:anchor="z104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239-V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16-1) обеспечивает обследование психического здоровья детей и подростков и оказание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психолого-медико-педагогической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консультативной помощи;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17) обеспечивает реабилитацию и социальную адаптацию детей и подростков с проблемами в развитии;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18) осуществляет в установленном порядке государственное обеспечение детей-сирот, детей, оставшихся без попечения родителей;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 xml:space="preserve">      19) организует бесплатное и льготное питание отдельных категорий обучающихся в порядке, предусмотренном законодательством Республики Казахстан;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20) содействует трудоустройству лиц,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, высшего и послевузовского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20-1)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21) вносит предложения в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маслихат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 льготном проезде обучающихся на общественном транспорте (кроме такси);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22) назначает первого руководителя областного органа управления образованием по согласованию с уполномоченным органом в области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22-1) осуществляет образовательный мониторинг;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22-2) ежегодно в установленные сроки обеспечивает сбор данных статистических наблюдений в единой информационной системе образования уполномоченного органа в области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23) обеспечивает функционирование Центров адаптации несовершеннолетних;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24) обеспечивает условия лицам, содержащимся в Центрах адаптации несовершеннолетних;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24-1) оказывает содействие попечительским советам;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24-2) организует кадровое обеспечение государственных организаций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24-3) выплачивает победителям конкурса – государственным организациям среднего образования грант "Лучшая организация среднего образования";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24-4) выдает разрешение на обучение в форме экстерната в организациях образования, реализующих специализированные и специальные общеобразовательные учебные программы;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24-5) обеспечивает материально-техническую базу методических кабинетов областного уровня;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24-6) организует разработку и утверждает правила деятельности психологической службы в организациях среднего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24-7) разрабатывает и утверждает типовые правила внутреннего распорядка организации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24-8) обеспечивает организацию подготовки квалифицированных рабочих кадров и специалистов среднего звена по дуальному обучению;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24-9) выплачивает победителям конкурса – государственным организациям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 грант "Лучшая организация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образования";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3. Местный исполнительный орган города республиканского значения и столицы: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1) исключен Законом РК от 03.07.2013 </w:t>
      </w:r>
      <w:hyperlink r:id="rId154" w:anchor="z461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124-V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2) организует учет детей дошкольного и школьного возраста, их обучение до получения ими среднего образования;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3) организует и обеспечивает среднее образование, включая вечернюю (сменную) форму обучения, и среднее образование, предоставляемое через организации образования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интернатного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типа;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4) обеспечивает получение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5)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дошкольного воспитания и обучения, начального, основного среднего и общего среднего,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образования, дополнительного образования детей, а также государственные организации образования, реализующие специализированные общеобразовательные и специальные учебные программы;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6) - 6-2) исключены Законом РК от 24.10.2011 </w:t>
      </w:r>
      <w:hyperlink r:id="rId155" w:anchor="z10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шести месяцев после его первого официального опубликования);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7) утверждает государственный образовательный заказ на подготовку кадров с высшим и послевузовским образованием;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7-1) утверждает государственный образовательный заказ на дошкольное воспитание и обучение, размер родительской платы;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7-2) утверждает государственный образовательный заказ на среднее образование;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7-3) утверждает государственный образовательный заказ на подготовку кадров с техническим и профессиональным,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послесредним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образованием;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8) организует участие обучающихся в едином национальном тестировании;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9) ежегодно до 1 августа организует приобретение и доставку учебников и учебно-методических комплексов для государственных организаций среднего образования, а также организаций образования, реализующих образовательные программы технического и профессионального образования, специализированные общеобразовательные и специальные учебные программы;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10) обеспечивает дополнительное образование для детей;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>      11) направляет средства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одного процента от совокупного объема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12) осуществляет материально-техническое обеспечение государственных организаций образования (за исключением организаций образования в исправительных учреждениях уголовно-исполнительной системы) и организаций дошкольного воспитания и обучения;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13) обеспечивает обучение по специальным учебным программам;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14) обеспечивает обучение одаренных детей в специализированных организациях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15) обеспечивает организацию и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мастерства в масштабе города республиканского значения, столицы;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16) обеспечивает обследование психического здоровья детей и подростков и оказание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психолого-медико-педагогической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консультативной помощи населению;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17) обеспечивает реабилитацию и социальную адаптацию детей и подростков с проблемами в развитии;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18) обеспечивает переподготовку кадров и повышение квалификации работников государственных организаций образования, финансируемых за счет бюджетных средств;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19) осуществляет в установленном порядке государственное обеспечение детей-сирот, детей, оставшихся без попечения родителей;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20)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 организаций и организаций среднего образования, не относящихся к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интернатным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организациям;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22) содействует трудоустройству лиц,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, высшего и послевузовского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23) вносит предложения в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маслихат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 льготном проезде обучающихся на общественном транспорте (кроме такси);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24) оказывает организациям дошкольного воспитания и обучения необходимую методическую и консультативную помощь;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24-1) организует разработку и утверждает правила деятельности психологической службы в организациях среднего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24-2) разрабатывает и утверждает типовые правила внутреннего распорядка организации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25) назначает первых руководителей органа управления образованием по согласованию с уполномоченным органом в области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25-1)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образования, бланками документов государственного образца об образовании и осуществляет контроль за их использованием;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25-2) осуществляет образовательный мониторинг;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25-3) оказывает содействие попечительским советам;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25-4) организует кадровое обеспечение государственных организаций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25-5) обеспечивает методическое руководство психологической службой в организациях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25-6) выплачивает победителям конкурса – государственным организациям среднего образования грант "Лучшая организация среднего образования";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25-7) выдает разрешение на обучение в форме экстерната в организациях основного среднего, общего среднего образования, а также в организациях образования, реализующих специализированные общеобразовательные и специальные учебные программы;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25-8) обеспечивает материально-техническую базу методических кабинетов;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25-9) выплачивает победителям конкурса – государственным организациям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 грант "Лучшая организация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образования";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26) обеспечивает функционирование Центров адаптации несовершеннолетних;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27) обеспечивает условия лицам, содержащимся в Центрах адаптации несовершеннолетних;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>      28)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4. Местный исполнительный орган района (города областного значения):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1) исключен Законом РК от 03.07.2013 </w:t>
      </w:r>
      <w:hyperlink r:id="rId156" w:anchor="z46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124-V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2) обеспечивает предоставление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интернатного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типа;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3) организует участие обучающихся в едином национальном тестировании;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4) организует учет детей дошкольного и школьного возраста, их обучение до получения ими среднего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4-1) обеспечивает размещение государственного образовательного заказа на дошкольное воспитание и обучение;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государственных организаций образования, реализующих специализированные общеобразовательные и специальные учебные программы, а также общеобразовательные учебные программы дошкольного воспитания и обучения и дополнительные образовательные программы для детей;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6) - 6-2) исключены Законом РК от 24.10.2011 </w:t>
      </w:r>
      <w:hyperlink r:id="rId157" w:anchor="z11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шести месяцев после его первого официального опубликования);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7)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8) ежегодно до 1 августа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предшкольной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подготовки, организациям среднего образования в объеме, прогнозируемом органами образования на учебный год;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8-1) утверждает государственный образовательный заказ на дошкольное воспитание и обучение, размер родительской платы;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8-2) обеспечивает материально-техническую базу районных методических кабинетов;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8-3) утверждает государственный образовательный заказ на среднее образование;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9) обеспечивает дополнительное образование для детей;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10) обеспечивает организацию и проведение школьных олимпиад и конкурсов научных проектов по общеобразовательным предметам, конкурсов районного (городского) масштаба;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11) направляет средства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одного процента от совокупного объема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12) 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13)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 организаций и организаций среднего образования, не относящихся к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интернатным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организациям;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14)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15) содействует трудоустройству лиц, окончивших обучение в организациях образования;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16) 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17) вносит предложения в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маслихат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 льготном проезде обучающихся на общественном транспорте (кроме такси);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18) оказывает организациям дошкольного воспитания и обучения и семьям необходимую методическую и консультативную помощь;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19) назначает первых руководителей районных (городских) отделов образования по согласованию с местным исполнительным органом области;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19-1) осуществляет образовательный мониторинг;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>      19-2)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контроль за их использованием;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19-3) ежегодно в установленные сроки обеспечивает сбор данных статистических наблюдений в единой информационной системе образования уполномоченного органа в области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20) исключен Законом РК от 24.10.2011 </w:t>
      </w:r>
      <w:hyperlink r:id="rId158" w:anchor="z11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      21) исключен Законом РК от 24.10.2011 </w:t>
      </w:r>
      <w:hyperlink r:id="rId159" w:anchor="z11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21-1) осуществляет кадровое обеспечение государственных организаций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21-2) обеспечивает методическое руководство психологической службой в организациях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21-3) выдает разрешение на обучение в форме экстерната в организациях основного среднего, общего среднего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21-4) исключен Законом РК от 13.11.2015 </w:t>
      </w:r>
      <w:hyperlink r:id="rId160" w:anchor="z14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21-5)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5. Аким района в городе, города областного, районного значения, поселка, села, сельского округа: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1) организует учет детей дошкольного и школьного возраста;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1-1) обеспечивает функционирование опорных школ (ресурсных центров);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Аким поселка, села, сельского округа в случае отсутствия школы в населенном пункте организует бесплатный подвоз обучающихся до ближайшей школы и обратно.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6 с изменениями, внесенными законами РК от 29.12.2010 </w:t>
      </w:r>
      <w:hyperlink r:id="rId161" w:anchor="z210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372-IV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05.07.2011</w:t>
      </w:r>
      <w:hyperlink r:id="rId162" w:anchor="z841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 xml:space="preserve"> № 452-IV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с 13.10.2011); от 15.07.2011 </w:t>
      </w:r>
      <w:hyperlink r:id="rId163" w:anchor="z610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461-IV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с 30.01.2012); от 24.10.2011 </w:t>
      </w:r>
      <w:hyperlink r:id="rId164" w:anchor="z90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(порядок введения в действие см. </w:t>
      </w:r>
      <w:hyperlink r:id="rId165" w:anchor="z29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ст. 2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); от 13.06.2013 </w:t>
      </w:r>
      <w:hyperlink r:id="rId166" w:anchor="z42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102-V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hyperlink r:id="rId167" w:anchor="z458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124-V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04.07.2013</w:t>
      </w:r>
      <w:hyperlink r:id="rId168" w:anchor="z6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 xml:space="preserve"> № 130-V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hyperlink r:id="rId169" w:anchor="z104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239-V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hyperlink r:id="rId170" w:anchor="z119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09.04.2016</w:t>
      </w:r>
      <w:hyperlink r:id="rId171" w:anchor="z111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 xml:space="preserve"> № 501-V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</w:t>
      </w:r>
      <w:hyperlink r:id="rId172" w:anchor="z13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вводится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в действие по истечении десяти календарных дней после дня его первого официального опубликования); от 22.12.2016 </w:t>
      </w:r>
      <w:hyperlink r:id="rId173" w:anchor="z1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29-VI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с 01.01.2017); от 05.05.2017 </w:t>
      </w:r>
      <w:hyperlink r:id="rId174" w:anchor="z15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59-VI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05.05.2017 </w:t>
      </w:r>
      <w:hyperlink r:id="rId175" w:anchor="z20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60-VI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05.07.2017 </w:t>
      </w:r>
      <w:hyperlink r:id="rId176" w:anchor="z22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88-VI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177" w:anchor="z21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178" w:anchor="z5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172-VІ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7. Информационное обеспечение органов управления системой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1. В целях своевременного обеспечения органов управления системой образования полной, достоверной, сопоставимой информацией в Республике Казахстан создается и действует единая информационная система образования, обеспечивающая возможности эффективного управления образованием.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2. Единая информационная система образования включает в себя реестр образовательных программ, реализуемых организациями высшего и (или) послевузовского образования, данные образовательного мониторинга, статистических наблюдений, и иные данные, полученные уполномоченным органом в области образования, местными исполнительными органами, организациями образования в процессе осуществления своей деятельности.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7 с изменениями, внесенными законами РК от 24.10.2011 </w:t>
      </w:r>
      <w:hyperlink r:id="rId179" w:anchor="z118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04.07.2018 </w:t>
      </w:r>
      <w:hyperlink r:id="rId180" w:anchor="z22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8. Государственные гарантии в области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 xml:space="preserve">      1. Право на образование обеспечивается государством путем развития системы образования, совершенствования правовой основы ее функционирования и создания необходимых социально-экономических условий для получения образования в соответствии с </w:t>
      </w:r>
      <w:hyperlink r:id="rId181" w:anchor="z32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Конституцией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Республики Казахстан.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</w:t>
      </w:r>
      <w:bookmarkStart w:id="37" w:name="z857"/>
      <w:bookmarkEnd w:id="37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2. Государство обеспечивает получение гражданами Республики Казахстан бесплатного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предшкольного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начального, основного среднего, общего среднего, технического и профессионального образования с присвоением выпускникам рабочей квалификации или рабочих квалификаций в рамках одной специальности, а также на конкурсной основе в соответствии с государственным образовательным заказом бесплатного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, высшего и послевузовского образования, если образование каждого из этих уровней гражданин Республики Казахстан получает впервые, за исключением образования, получаемого в военных, специальных учебных заведениях.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Иностранцы и лица без гражданства, постоянно проживающие в Республике Казахстан, а также въехавшие в Республику Казахстан с целью воссоединения семьи, имеют равные с гражданами Республики Казахстан права на получение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предшкольного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начального, основного среднего и общего среднего образования в порядке, установленном уполномоченным органом в области образования.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Лицам без гражданства, постоянно проживающим в Республике Казахстан,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высшего и послевузовского образования, если образование каждого из этих уровней они получают впервые, за исключением военных, специальных учебных заведений.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, высшего и послевузовского образования определяется международными договорами Республики Казахстан, за исключением лиц, обучающихся по стипендиальным программам.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2-1. Государство обеспечивает условия создания информационно-коммуникационной инфраструктуры электронного обучения с использованием информационно-коммуникационных технологий.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2-2. Государство создает условия по обеспечению студентов, магистрантов и докторантов вновь вводимыми местами в общежитиях для студентов, магистрантов и докторантов путем размещения государственного заказа на обеспечение студентов, магистрантов и докторантов местами в общежитиях. Оплата за проживание в общежитиях не включается в состав государственного заказа на обеспечение студентов, магистрантов и докторантов местами в общежитиях.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Договор государственного заказа на обеспечение студентов, магистрантов и докторантов местами в общежитиях заключается между уполномоченным органом в области образования, оператором уполномоченного органа в области образования и собственником общежития на срок, превышающий три года, и вступает в силу после его обязательной регистрации в территориальных подразделениях центрального уполномоченного органа по исполнению бюджета. Обязательным условием договора государственного заказа на обеспечение студентов, магистрантов и докторантов местами в общежитиях является наличие запрета на изменение целевого назначения общежития на срок не менее двадцати лет.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3. В целях обеспечения доступности получения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,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Государство принимает меры по созданию системы гарантирования образовательных кредитов, выдаваемых финансовыми организациями.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4. Государство полностью или частично компенсирует расходы на содержание граждан Республики Казахстан, нуждающихся в социальной помощи, в период получения ими образования.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К категории граждан Республики Казахстан, которым оказывается социальная помощь, относятся: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1) дети-сироты, дети, оставшиеся без попечения родителей;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дети с ограниченными возможностями в развитии, инвалиды и инвалиды с детства, дети-инвалиды;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3) дети из многодетных семей;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4) дети, находящиеся в центрах адаптации несовершеннолетних;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5) дети, проживающие в школах-интернатах общего и санаторного типов, интернатах при школах;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6) дети, воспитывающиеся и обучающиеся в специализированных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интернатных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организациях образования для одаренных детей;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7) воспитанники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интернатных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организаций;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8)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10) иные категории граждан, определяемые законами Республики Казахстан;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11) иные категории граждан, определяемые по решению Правительства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4-1. Государство полностью или частично компенсирует расходы на питание отдельных категорий обучающихся в порядке, предусмотренном законодательством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>      5. Для граждан, которые по состоянию здоровья в течение длительного времени не могут посещать организации среднего образования, организуется индивидуальное бесплатное обучение на дому или в организациях, оказывающих стационарную помощь, а также восстановительное лечение и медицинскую реабилитацию.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6. Государство, реализуя цели инклюзивного образования, обеспечивает гражданам с ограниченными возможностями в развитии специальные условия для получения ими образования, коррекции нарушения развития и социальной адаптации на всех уровнях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7. Государство гарантирует функционирование малокомплектных школ и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интернатных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организаций для обеспечения права на получение начального, основного среднего, общего среднего образования детьми, проживающими в населенных пунктах с малой численностью жителей.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8. Государство создает необходимые условия одаренным гражданам Республики Казахстан для получения элитарного образования, в том числе за рубежом.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8 с изменениями, внесенными законами РК от 22.07.2011 </w:t>
      </w:r>
      <w:hyperlink r:id="rId182" w:anchor="z10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478-IV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24.10.2011 </w:t>
      </w:r>
      <w:hyperlink r:id="rId183" w:anchor="z119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hyperlink r:id="rId184" w:anchor="z61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553-IV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14.01.2013 </w:t>
      </w:r>
      <w:hyperlink r:id="rId185" w:anchor="z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68-V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21.05.2013 </w:t>
      </w:r>
      <w:hyperlink r:id="rId186" w:anchor="z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93-V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14.01.2014 </w:t>
      </w:r>
      <w:hyperlink r:id="rId187" w:anchor="z13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161-V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hyperlink r:id="rId188" w:anchor="z1049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239-V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(вводится в действие по истечении десяти календарных дней после дня его первого официального опубликования); от 13.11.2015 </w:t>
      </w:r>
      <w:hyperlink r:id="rId189" w:anchor="z148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24.11.2015 </w:t>
      </w:r>
      <w:hyperlink r:id="rId190" w:anchor="z33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419-V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</w:t>
      </w:r>
      <w:hyperlink r:id="rId191" w:anchor="z38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вводится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в действие с 01.01.2016); от 04.12.2015 </w:t>
      </w:r>
      <w:hyperlink r:id="rId192" w:anchor="z6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435-V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</w:t>
      </w:r>
      <w:hyperlink r:id="rId193" w:anchor="z12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вводится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в действие с 01.01.2016); от 09.04.2016</w:t>
      </w:r>
      <w:hyperlink r:id="rId194" w:anchor="z11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 xml:space="preserve"> № 501-V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</w:t>
      </w:r>
      <w:hyperlink r:id="rId195" w:anchor="z13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вводится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в действие по истечении десяти календарных дней после дня его первого официального опубликования); от 25.12.2017 </w:t>
      </w:r>
      <w:hyperlink r:id="rId196" w:anchor="z720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122-VI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с 01.01.2018); от 04.07.2018 </w:t>
      </w:r>
      <w:hyperlink r:id="rId197" w:anchor="z22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198" w:anchor="z7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172-VІ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8-1. Минимальные социальные стандарты в сфере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Минимальные социальные стандарты дошкольного воспитания и обучения, начального, основного среднего и общего среднего образования,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образования, высшего образования, получаемого на конкурсной основе, являются минимальными социальными стандартами в сфере образования в соответствии с </w:t>
      </w:r>
      <w:hyperlink r:id="rId199" w:anchor="z322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Законом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Республики Казахстан "О минимальных социальных стандартах и их гарантиях".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Глава 2 дополнена статьей 8-1 в соответствии с Законом РК от 19.05.2015 </w:t>
      </w:r>
      <w:hyperlink r:id="rId200" w:anchor="z2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315-V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8-2. Государственная монополия в сфере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Деятельность по организации проведения экспертизы учебников, учебно-методических комплексов и пособий по уровням образования, а также методологического и научно-методического обеспечения системы образования и образовательного процесса (государственные общеобязательные стандарты образования, учебные планы, учебные программы) относится к государственной монополии.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Глава 2 дополнена статьей 8-2 в соответствии с Законом РК от 13.11.2015 </w:t>
      </w:r>
      <w:hyperlink r:id="rId201" w:anchor="z15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9. Язык обучения и воспитания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1. Языковая политика в организациях образования осуществляется в соответствии с </w:t>
      </w:r>
      <w:hyperlink r:id="rId202" w:anchor="z0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Конституцией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Республики Казахстан и законодательством Республики Казахстан о языках.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2. Все организации образования, независимо от форм собственности, должны обеспечить знание обучающимися казахского языка как государственного,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3. Право на получение образования на родном языке обеспечивается созданием при наличии возможности соответствующих организаций образования, классов, групп, а также условий их функционирования.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Создание соответствующих организаций образования, классов, групп с государственным языком обучения является приоритетным направлением.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4. Государственный и русский языки являются обязательными предметами, включаемыми в перечень предметов при проведении итоговой аттестации обучающихся в организациях среднего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9 с изменениями, внесенными законами РК от 24.10.2011 </w:t>
      </w:r>
      <w:hyperlink r:id="rId203" w:anchor="z128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09.04.2016 </w:t>
      </w:r>
      <w:hyperlink r:id="rId204" w:anchor="11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501-V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с 01.01.2017).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lastRenderedPageBreak/>
        <w:t>Статья 9-1. Аккредитация организаций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1. Аккредитация организации образования осуществляется на добровольной основе.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Организация образования самостоятельна в выборе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аккредитационного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органа.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2. Решение о проведении аккредитации или об отказе в проведении аккредитации принимается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аккредитационным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органом по результатам рассмотрения заявлений организацией образования и представленных документов, перечень которых определяется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аккредитационным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органом.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Условия и сроки проведения аккредитации определяются в договоре о проведении аккредитации между организацией образования и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аккредитационным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органом.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38" w:name="z430"/>
      <w:bookmarkEnd w:id="38"/>
      <w:r w:rsidRPr="00207ADC">
        <w:rPr>
          <w:rFonts w:ascii="Arial" w:eastAsia="Times New Roman" w:hAnsi="Arial" w:cs="Arial"/>
          <w:sz w:val="20"/>
          <w:szCs w:val="20"/>
        </w:rPr>
        <w:t xml:space="preserve">3. Исключен Законом РК от 04.07.2018 </w:t>
      </w:r>
      <w:hyperlink r:id="rId205" w:anchor="z23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4. Аккредитация организации образования проводится за счет средств организации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5. Организации образования вправе пройти институциональную и (или) специализированную аккредитации в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аккредитационных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органах, внесенных в реестр признанных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аккредитационных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органов.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39" w:name="z433"/>
      <w:bookmarkEnd w:id="39"/>
      <w:r w:rsidRPr="00207ADC">
        <w:rPr>
          <w:rFonts w:ascii="Arial" w:eastAsia="Times New Roman" w:hAnsi="Arial" w:cs="Arial"/>
          <w:sz w:val="20"/>
          <w:szCs w:val="20"/>
        </w:rPr>
        <w:t xml:space="preserve">6. Исключен Законом РК от 04.07.2018 </w:t>
      </w:r>
      <w:hyperlink r:id="rId206" w:anchor="z23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      Сноска. Глава 2 дополнена статьей 9-1 в соответствии с Законом РК от 24.10.2011 </w:t>
      </w:r>
      <w:hyperlink r:id="rId207" w:anchor="z131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 от 04.07.2018 </w:t>
      </w:r>
      <w:hyperlink r:id="rId208" w:anchor="z23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Глава 3. СИСТЕМА ОБРАЗОВАНИЯ</w:t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Статья 10. Понятие системы образования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Система образования Республики Казахстан представляет собой совокупность взаимодействующих: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государственных общеобязательных стандартов образования и образовательных программ, обеспечивающих преемственность уровней образования;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2) организаций образования, независимо от типов и видов, реализующих образовательные программы;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3) органов управления образованием и соответствующей инфраструктуры, в том числе организаций учебно-методического и научно-методического обеспечения, осуществляющих образовательный мониторинг;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4) объединений субъектов образовательной деятельности.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10 с изменениями, внесенными законами РК от 24.10.2011 </w:t>
      </w:r>
      <w:hyperlink r:id="rId209" w:anchor="z13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hyperlink r:id="rId210" w:anchor="z15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11. Задачи системы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Задачами системы образования являются: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5)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6) обеспечение повышения социального статуса педагогических работников;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7) расширение автономности, самостоятельности организаций образования, демократизация управления образованием;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8) функционирование национальной системы оценки качества образования, отвечающей потребностям общества и экономики;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9) внедрение и эффективное использование новых технологий обучения, в том числе кредитной, дистанционной,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10) развитие систем обучения в течение жизни, обеспечивающих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 и компетентности;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11) интеграция образования, науки и производства;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 xml:space="preserve">      12) обеспечение профессиональной мотивации обучающихся;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13)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14) создание специальных условий с учетом индивидуальных особенностей обучающихся для получения образования лицами (детьми) с особыми образовательными потребностями.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11 с изменениями, внесенными законами РК от 24.10.2011 </w:t>
      </w:r>
      <w:hyperlink r:id="rId211" w:anchor="z13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hyperlink r:id="rId212" w:anchor="z159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hyperlink r:id="rId213" w:anchor="z359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165-VI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12. Уровни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Система образования в Республике Казахстан на основе принципа непрерывности и преемственности общеобразовательных учебных и образовательных программ включает следующие уровни образования: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дошкольное воспитание и обучение;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2) начальное образование;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3) основное среднее образование;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4) среднее образование (общее среднее образование, техническое и профессиональное образование);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5)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послесреднее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образование;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6) высшее образование;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7) послевузовское образование.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12 с изменениями, внесенными Законом РК от 13.11.2015 </w:t>
      </w:r>
      <w:hyperlink r:id="rId214" w:anchor="z160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Глава 4. СОДЕРЖАНИЕ ОБРАЗОВАНИЯ</w:t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13. Понятие содержания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Содержание образования - это система (комплекс) знаний по каждому уровню образования, являющаяся основой для формирования компетентности и всестороннего развития личности.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Содержание образования определяется общеобразовательными учебными и образовательными программами, которые разрабатываются на основе государственных общеобязательных стандартов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13 с изменениями, внесенными Законом РК от 13.11.2015 </w:t>
      </w:r>
      <w:hyperlink r:id="rId215" w:anchor="z161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14. Образовательные программы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Сноска. Заголовок статьи 14 с изменениями, внесенными Законом РК от 13.11.2015 </w:t>
      </w:r>
      <w:hyperlink r:id="rId216" w:anchor="z163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1. Образовательные программы в зависимости от содержания и их направления (назначения) подразделяются на: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общеобразовательные (типовые, рабочие);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2) профессиональные (типовые, рабочие);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3) дополнительные.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Типовые учебные программы разрабатываются в соответствии с требованиями государственных общеобязательных стандартов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Рабочие учебные программы разрабатываются на основе соответствующих типовых учебных планов и (или) типовых учебных программ.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Рабочие учебные планы и рабочие учебные программы разрабатываются организациями высшего и (или) послевузовского образования на основе образовательных программ высшего и послевузовского образования, за исключением рабочих учебных программ цикла общеобразовательных дисциплин.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2. Общеобразовательные учебные программы направлены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профессии, специальности.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В зависимости от содержания общеобразовательные учебные программы подразделяются на учебные программы: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дошкольного воспитания и обучения;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2) начального образования;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3) основного среднего образования;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4) общего среднего образования.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Для наиболее полного развития потенциальных возможностей одаренных лиц разрабатываются специализированные общеобразовательные учебные программы, предусматривающие углубленное изучение отдельных предметов учебной программы.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Для отдельных категорий лиц разрабатываются специальные учебные программы, учитывающие особенности развития и потенциальные возможности обучающихся и воспитанников, определяемые с учетом рекомендаций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психолого-медико-педагогических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консультаций.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>      3. Образовательные программы направлены на подготовку квалифицированных кадров, в том числе рабочих, и специалистов среднего звена по направлениям профессиональной деятельности в отраслях экономики, последовательное повышение профессионального и общеобразовательного уровня личности.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В зависимости от содержания профессиональные программы подразделяются на образовательные программы: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1) технического и профессионального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2)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3) высшего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4) послевузовского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4. Образовательные программы дополнительного образования предусматривают создание условий для развития личностного самоопределения, творчества обучающихся, реализации их способностей, адаптации к жизни в обществе, формирования гражданского самосознания, общей культуры, здорового образа жизни, организации содержательного досуга.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5. Для апробации новых технологий обучения, внедрения нового содержания образования разрабатываются экспериментальные образовательные программы, реализуемые в организациях образования, работающих в режиме эксперимента (экспериментальных площадках).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6. Интегрированные образовательные программы разрабатываются организациями образования. Интегрированные образовательные программы могут быть междисциплинарными и межуровневыми, межвузовскими и международными.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40" w:name="z110"/>
      <w:bookmarkEnd w:id="40"/>
      <w:r w:rsidRPr="00207ADC">
        <w:rPr>
          <w:rFonts w:ascii="Arial" w:eastAsia="Times New Roman" w:hAnsi="Arial" w:cs="Arial"/>
          <w:sz w:val="20"/>
          <w:szCs w:val="20"/>
        </w:rPr>
        <w:t xml:space="preserve">7. Исключен Законом РК от 13.11.2015 </w:t>
      </w:r>
      <w:hyperlink r:id="rId217" w:anchor="z17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8.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8-1. Типовые учебные программы по специальностям в области водного транспорта утверждаются центральным исполнительным органом, осуществляющим руководство в сфере торгового мореплавания, по согласованию с уполномоченным органом в области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9. Организация образования вправе при наличии лицензии реализовывать образовательные программы различного уровня, если иное не предусмотрено законами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14 с изменениями, внесенными законами РК от 19.01.2011 № </w:t>
      </w:r>
      <w:hyperlink r:id="rId218" w:anchor="z14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395-IV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24.10.2011 </w:t>
      </w:r>
      <w:hyperlink r:id="rId219" w:anchor="z140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10.07.2012 </w:t>
      </w:r>
      <w:hyperlink r:id="rId220" w:anchor="z598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36-V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13.01.2015 </w:t>
      </w:r>
      <w:hyperlink r:id="rId221" w:anchor="z18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276-V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hyperlink r:id="rId222" w:anchor="z16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223" w:anchor="z23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15. Общеобразовательные учебные программы дошкольного воспитания и обучения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1. Общеобразовательные учебные программы дошкольного воспитания и обучения разрабатываются на основе государственного общеобязательного стандарта дошкольного воспитания и обучения с учетом специфичных для детей дошкольного возраста видов деятельности.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2. Общеобразовательные учебные программы дошкольного воспитания и обучения: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обеспечивают преемственность и непрерывность дошкольного и начального образования с учетом принципа единства воспитания, обучения, развития и оздоровления детей;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2) ориентируются на реализацию задатков, наклонностей, способностей,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3. Общеобразовательные учебные программы дошкольного обучения формируют элементарные навыки чтения, письма, счета и опыта языкового общения и предусматривают создание равных стартовых условий для освоения начального образования. </w:t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16. Общеобразовательные учебные программы начального, основного среднего и общего среднего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1. Общеобразовательные учебные программы начального образования направлены на формирование личности ребенка, развитие его индивидуальных способностей, положительной мотивации и умений в учебной деятельности: прочных навыков чтения, письма, счета, опыта языкового общения, творческой самореализации, культуры поведения для последующего освоения образовательных программ основной школы.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2. Общеобразовательные учебные программы основного среднего образования направлены на освоение обучающимися базисных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Общеобразовательная учебная программа включает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предпрофильную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подготовку обучающихся.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 xml:space="preserve">      Изучение содержания каждого предмета завершается на уровне основного среднего образования.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Срок освоения общеобразовательной учебной программы основного среднего образования – пять лет.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3. Общеобразовательные учебные программы общего среднего образования разрабатываются на основе дифференциации, интеграции и профессиональной ориентации содержания образования с введением профильного обучения.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Срок освоения общеобразовательной учебной программы общего среднего образования - два года.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16 с изменениями, внесенными законами РК от 24.10.2011 </w:t>
      </w:r>
      <w:hyperlink r:id="rId224" w:anchor="z14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hyperlink r:id="rId225" w:anchor="z17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17. Образовательные программы технического и профессионального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Сноска. Заголовок статьи 17 с изменениями, внесенными Законом РК от 13.11.2015 </w:t>
      </w:r>
      <w:hyperlink r:id="rId226" w:anchor="z180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1.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кадров и специалистов среднего звена.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</w:t>
      </w:r>
      <w:bookmarkStart w:id="41" w:name="z858"/>
      <w:bookmarkEnd w:id="41"/>
      <w:r w:rsidRPr="00207ADC">
        <w:rPr>
          <w:rFonts w:ascii="Arial" w:eastAsia="Times New Roman" w:hAnsi="Arial" w:cs="Arial"/>
          <w:spacing w:val="1"/>
          <w:sz w:val="20"/>
          <w:szCs w:val="20"/>
        </w:rPr>
        <w:t>2. Образовательные программы технического и профессионального образования в зависимости от их содержания и уровня подготовки обучающихся делятся на образовательные программы: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1) предусматривающие подготовку квалифицированных рабочих кадров.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Содержание образовательных программ предусматривает изучение общеобразовательных,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общегуманитарных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общепрофессиональных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специальных дисциплин, прохождение производственного обучения и профессиональной практики или изучение интегрированных в базовые и профессиональные модули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общегуманитарных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общепрофессиональных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, специальных дисциплин, прохождение производственного обучения и профессиональной практики с присвоением рабочих квалификаций;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предусматривающие подготовку специалистов среднего звена.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Содержание образовательных программ предусматривает изучение общеобразовательных, социально-экономических,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общегуманитарных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общепрофессиональных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специальных дисциплин, прохождение производственного обучения и профессиональной практики или изучение интегрированных в базовые и профессиональные модули социально-экономических,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общегуманитарных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общепрофессиональных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, специальных дисциплин, прохождение производственного обучения и профессиональной практики с присвоением квалификации "специалист среднего звена" и (или) рабочих квалификаций.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3. Образовательные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специальностям. Продолжительность обучения зависит от сложности программ и уровня присваиваемой квалификации и определяется соответствующим государственным общеобязательным стандартом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</w:t>
      </w:r>
      <w:bookmarkStart w:id="42" w:name="z863"/>
      <w:bookmarkEnd w:id="42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4. Образовательные программы технического и профессионального образования для граждан, имеющих общее среднее образование, предусматривают изучение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общепрофессиональных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, социально-экономических, специальных дисциплин и выполнение учебно-производственных работ, определяющих будущую профессиональную деятельность по избранной специальности.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5. Образовательные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6. Образовательные 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обучения, профессиональной практики на базе предприятия (организации).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17 в редакции Закона РК от 24.10.2011 </w:t>
      </w:r>
      <w:hyperlink r:id="rId227" w:anchor="z14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13.11.2015 </w:t>
      </w:r>
      <w:hyperlink r:id="rId228" w:anchor="z179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229" w:anchor="z7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172-VІ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18. Специализированные общеобразовательные учебные программы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Специализированные общеобразовательные учебные программы разрабатываются на основе общеобразовательных учебных программ основного среднего, общего среднего образования и направлены на углубленное освоение обучающимися основ наук, культуры, искусства, спорта, военного дела, развитие их творческого потенциала и дарований.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Специализированные общеобразовательные учебные программы реализуются в специализированных организациях образования для одаренных детей, а также в организациях образования с углубленной допризывной подготовкой в специализированных школах Министерства обороны Республики Казахстан. </w:t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19. Специальные учебные программы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Сноска. Заголовок в редакции Закона РК от 24.10.2011 </w:t>
      </w:r>
      <w:hyperlink r:id="rId230" w:anchor="z149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</w:t>
      </w: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 xml:space="preserve">Законом РК от 13.11.2015 </w:t>
      </w:r>
      <w:hyperlink r:id="rId231" w:anchor="z185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1. Специальные учебные программы разрабатываются на основе общеобразовательных учебных программ дошкольного, начального, основного среднего, общего среднего образования, образовательных программ технического и профессионального образования и направлены на обучение и развитие лиц (детей) с особыми образовательными потребностями, учитывают психофизические особенности и познавательные возможности обучающихся и воспитанников, определяемые с учетом рекомендаций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психолого-медико-педагогических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консультаций.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2. Для лиц, нуждающихся в длительном лечении, а также для детей и подростков с ограниченными возможностями в развитии разрабатываются и внедряются специальные учебные программы.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3. Специальные учебные программы реализуются в специальных организациях образования, предусмотренных законами Республики Казахстан, в общеобразовательных школах, организациях технического и профессионального образования или на дому.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19 с изменениями, внесенными законами РК от 24.10.2011 </w:t>
      </w:r>
      <w:hyperlink r:id="rId232" w:anchor="z148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hyperlink r:id="rId233" w:anchor="z18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hyperlink r:id="rId234" w:anchor="z361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165-VI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Статья 20. Образовательные программы </w:t>
      </w:r>
      <w:proofErr w:type="spellStart"/>
      <w:r w:rsidRPr="00207ADC">
        <w:rPr>
          <w:rFonts w:ascii="Arial" w:eastAsia="Times New Roman" w:hAnsi="Arial" w:cs="Arial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z w:val="20"/>
          <w:szCs w:val="20"/>
        </w:rPr>
        <w:t xml:space="preserve">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</w:t>
      </w:r>
      <w:bookmarkStart w:id="43" w:name="z864"/>
      <w:bookmarkEnd w:id="43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1. Образовательные программы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 направлены на подготовку прикладных бакалавров из числа граждан, имеющих среднее образование (общее среднее или техническое и профессиональное).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</w:t>
      </w:r>
      <w:bookmarkStart w:id="44" w:name="z865"/>
      <w:bookmarkEnd w:id="44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2. Содержание образовательных программ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бакалавриата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20 в редакции Закона РК от 13.11.2015 </w:t>
      </w:r>
      <w:hyperlink r:id="rId235" w:anchor="z191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Законом РК от 04.07.2018 </w:t>
      </w:r>
      <w:hyperlink r:id="rId236" w:anchor="z8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172-VІ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21. Образовательные программы высшего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1. Образовательные программы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"бакалавр" или присвоением квалификации "специалист".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Лица, завершившие обучение по образовательной программе высшего образования с присуждением степени "бакалавр" или присвоением квалификации "специалист", могут занимать должности, для которых квалификационными требованиями предусмотрено наличие высшего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2. Содержание образовательных программ высшего образования предусматривает изучение цикла общеобразовательных дисциплин, цикла базовых дисциплин, цикла профилирующих дисциплин, а также прохождение профессиональной практики по соответствующим направлениям подготовки кадров с ориентиром на результаты обучения и соответствие национальной рамке квалификаций и отраслевым рамкам квалификаций.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Образовательные программы высшего образования включают дисциплины обязательного компонента и компонента по выбору.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В рамках компонента по выбору обучающийся при определении индивидуальной траектории обучения может выбирать: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1) дисциплины по основной образовательной программе;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дисциплины по дополнительной образовательной программе.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Порядок и объем освоения дисциплин по основной и дополнительной образовательным программам устанавливаются правилами организации учебного процесса по кредитной технологии обучения.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Перечень образовательных программ высшего образования содержится в реестре образовательных программ.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3. Срок освоения образовательных программ высшего образования определяется государственным общеобязательным стандартом высшего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4. Для граждан Республики Казахстан, имеющих техническое и профессиональное,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послесреднее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или высшее образование, организациями высшего и (или) послевузовского образования разрабатываются и реализуются образовательные программы, предусматривающие сокращенные сроки обучения.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5. Освоение профессиональной образовательной программы интернатуры является обязательным условием допуска к клинической практике граждан Республики Казахстан, получивших высшее медицинское образование по клиническим специальностям, перечень которых утверждается уполномоченным органом в области здравоохранения.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Правила подготовки медицинских кадров в интернатуре утверждаются уполномоченным органом в области здравоохранения.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lastRenderedPageBreak/>
        <w:t xml:space="preserve">      Сноска. Статья 21 в редакции Закона РК от 13.11.2015 </w:t>
      </w:r>
      <w:hyperlink r:id="rId237" w:anchor="z191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Законом РК от 04.07.2018 </w:t>
      </w:r>
      <w:hyperlink r:id="rId238" w:anchor="z24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22. Образовательные программы послевузовского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Сноска. Заголовок статьи 22 в редакции Закона РК от 13.11.2015 </w:t>
      </w:r>
      <w:hyperlink r:id="rId239" w:anchor="z193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1. Образовательные программы послевузовского образования направлены на подготовку научно-педагогических и управленческих кадров высшей квалификации, последовательное повышение уровня их научной, педагогической и профессиональной подготовки.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2. Содержание образовательных программ послевузовского образования предусматривает: теоретическое обучение, включающее базовые и профилирующие дисциплины, профессиональную практику, научно-исследовательскую (экспериментально-исследовательскую) работу с написанием диссертации (проекта для образовательных программ профильной магистратуры) с ориентиром на результаты обучения и соответствие национальной рамке квалификаций и отраслевым рамкам квалификаций.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Перечень образовательных программ послевузовского образования содержится в реестре образовательных программ.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3. Освоение профессиональной учебной программы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резидентуры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является обязательным условием допуска к клинической практике граждан, получивших высшее медицинское образование по клиническим специальностям, перечень которых утверждается уполномоченным органом в области здравоохранения.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22 с изменениями, внесенными законами РК от 13.11.2015 </w:t>
      </w:r>
      <w:hyperlink r:id="rId240" w:anchor="z19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241" w:anchor="z25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23. Образовательные программы дополнительного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Сноска. Заголовок статьи 23 с изменениями, внесенными Законом РК от 13.11.2015 </w:t>
      </w:r>
      <w:hyperlink r:id="rId242" w:anchor="z204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1. Образовательные программы дополнительного образования направлены на удовлетворение всесторонних потребностей обучающихся, воспитанников и специалистов с ориентиром на результаты обучения и соответствие национальной рамке квалификаций и отраслевым рамкам квалификаций.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Образовательные программы дополнительного образования в военных, специальных учебных заведениях, реализующих образовательные программы высшего и послевузовского образования, направлены на удовлетворение всесторонних потребностей обучающихся и специалистов с ориентиром на результаты обучения и (или) соответствие профессиональным компетенциям, квалификационным характеристикам и квалификационным требованиям соответственно в правоохранительных органах, Министерстве обороны и органах национальной безопасности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2. Образовательные программы дополнительного образования в зависимости от содержания и направленности подразделяются на: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программы дополнительного образования обучающихся и воспитанников;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программы переподготовки и повышения квалификации специалистов, направленные на развитие профессиональных компетенций, адекватных современным требованиям;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3)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постдокторские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программы, направленные на углубление научных знаний, решение научных и прикладных задач по специализированной теме под руководством ведущего ученого.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3. Образовательные программы дополнительного образования для детей, реализуемые государственными организациями образования, утверждаются органами, выполняющими по отношению к данным организациям функции органа государственного управления, за исключением образовательных программ детских музыкальных школ, детских художественных школ и детских школ искусств, которые утверждаются уполномоченным органом в области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23 с изменениями, внесенными законами РК от 24.10.2011 </w:t>
      </w:r>
      <w:hyperlink r:id="rId243" w:anchor="z15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hyperlink r:id="rId244" w:anchor="z20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245" w:anchor="z258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24. Образование взрослых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Сноска. Статья 24 исключена Законом РК от 24.10.2011 </w:t>
      </w:r>
      <w:hyperlink r:id="rId246" w:anchor="z160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25. Экспериментальные образовательные программы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Сноска. Заголовок статьи 25 с изменениями, внесенными Законом РК от 13.11.2015 </w:t>
      </w:r>
      <w:hyperlink r:id="rId247" w:anchor="z206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Экспериментальные образовательные программы направлены на апробацию новых технологий обучения, внедрение нового содержания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lastRenderedPageBreak/>
        <w:t xml:space="preserve">      Сноска. Статья 25 с изменениями, внесенными Законом РК от 13.11.2015 </w:t>
      </w:r>
      <w:hyperlink r:id="rId248" w:anchor="z20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Глава 5. ОРГАНИЗАЦИЯ ОБРАЗОВАТЕЛЬНОЙ ДЕЯТЕЛЬНОСТИ</w:t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Статья 26. Общие требования к приему обучающихся и воспитанников в организации образования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1. Порядок приема на обучение в дошкольные организации, организации среднего,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, высшего и (или) послевузовского образования определяется типовыми правилами приема в организации образования соответствующего типа, за исключением военных, специальных учебных заведений.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45" w:name="z437"/>
      <w:bookmarkEnd w:id="45"/>
      <w:r w:rsidRPr="00207ADC">
        <w:rPr>
          <w:rFonts w:ascii="Arial" w:eastAsia="Times New Roman" w:hAnsi="Arial" w:cs="Arial"/>
          <w:sz w:val="20"/>
          <w:szCs w:val="20"/>
        </w:rPr>
        <w:t xml:space="preserve">1-1. Исключен Законом РК от 04.07.2018 </w:t>
      </w:r>
      <w:hyperlink r:id="rId249" w:anchor="z271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171-VІ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2. Порядок приема на обучение в организации дошкольного и среднего образования, обеспечивающий прием всех детей, в том числе детей с особыми образовательными потребностями, проживающих на территории обслуживания организации образования, устанавливается правилами приема, утверждаемыми местными исполнительными органами на основании типовых правил приема в учебные заведения соответствующего типа.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2-1. Прием на обучение граждан Республики Казахстан, которым на конкурсной основе присужден грант "Өркен", осуществляется автономной организацией образования "Назарбаев Интеллектуальные школы".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3. Прием на обучение в организации образования, реализующие образовательные программы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, высшего, послевузовского образования, осуществляется по заявлениям граждан на конкурсной основе. Условия конкурса должны гарантировать соблюдение прав на образование и обеспечить зачисление граждан, наиболее способных и подготовленных к освоению образовательной программы соответствующего уровня.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3-1. Прием на обучение в автономные организации образования осуществляется в порядке, определяемом указанными организациями, без применения процедур единого национального тестирования.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4. Для получения послевузовского образования в ведущих зарубежных организациях высшего и (или) послевузовского образования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Казахстан, граждане Республики Казахстан имеют право на присуждение на конкурсной основе международной стипендии "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Болашак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" с учетом возрастных ограничений, установленных законодательством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С гражданами Республики Казахстан, которым присуждена международная стипендия "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Болашак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", заключается договор на обучение по международной стипендии "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Болашак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".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5.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в последующей очередности имеют: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лица, награжденные знаком "Алтын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белгі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";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46" w:name="z440"/>
      <w:bookmarkEnd w:id="46"/>
      <w:r w:rsidRPr="00207ADC">
        <w:rPr>
          <w:rFonts w:ascii="Arial" w:eastAsia="Times New Roman" w:hAnsi="Arial" w:cs="Arial"/>
          <w:sz w:val="20"/>
          <w:szCs w:val="20"/>
        </w:rPr>
        <w:t xml:space="preserve">2) исключен Законом РК от 13.11.2015 </w:t>
      </w:r>
      <w:hyperlink r:id="rId250" w:anchor="z21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2-1) лица, имеющие документы об образовании организаций образования, реализующих образовательные программы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образования, подтвердившие квалификацию и имеющие стаж работы по специальности не менее одного года;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международных и республиканских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учебного года при условии соответствия выбранной ими специальности предмету олимпиады, конкурса или спортивного соревнования;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4)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инвалиды первой и второй групп, лица, приравненные по льготам и гарантиям к участникам и инвалидам Великой Отечественной войны, инвалиды с детства, дети-инвалиды, которым согласно медицинскому заключению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5-1. В случае отказа обладателя образовательного гранта до зачисления его в организацию высшего и (или) послевузовского образования свидетельство о присуждении образовательного гранта аннулируется, а образовательный грант присуждается в установленном порядке.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6. Прием на обучение по образовательным программам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 осуществляется на условиях, определяемых уполномоченным органом в области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>      7. Прием на обучение в организаций высшего и (или) послевузовского образования для получения послевузовского образования осуществляется по заявлениям граждан на конкурсной основе в порядке, установленном уполномоченным органом в области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8. При поступлении на учебу в организации образования, реализующие образовательные программы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и высшего образования, предусматривается квота приема для: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граждан из числа инвалидов I, II групп, инвалидов с детства, детей-инвалидов;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2) лиц, приравненных по льготам и гарантиям к участникам и инвалидам Великой Отечественной войны;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3) граждан из числа сельской молодежи на обучение по образовательным программам, определяющим социально-экономическое развитие села;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4) лиц казахской национальности, не являющихся гражданами Республики Казахстан;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5)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6) граждан Республики Казахстан из числа сельской молодежи, переселяющихся в регионы, определенные Правительством Республики Казахстан;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9. Прием на обучение по образовательным программам, требующим специальной и (или) творческой подготовки, в том числе по направлениям подготовки кадров в области образования и здравоохранения, осуществляется с учетом результатов специальных и (или) творческих экзаменов. Перечень образовательных программ и порядок проведения специальных и (или) творческих экзаменов определяются типовыми правилами приема.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9-1. Порядок приема обучающихся в организации высшего и (или) послевузовского образования до завершения первого академического периода определяется типовыми правилами приема.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10. Прием на обучение в духовные (религиозные) организации образования осуществляется из числа лиц, имеющих среднее образование, в порядке, установленном учредителем.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11. Прием на обучение по государственному образовательному заказу по отдельным специальностям или образовательным программам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и высшего образования, требующим работы с государственными секретами, осуществляется в организациях образования, имеющих разрешение органов национальной безопасности в соответствии с законодательством Республики Казахстан о государственных секретах.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12. Порядок приема на обучение в организации образования в части, не урегулированной настоящим Законом и соответствующими типовыми правилами приема, устанавливается учредителем или учредителями (органом государственного управления) организации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13. С лицами, поступившими на обучение, организацией образования, реализующей образовательные программы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, высшего и послевузовского образования, за исключением военных, специальных учебных заведений, заключается договор, типовая форма которого утверждается уполномоченным органом в области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26 с изменениями, внесенными законами РК от 19.01.2011 № </w:t>
      </w:r>
      <w:hyperlink r:id="rId251" w:anchor="z148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395-IV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24.10.2011 </w:t>
      </w:r>
      <w:hyperlink r:id="rId252" w:anchor="z161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21.07.2015 </w:t>
      </w:r>
      <w:hyperlink r:id="rId253" w:anchor="z38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337-V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hyperlink r:id="rId254" w:anchor="z20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(порядок введения в действие см. </w:t>
      </w:r>
      <w:hyperlink r:id="rId255" w:anchor="z43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ст. 2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); от 24.11.2015 </w:t>
      </w:r>
      <w:hyperlink r:id="rId256" w:anchor="z10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421-V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03.12.2015 </w:t>
      </w:r>
      <w:hyperlink r:id="rId257" w:anchor="z101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433-V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</w:t>
      </w:r>
      <w:hyperlink r:id="rId258" w:anchor="z13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вводится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в действие с 01.01.2016); от 09.04.2016</w:t>
      </w:r>
      <w:hyperlink r:id="rId259" w:anchor="z11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 xml:space="preserve"> № 501-V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</w:t>
      </w:r>
      <w:hyperlink r:id="rId260" w:anchor="z13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вводится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в действие по истечении десяти календарных дней после дня его первого официального опубликования); от 16.05.2018 </w:t>
      </w:r>
      <w:hyperlink r:id="rId261" w:anchor="z17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155-VI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hyperlink r:id="rId262" w:anchor="z36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165-VI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263" w:anchor="z268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27. Формы получения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В зависимости от содержания образовательных программ с учетом потребностей и возможностей личности, создания условий доступности получения каждого уровня образования обучение осуществляется в форме очного, вечернего, заочного, экстерната и дистанционной форме обучения для лиц (детей) с особыми образовательными потребностями.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27 с изменениями, внесенными законами РК от 24.10.2011 </w:t>
      </w:r>
      <w:hyperlink r:id="rId264" w:anchor="z170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hyperlink r:id="rId265" w:anchor="z22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28. Организация учебно-воспитательного процесса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1. Учебно-воспитательный процесс в организациях образования осуществляется в соответствии с рабочими учебными планами и рабочими учебными программами.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 xml:space="preserve">      2. Основой организации учебно-воспитательного процесса являются планирование и учет учебно-воспитательной работы, осуществляемой организацией образования.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Планирование учебно-воспитательной работы должно обеспечить своевременное и качественное выполнение учебных планов и программ в полном объеме.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Планирование учебно-воспитательной работы в 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на основе утвержденного графика учебно-воспитательного процесса на учебный год и расписания теоретических и практических занятий.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Учет учебно-воспитательной работы в 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путем ведения журналов учета теоретического и производственного обучения и табелей учета выполнения учебных программ в учебных часах.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Планирование учебно-воспитательной работы в организациях высшего и (или) послевузовского образования осуществляется на основе утвержденного академического календаря на учебный год и расписания учебных занятий.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3.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патриотизма, гражданственности, интернационализма, высокой морали и нравственности, а также на развитие разносторонних интересов и способностей обучающихся, воспитанников.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Пропаганда расовой, этнической, религиозной, социальной непримиримости и исключительности, распространение милитаристских и иных идей, противоречащих общепризнанным принципам международного права и гуманизма, в организациях образования запрещается.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4. Учебно-воспитательный процесс осуществляется на основе взаимного уважения человеческого достоинства обучающихся, воспитанников, педагогических работников и на всех уровнях системы образования с уважительным отношением к правам инвалидов.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Применение методов физического, морального и психического насилия по отношению к обучающимся и воспитанникам не допускается.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5. Порядок организации образовательной деятельности в организациях образования, время обучения граждан на очных отделениях которых приравнивается к прохождению срочной воинской службы, определяется их органами государственного управления.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6. Начальная военная подготовка обучающихся допризывного и призывного возраста на базе основного среднего образования осуществляется в организациях образования (кроме специальных), реализующих общеобразовательные учебные программы общего среднего образования, образовательные программы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7.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промежуточную аттестацию обучающихся.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Организации образования самостоятельны в выборе форм, порядка и периодичности осуществления текущего контроля успеваемости и проведения промежуточной аттестации обучающихся.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8. Освоение образовательных программ основного среднего, общего среднего,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, высшего и послевузовского образования завершается обязательной итоговой аттестацией обучающихся.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9. Итоговая аттестация обучающихся в организациях среднего образования осуществляется в форме государственных выпускных экзаменов.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10. Особенности итоговой аттестации обучающихся, освоивших образовательные программы послевузовского образования, определяются уполномоченным органом в области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11. Организации образования обеспечивают родителям и иным законным представителям несовершеннолетних обучающихся, воспитанников возможность ознакомления с ходом и содержанием учебно-воспитательного процесса, а также успеваемостью обучающихся.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28 с изменениями, внесенными законами РК от 24.10.2011 </w:t>
      </w:r>
      <w:hyperlink r:id="rId266" w:anchor="z171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hyperlink r:id="rId267" w:anchor="z22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03.12.2015 </w:t>
      </w:r>
      <w:hyperlink r:id="rId268" w:anchor="z10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433-V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</w:t>
      </w:r>
      <w:hyperlink r:id="rId269" w:anchor="z13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вводится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в действие с 01.01.2016); от 09.04.2016 </w:t>
      </w:r>
      <w:hyperlink r:id="rId270" w:anchor="11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501-V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с 01.01.2017); от 04.07.2018 </w:t>
      </w:r>
      <w:hyperlink r:id="rId271" w:anchor="z279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272" w:anchor="z89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172-VІ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29. Организация учебно-методической и научно-методической работы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Сноска. Заголовок с изменением, внесенным Законом РК от 24.10.2011 </w:t>
      </w:r>
      <w:hyperlink r:id="rId273" w:anchor="z175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1. В целях интеграции образования и науки, обеспечения и совершенствования учебно-воспитательного процесса, разработки и внедрения новых технологий обучения, обеспечения повышения квалификации педагогических работников в организациях образования и соответствующей инфраструктуре осуществляется учебно-методическая и научно-методическая работа.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2. Руководство учебно-методической и научно-методической работой возлагается: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>      в организациях среднего образования – на областные, городов республиканского значения и столицы методические кабинеты и методические кабинеты районных (городских) отделов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в организациях образования, реализующих образовательные программы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образования, – на методические кабинеты областных, городов республиканского значения и столицы органов управления образованием и учебно-методические объединения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 по профилям;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в организациях высшего и (или) послевузовского образования, за исключением военных, специальных учебных заведений, – на учебно-методические объединения по направлениям подготовки кадров.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Руководство учебно-методической и научно-методической работой учебно-методических объединений по направлениям подготовки кадров возлагается на республиканский учебно-методический совет высшего и послевузовского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Руководство учебно-методической работой учебно-методических объединений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 по профилям возлагается на республиканский учебно-методический совет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3. Координация учебно-методической и научно-методической деятельности в организациях образования и соответствующей инфраструктуре, в том числе организациях учебно-методического и научно-методического обеспечения, осуществляется в порядке, установленном уполномоченным органом в области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29 с изменениями, внесенными законами РК от 24.10.2011 </w:t>
      </w:r>
      <w:hyperlink r:id="rId274" w:anchor="z17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hyperlink r:id="rId275" w:anchor="z23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276" w:anchor="z280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277" w:anchor="z90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172-VІ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30. Дошкольное воспитание и обучение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1. Дошкольное воспитание детей до шести лет осуществляется в семье или с одного года до шести лет в дошкольных организациях.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2. Дошкольное обучение осуществляется с пяти лет в виде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предшкольной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подготовки детей к обучению в школе.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Предшкольная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подготовка обязательна и осуществляется в семье, дошкольных организациях,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предшкольных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классах общеобразовательных школ, лицеев и гимназий.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Предшкольная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подготовка в государственных организациях образования является бесплатной.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30 в редакции Закона РК от 24.10.2011 </w:t>
      </w:r>
      <w:hyperlink r:id="rId278" w:anchor="z18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09.04.2016 </w:t>
      </w:r>
      <w:hyperlink r:id="rId279" w:anchor="z118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501-V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с 01.01.2019); от 02.07.2018 </w:t>
      </w:r>
      <w:hyperlink r:id="rId280" w:anchor="z36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165-VI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085F06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b/>
          <w:sz w:val="20"/>
          <w:szCs w:val="20"/>
        </w:rPr>
      </w:pPr>
      <w:r w:rsidRPr="00085F06">
        <w:rPr>
          <w:rFonts w:ascii="Arial" w:eastAsia="Times New Roman" w:hAnsi="Arial" w:cs="Arial"/>
          <w:b/>
          <w:sz w:val="20"/>
          <w:szCs w:val="20"/>
        </w:rPr>
        <w:t xml:space="preserve">Статья 31. Начальное, основное среднее и общее среднее образование </w:t>
      </w:r>
    </w:p>
    <w:p w:rsidR="00207ADC" w:rsidRPr="00085F06" w:rsidRDefault="00207ADC" w:rsidP="00207ADC">
      <w:pPr>
        <w:spacing w:after="0" w:line="240" w:lineRule="auto"/>
        <w:rPr>
          <w:rFonts w:ascii="Arial" w:eastAsia="Times New Roman" w:hAnsi="Arial" w:cs="Arial"/>
          <w:b/>
          <w:spacing w:val="1"/>
          <w:sz w:val="20"/>
          <w:szCs w:val="20"/>
        </w:rPr>
      </w:pPr>
      <w:r w:rsidRPr="00085F06">
        <w:rPr>
          <w:rFonts w:ascii="Arial" w:eastAsia="Times New Roman" w:hAnsi="Arial" w:cs="Arial"/>
          <w:b/>
          <w:spacing w:val="1"/>
          <w:sz w:val="20"/>
          <w:szCs w:val="20"/>
        </w:rPr>
        <w:t>      1. На обучение в 1 класс принимаются дети с шести лет.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2. Основными видами организаций среднего образования являются общеобразовательная школа, малокомплектная школа, гимназия, лицей, профильная школа.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3.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действий, грубое и неоднократное нарушение устава организации образования.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Решение об исключении детей-сирот и детей, оставшихся без попечения родителей, принимается с согласия органов опеки и попечительства.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Решение об исключении несовершеннолетних, состоящих на учете службы пробации, из государственных организаций среднего образования принимается с согласия службы пробации.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31 с изменениями, внесенными законами РК от 24.10.2011 </w:t>
      </w:r>
      <w:hyperlink r:id="rId281" w:anchor="z18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hyperlink r:id="rId282" w:anchor="z23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09.04.2016 </w:t>
      </w:r>
      <w:hyperlink r:id="rId283" w:anchor="z119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501-V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с 01.01.2019); от 18.04.2017 </w:t>
      </w:r>
      <w:hyperlink r:id="rId284" w:anchor="z32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58-VI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32. Техническое и профессиональное образование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1. Техническое и профессиональное образование осуществляется в училищах, колледжах и высших колледжах на базе основного среднего и (или) общего среднего образования.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Учебный процесс в организациях образования, реализующих образовательные программы технического и профессионального образования, включает теоретическое обучение в организациях образования, а также производственное обучение и профессиональную практику, выполняемые под руководством мастера производственного обучения, руководителя практики в учебно-производственных </w:t>
      </w: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>мастерских, учебных хозяйствах и на учебных полигонах, под руководством наставника, мастера производственного обучения, руководителя практики – на базе предприятий (организаций).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47" w:name="z194"/>
      <w:bookmarkEnd w:id="47"/>
      <w:r w:rsidRPr="00207ADC">
        <w:rPr>
          <w:rFonts w:ascii="Arial" w:eastAsia="Times New Roman" w:hAnsi="Arial" w:cs="Arial"/>
          <w:sz w:val="20"/>
          <w:szCs w:val="20"/>
        </w:rPr>
        <w:t xml:space="preserve">2. Исключен Законом РК от 24.10.2011 </w:t>
      </w:r>
      <w:hyperlink r:id="rId285" w:anchor="z188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3. Организации образования, реализующие образовательные программы технического и профессионального образования, реализуют продукцию собственного производства, выпускаемую в учебно-производственных мастерских, учебных хозяйствах и на учебных полигонах.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4. Обучающемуся, прошедшему итоговую аттестацию по освоению образовательной программы технического и профессионального образования, присваивается рабочая квалификация и (или) квалификация "специалист среднего звена".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32 с изменениями, внесенными законами РК от 24.10.2011 </w:t>
      </w:r>
      <w:hyperlink r:id="rId286" w:anchor="z18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hyperlink r:id="rId287" w:anchor="z23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288" w:anchor="z9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172-VІ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32-1. Профессиональная подготовка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1. Профессиональная подготовка направлена на ускоренное приобретение обучающимися новых или измененных профессиональных навыков, необходимых для выполнения определенного вида работ. Профессиональная подготовка не сопровождается повышением образовательного уровня обучающегося.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</w:t>
      </w:r>
      <w:bookmarkStart w:id="48" w:name="z870"/>
      <w:bookmarkEnd w:id="48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2. Профессиональная подготовка работников или иных лиц, не состоящих в трудовых отношениях с работодателем, проводится работодателем непосредственно на базе предприятия (организации), учебных центрах, на курсах, а также в различных учебно-производственных структурах юридических лиц или в организациях образования, реализующих образовательные учебные программы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3. Профессиональная подготовка осуществляется за счет средств работодателя или иных средств, не запрещенных законодательством Республики Казахстан, в соответствии с договором обучения.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Формы,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К формам профессиональной подготовки относятся обучение на предприятии (в организации), переобучение по другой специальности, кооперативное обучение на основе корпоративной ответственности и ученичества.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</w:t>
      </w:r>
      <w:bookmarkStart w:id="49" w:name="z871"/>
      <w:bookmarkEnd w:id="49"/>
      <w:r w:rsidRPr="00207ADC">
        <w:rPr>
          <w:rFonts w:ascii="Arial" w:eastAsia="Times New Roman" w:hAnsi="Arial" w:cs="Arial"/>
          <w:spacing w:val="1"/>
          <w:sz w:val="20"/>
          <w:szCs w:val="20"/>
        </w:rPr>
        <w:t>4. Лицам, сдавшим квалификационный экзамен, присваивается соответствующий уровень квалификации по конкретной специальности и выдается свидетельство (сертификат) о присвоении квалификации.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Глава 5 дополнена статьей 32-1 в соответствии с Законом РК от 24.10.2011 </w:t>
      </w:r>
      <w:hyperlink r:id="rId289" w:anchor="z189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 от 04.07.2018 </w:t>
      </w:r>
      <w:hyperlink r:id="rId290" w:anchor="z99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172-VІ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Статья 33. </w:t>
      </w:r>
      <w:proofErr w:type="spellStart"/>
      <w:r w:rsidRPr="00207ADC">
        <w:rPr>
          <w:rFonts w:ascii="Arial" w:eastAsia="Times New Roman" w:hAnsi="Arial" w:cs="Arial"/>
          <w:sz w:val="20"/>
          <w:szCs w:val="20"/>
        </w:rPr>
        <w:t>Послесреднее</w:t>
      </w:r>
      <w:proofErr w:type="spellEnd"/>
      <w:r w:rsidRPr="00207ADC">
        <w:rPr>
          <w:rFonts w:ascii="Arial" w:eastAsia="Times New Roman" w:hAnsi="Arial" w:cs="Arial"/>
          <w:sz w:val="20"/>
          <w:szCs w:val="20"/>
        </w:rPr>
        <w:t xml:space="preserve"> образование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Образовательные программы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 реализуются в колледжах и высших колледжах.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Подготовка кадров по образовательным программам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 осуществляется по специальностям, перечень которых утверждается уполномоченным органом в области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Обучающемуся, прошедшему итоговую аттестацию по освоению образовательной программы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образования, присваивается квалификация "прикладной бакалавр".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33 с изменениями, внесенными законами РК от 24.10.2011 </w:t>
      </w:r>
      <w:hyperlink r:id="rId291" w:anchor="z190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hyperlink r:id="rId292" w:anchor="z24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293" w:anchor="z10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172-VІ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Статья 34. Высшие технические школы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Сноска. Статья 34 исключена Законом РК от 24.10.2011 </w:t>
      </w:r>
      <w:hyperlink r:id="rId294" w:anchor="z191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35. Высшее образование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1. Высшее образование приобретается гражданами, имеющими общее среднее или техническое и профессиональное, или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послесреднее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образование. Гражданин имеет право на получение на конкурсной основе бесплатного высшего образования.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2. Образовательные программы высшего образования реализуются в организациях высшего и (или) послевузовского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Обучение по образовательным программам высшего образования осуществляется в формах очного обучения и (или) экстерната.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>      Основными видами организаций высшего и (или) послевузовского образования являются национальный исследовательский университет, национальная организация высшего и (или) послевузовского образования, исследовательский университет, университет, академия, институт и приравненные к ним (консерватория, высшая школа, высшее училище).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В организациях высшего и (или) послевузовского образования при наличии соответствующей лицензии и материально-технической базы могут реализовываться образовательные программы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высшего, послевузовского и дополнительного образования, а также общеобразовательные учебные программы начального, основного среднего, общего среднего образования в организациях образования в области культуры.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Обеспечение учебного процесса по образовательным программам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 осуществляется организациями высшего и (или) послевузовского образования, за исключением организаций высшего и (или) послевузовского образования в области культуры, за счет доходов, полученных организациями высшего и (или) послевузовского образования от реализации платных услуг.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3. Обучающемуся, прошедшему итоговую аттестацию по освоению образовательной программы высшего образования, присуждается степень "бакалавр" или присваивается квалификация "специалист".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4. Для реализации образовательных программ и проведения научно-прикладных исследований организаций высшего и (или) послевузовского образования вправе создавать и (или) вступать в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инновационно-образовательные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консорциумы.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35 с изменениями, внесенными законами РК от 15.07.2011 </w:t>
      </w:r>
      <w:hyperlink r:id="rId295" w:anchor="z620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461-IV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с 30.01.2012); от 24.10.2011 </w:t>
      </w:r>
      <w:hyperlink r:id="rId296" w:anchor="z19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hyperlink r:id="rId297" w:anchor="z24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298" w:anchor="z28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(порядок введения в действие см. </w:t>
      </w:r>
      <w:hyperlink r:id="rId299" w:anchor="z57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ст. 2</w:t>
        </w:r>
      </w:hyperlink>
      <w:r w:rsidRPr="00207ADC">
        <w:rPr>
          <w:rFonts w:ascii="Arial" w:eastAsia="Times New Roman" w:hAnsi="Arial" w:cs="Arial"/>
          <w:sz w:val="20"/>
          <w:szCs w:val="20"/>
        </w:rPr>
        <w:t>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36. Послевузовское образование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1. Послевузовское образование приобретается гражданами, имеющими высшее образование.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Обучение по образовательным программам послевузовского образования осуществляется в форме очного обучения.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2. Послевузовское образование осуществляется в магистратуре,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резидентуре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и докторантуре организаций высшего и (или) послевузовского образования, научных организаций по основному профилю деятельности и направлениям подготовки кадров, а также путем направления стипендиатов международной стипендии "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Болашак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" на обучение в ведущие зарубежные организаций высшего и (или) послевузовского образования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3. Подготовка кадров в магистратуре осуществляется на базе образовательных программ высшего образования по двум направлениям: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1) научно-педагогическому со сроком обучения не менее двух лет;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профильному со сроком обучения не менее одного года.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4. Подготовка кадров в докторантуре осуществляется на базе образовательных программ магистратуры по двум направлениям: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1) научно-педагогическому со сроком обучения не менее трех лет;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профильному со сроком обучения не менее трех лет.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4-1. Лица, получившие степень магистра или освоившие образовательные программы послевузовского образования по военным специальностям, для получения степени доктора философии (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PhD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), доктора по профилю проходят подготовку в докторантуре военных, специальных учебных заведений не менее трех лет.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5. Послевузовское медицинское и фармацевтическое образование включает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резидентуру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магистратуру и докторантуру.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В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резидентуре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осуществляется углубленная подготовка по клиническим специальностям продолжительностью обучения от двух до четырех лет в зависимости от специализации. Правила подготовки медицинских кадров в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резидентуре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утверждаются уполномоченным органом в области здравоохранения.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36 с изменениями, внесенными законами РК от 24.10.2011 </w:t>
      </w:r>
      <w:hyperlink r:id="rId300" w:anchor="z19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hyperlink r:id="rId301" w:anchor="z620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553-IV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hyperlink r:id="rId302" w:anchor="z250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303" w:anchor="z29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(порядок введения в действие см. </w:t>
      </w:r>
      <w:hyperlink r:id="rId304" w:anchor="z57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ст. 2</w:t>
        </w:r>
      </w:hyperlink>
      <w:r w:rsidRPr="00207ADC">
        <w:rPr>
          <w:rFonts w:ascii="Arial" w:eastAsia="Times New Roman" w:hAnsi="Arial" w:cs="Arial"/>
          <w:sz w:val="20"/>
          <w:szCs w:val="20"/>
        </w:rPr>
        <w:t>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Статья 37. Дополнительное образование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1. Дополнительное образование детей осуществляется в организациях образования и внешкольных организациях, виды которых определяются уполномоченным органом в области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Образовательные услуги по образовательным программам дополнительного образования обучающимся предоставляются организациями образования, реализующими общеобразовательные </w:t>
      </w: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>учебные программы начального, основного среднего и общего среднего образования, и на договорной основе.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2. Образование взрослых (лиц, достигших восемнадцатилетнего возраста)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социально-экономическими изменениями в обществе.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Получение взрослыми дополнительного объема знаний и навыков осуществляется через дополнительное и неформальное образование.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Дополнительное образование взрослых осуществляется организациями образования, а также юридическими лицами, имеющими структурные подразделения, реализующими дополнительные образовательные программы.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Неформальное образование взрослых осуществляется организациями, которые предоставляют образовательные услуги, оказываемые без учета места, сроков и формы обучения, и сопровождается выдачей документа, подтверждающего результаты обучения.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Результаты обучения, полученные взрослыми в течение всей жизни через неформальное образование, признаются в соответствии с порядком, предусмотренным настоящим Законом, и способствуют дальнейшему трудоустройству.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2-1. Обучение на подготовительных отделениях организаций высшего и (или) послевузовского образования относится к дополнительному образованию.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3. Повышение квалификации и переподготовка кадров осуществляются в организациях образования, реализующих образовательные программы дополнительного образования, научных организациях, институтах повышения квалификации, на производстве и при прохождении стажировки по международной стипендии "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Болашак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".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Реализация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постдокторских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программ осуществляется за счет средств физических и (или) юридических лиц в организациях высшего и (или) послевузовского образования и научных организациях, имеющих научные школы и выполняющих научные исследования по направлениям подготовки кадров.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4. Повышение квалификации руководящих кадров, педагогических и научных работников организаций образования осуществляется не реже одного раза в пять лет.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5. Повышение квалификации и переподготовка медицинских и фармацевтических кадров осуществляются в медицинских организациях образования и науки в соответствии с типовыми программами, утверждаемыми уполномоченным органом в области здравоохранения.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6. Граждане Республики Казахстан вправе участвовать в конкурсе на присуждение международной стипендии "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Болашак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" для прохождения стажировки с учетом возрастных ограничений, установленных законодательством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С гражданами Республики Казахстан, прошедшими конкурсный отбор, заключается договор о прохождении стажировки.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7. Организация, осуществляющая комплекс мероприятий по администрированию международной стипендии "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Болашак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", созданная Правительством Республики Казахстан: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1) проводит информационное сопровождение мероприятий по международной стипендии "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Болашак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";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осуществляет организацию и проведение приема документов претендентов на присуждение международной стипендии "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Болашак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";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3) осуществляет комплекс мероприятий по организации отбора претендентов на конкурсной основе;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4) заключает договоры обучения, залога и (или) гарантии;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5) осуществляет организацию и мониторинг академического обучения и прохождения стажировок стипендиатами;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6) обеспечивает финансирование расходов, связанных с организацией обучения и прохождения стажировок;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7) осуществляет мониторинг выполнения стипендиатами условий договора в части отработки на территории Республики Казахстан;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8) заключает договоры с международными партнерами, зарубежными учебными заведениями на организацию обучения стипендиатов.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37 в редакции Закона РК от 24.10.2011 </w:t>
      </w:r>
      <w:hyperlink r:id="rId305" w:anchor="z19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21.07.2015 </w:t>
      </w:r>
      <w:hyperlink r:id="rId306" w:anchor="z39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337-V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hyperlink r:id="rId307" w:anchor="z25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308" w:anchor="z29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37-1. Индивидуальная педагогическая деятельность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1. Индивидуальная педагогическая деятельность, сопровождающаяся получением доходов, является предпринимательской деятельностью. Государственная регистрация лица, занимающегося индивидуальной педагогической деятельностью, осуществляется в соответствии с законодательством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2. Индивидуальная педагогическая деятельность не лицензируется.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lastRenderedPageBreak/>
        <w:t xml:space="preserve">      Сноска. Глава 5 дополнена статьей 37-1 в соответствии с Законом РК от 24.10.2011 </w:t>
      </w:r>
      <w:hyperlink r:id="rId309" w:anchor="z19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38. Профессиональная практика обучающихся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1. Профессиональная практика обучающихся является составной частью образовательных программ подготовки кадров.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Профессиональная практика проводится на соответствующих предприятиях (в организациях) и направлена на закрепление знаний, полученных в процессе обучения, приобретение практических навыков и освоение передового опыта.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2. Виды, сроки и содержание профессиональной практики определяются рабочими учебными программами и рабочими учебными планами.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</w:t>
      </w:r>
      <w:bookmarkStart w:id="50" w:name="z874"/>
      <w:bookmarkEnd w:id="50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3. Для проведения профессиональной практики организации образования на договорной основе определяют предприятия (организации) в качестве баз практики, утверждают согласованные с ними программы и календарные графики прохождения практики.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В договорах определяются обязанности и ответственность организаций образования, предприятий (организаций), являющихся базами практики, и обучающихся.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</w:t>
      </w:r>
      <w:bookmarkStart w:id="51" w:name="z876"/>
      <w:bookmarkEnd w:id="51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4. Затраты на профессиональную практику предусматриваются организациями образования и предприятиями (организациями), являющимися базами практики, и определяются заключенными договорами.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5. Договоры с предприятиями (организациями), являющимися базами практики, заключаются на основе типовой формы договора на проведение профессиональной практики обучающихся.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6. Прохождение профессиональной практики обязательно со второго курса обучения по образовательным программам высшего образования. Содержание и база профессиональной практики определяются в соответствии с профилем специальности и содержанием образовательной программы.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7. Требования настоящей статьи не распространяются на профессиональную практику обучающихся в военных, специальных учебных заведениях.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38 с изменениями, внесенными законами РК от 13.11.2015 </w:t>
      </w:r>
      <w:hyperlink r:id="rId310" w:anchor="z260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311" w:anchor="z108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172-VІ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39. Документы об образовании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1. В Республике Казахстан действуют следующие виды документов об образовании: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      Примечание РЦПИ!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      Подпункт 1) предусмотрен в редакции Закона РК от 09.04.2016 </w:t>
      </w:r>
      <w:hyperlink r:id="rId312" w:anchor="z121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501-V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</w:t>
      </w:r>
      <w:hyperlink r:id="rId313" w:anchor="z13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вводится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в действие с 01.01.2021).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документы об образовании государственного образца;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документы об образовании автономных организаций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3) документы об образовании собственного образца.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Документы об образовании автономных организаций образования, а также организаций образования при Президенте Республики Казахстан приравниваются к документам об образовании государственного образца.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Все виды документов об образовании содержат защитные знаки.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2. Наличие документа об образовании государственного образца либо документа об образовании автономной организации образования, либо документа об образовании собственного образца является необходимым условием для продолжения обучения в организациях образования последующего уровня.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52" w:name="z221"/>
      <w:bookmarkEnd w:id="52"/>
      <w:r w:rsidRPr="00207ADC">
        <w:rPr>
          <w:rFonts w:ascii="Arial" w:eastAsia="Times New Roman" w:hAnsi="Arial" w:cs="Arial"/>
          <w:sz w:val="20"/>
          <w:szCs w:val="20"/>
        </w:rPr>
        <w:t>Примечание РЦПИ!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      Пункт 3 предусмотрен в редакции Закона РК от 13.11.2015 </w:t>
      </w:r>
      <w:hyperlink r:id="rId314" w:anchor="z26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с 01.01.2021).</w:t>
      </w:r>
      <w:r w:rsidRPr="00207ADC">
        <w:rPr>
          <w:rFonts w:ascii="Arial" w:eastAsia="Times New Roman" w:hAnsi="Arial" w:cs="Arial"/>
          <w:sz w:val="20"/>
          <w:szCs w:val="20"/>
        </w:rPr>
        <w:br/>
        <w:t>      Примечание РЦПИ!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      Пункт 3 предусмотрен в редакции Закона РК от 09.04.2016 </w:t>
      </w:r>
      <w:hyperlink r:id="rId315" w:anchor="z12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501-V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</w:t>
      </w:r>
      <w:hyperlink r:id="rId316" w:anchor="z13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вводится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в действие с 01.01.2021).</w:t>
      </w:r>
      <w:r w:rsidRPr="00207ADC">
        <w:rPr>
          <w:rFonts w:ascii="Arial" w:eastAsia="Times New Roman" w:hAnsi="Arial" w:cs="Arial"/>
          <w:sz w:val="20"/>
          <w:szCs w:val="20"/>
        </w:rPr>
        <w:br/>
        <w:t>      Примечание РЦПИ!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      Данная редакция пункта 3 действует с 01.01.2017 до 01.01.2021 Законом РК от 13.11.2015 </w:t>
      </w:r>
      <w:hyperlink r:id="rId317" w:anchor="z44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>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3. Документы об образовании государственного образца выдают обучающимся, прошедшим итоговую аттестацию: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организации образования,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образования, образовательным программам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образования, а также высшего и послевузовского образования в военных, специальных учебных заведениях и прошедшие государственную аттестацию;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1-1) международные школы,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образования, прошедшие государственную аттестацию или аккредитацию в установленном законодательством порядке Республики Казахстан, если иное не предусмотрено международными договорами, ратифицированными Республикой Казахстан;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 xml:space="preserve">      2) организации образования, имеющие лицензию на занятие образовательной деятельностью по образовательным программам высшего и (или) послевузовского образования, за исключением военных, специальных учебных заведений, и прошедшие аккредитацию в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аккредитационных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органах, внесенных в реестр признанных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аккредитационных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органов.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Требования к заполнению документов об образовании государственного образца определяются уполномоченным органом в области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53" w:name="z713"/>
      <w:bookmarkEnd w:id="53"/>
      <w:r w:rsidRPr="00207ADC">
        <w:rPr>
          <w:rFonts w:ascii="Arial" w:eastAsia="Times New Roman" w:hAnsi="Arial" w:cs="Arial"/>
          <w:sz w:val="20"/>
          <w:szCs w:val="20"/>
        </w:rPr>
        <w:t>Примечание РЦПИ!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      Статью 39 предусмотрено дополнить пунктом 3-1 в соответствии с Законом РК от 09.04.2016 </w:t>
      </w:r>
      <w:hyperlink r:id="rId318" w:anchor="z12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501-V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</w:t>
      </w:r>
      <w:hyperlink r:id="rId319" w:anchor="z13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вводится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в действие с 01.01.2021).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4. Документы об образовании автономных организаций образования выдают автономные организации образования.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Форма и требования к заполнению документов об образовании автономной организации образования определяются автономной организацией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4-1. Организации образования, реализующие образовательные программы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образования,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54" w:name="z463"/>
      <w:bookmarkEnd w:id="54"/>
      <w:r w:rsidRPr="00207ADC">
        <w:rPr>
          <w:rFonts w:ascii="Arial" w:eastAsia="Times New Roman" w:hAnsi="Arial" w:cs="Arial"/>
          <w:sz w:val="20"/>
          <w:szCs w:val="20"/>
        </w:rPr>
        <w:t>Примечание РЦПИ!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      Пункт 5 предусмотрен в редакции Закона РК от 13.11.2015 </w:t>
      </w:r>
      <w:hyperlink r:id="rId320" w:anchor="z26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с 01.01.2021).</w:t>
      </w:r>
      <w:r w:rsidRPr="00207ADC">
        <w:rPr>
          <w:rFonts w:ascii="Arial" w:eastAsia="Times New Roman" w:hAnsi="Arial" w:cs="Arial"/>
          <w:sz w:val="20"/>
          <w:szCs w:val="20"/>
        </w:rPr>
        <w:br/>
        <w:t>      Примечание РЦПИ!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      Пункт 5 предусмотрен в редакции Закона РК от 09.04.2016 </w:t>
      </w:r>
      <w:hyperlink r:id="rId321" w:anchor="z12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501-V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</w:t>
      </w:r>
      <w:hyperlink r:id="rId322" w:anchor="z13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вводится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в действие с 01.01.2021).</w:t>
      </w:r>
      <w:r w:rsidRPr="00207ADC">
        <w:rPr>
          <w:rFonts w:ascii="Arial" w:eastAsia="Times New Roman" w:hAnsi="Arial" w:cs="Arial"/>
          <w:sz w:val="20"/>
          <w:szCs w:val="20"/>
        </w:rPr>
        <w:br/>
        <w:t>      Примечание РЦПИ!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      Данная редакция пункта 5 действует до 01.01.2021 Законом РК от 13.11.2015 </w:t>
      </w:r>
      <w:hyperlink r:id="rId323" w:anchor="z44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>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5. Документы об образовании собственного образца вправе выдавать: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1) организации образования, имеющие особый статус;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организации образования, имеющие лицензию на занятие образовательной деятельностью по образовательным программам высшего и послевузовского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Форма и требования к заполнению документов об образовании собственного образца определяются организацией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6. Обучающимся, не завершившим образование либо не прошедшим итоговую аттестацию, выдается справка установленного образца.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7. Документы об образовании, выданные зарубежными организациями образования, признаются на территории Республики Казахстан на основе международных договоров (соглашений).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При отсутствии международных договоров (соглашений)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нострификация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документов об образовании, полученных гражданами Республики Казахстан в зарубежных организациях образования, и выдача им соответствующих удостоверений осуществляются в порядке, определенном уполномоченным органом в области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8. Документы об образовании, выданные зарубежными организациями высшего и (или) послевузовского образования, научными центрами и лабораториями гражданам Республики Казахстан – обладателям международной стипендии "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Болашак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", признаются в Республике Казахстан без прохождения процедур признания или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нострификации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39 в редакции Закона РК от 13.11.2015 </w:t>
      </w:r>
      <w:hyperlink r:id="rId324" w:anchor="z26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04.07.2018 </w:t>
      </w:r>
      <w:hyperlink r:id="rId325" w:anchor="z310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326" w:anchor="z11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172-VІ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Глава 6. СУБЪЕКТЫ ОБРАЗОВАТЕЛЬНОЙ ДЕЯТЕЛЬНОСТИ</w:t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40. Организации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1. Организациями образования являются юридические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обучающихся,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 дошкольного воспитания и обучения.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2. Право на занятие образовательной деятельностью возникает у организаций образования: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1) для подвидов образовательной деятельности, требующих лицензирования, с момента получения лицензии, если иное не предусмотрено законами Республики Казахстан, и прекращается с момента вступления в законную силу решения суда о лишении лицензии или признания ее недействительной в порядке, установленном законами Республики Казахстан;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для подвидов образовательной деятельности, не требующих лицензирования, с момента государственной регистрации юридических лиц;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>      3) для подвидов образовательной деятельности, для которых предусмотрен уведомительный порядок с момента подачи уведомления и прекращается с момента исключения организации образования из реестра уведомлений в порядке, установленном законами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2-1. В случае неполучения лицензии на занятие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занятие образовательной деятельностью.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3. Статус организации образования (тип, вид) определяется ее учредителями и отражается в ее уставе с учетом требований настоящего Закона, квалификационных требований при лицензировании образовательной деятельности, типовых правил деятельности организаций образования соответствующего типа, если иное не предусмотрено законами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4. Организации образования в зависимости от реализуемых образовательных программ могут быть следующих типов: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1) дошкольные организации;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организации среднего образования (начального, основного среднего, общего среднего);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3) организации технического и профессионального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4) организации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55" w:name="z469"/>
      <w:bookmarkEnd w:id="55"/>
      <w:r w:rsidRPr="00207ADC">
        <w:rPr>
          <w:rFonts w:ascii="Arial" w:eastAsia="Times New Roman" w:hAnsi="Arial" w:cs="Arial"/>
          <w:sz w:val="20"/>
          <w:szCs w:val="20"/>
        </w:rPr>
        <w:t xml:space="preserve">5) исключен Законом РК от 04.07.2018 </w:t>
      </w:r>
      <w:hyperlink r:id="rId327" w:anchor="z31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6) организации высшего и (или) послевузовского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7) специализированные организации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8) специальные организации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9) организации образования для детей-сирот и детей, оставшихся без попечения родителей;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10) организации дополнительного образования для детей;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11) организации дополнительного образования для взрослых.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Номенклатура видов организаций образования утверждается уполномоченным органом в области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5. Медицинские организации образования могут функционировать только при наличии клинической базы, финансирование которой осуществляется из источников, не запрещенных законодательством Республики Казахстан.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Положение о клинических базах утверждается уполномоченным органом в области здравоохранения.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40 с изменениями, внесенными законами РК от 19.01.2011 № </w:t>
      </w:r>
      <w:hyperlink r:id="rId328" w:anchor="z15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395-IV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15.07.2011 </w:t>
      </w:r>
      <w:hyperlink r:id="rId329" w:anchor="z621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461-IV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с 30.01.2012); от 24.10.2011 </w:t>
      </w:r>
      <w:hyperlink r:id="rId330" w:anchor="z201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16.05.2014</w:t>
      </w:r>
      <w:hyperlink r:id="rId331" w:anchor="z451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 xml:space="preserve"> № 203-V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шести месяцев после дня его первого официального опубликования); от 21.07.2015 </w:t>
      </w:r>
      <w:hyperlink r:id="rId332" w:anchor="z41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337-V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hyperlink r:id="rId333" w:anchor="z27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334" w:anchor="z31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40-1. Особый статус организации высшего и (или) послевузовского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Сноска. Статья 40-1 исключена Законом РК от 04.07.2018 </w:t>
      </w:r>
      <w:hyperlink r:id="rId335" w:anchor="z319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41. Устав организации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1. Устав организации образования, кроме требований, предусмотренных гражданским законодательством Республики Казахстан, должен содержать: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перечень реализуемых образовательных программ;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2) порядок приема в организацию образования;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3) порядок организации образовательного процесса (в том числе язык (языки) обучения и воспитания, режим занятий обучающихся, воспитанников);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4) систему текущего контроля знаний, промежуточной и итоговой аттестации обучающихся, формы и порядок их проведения;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4-1) основания и порядок отчисления обучающихся, воспитанников;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5) перечень и порядок предоставления платных услуг;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6) порядок оформления отношений организации образования с обучающимися, воспитанниками и (или) их родителями и иными законными представителями.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2. Устав организации образования может содержать иные положения, относящиеся к ее деятельности и не противоречащие законодательству Республики Казахстан.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3. Устав организации образования утверждается в порядке, установленном законодательством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lastRenderedPageBreak/>
        <w:t xml:space="preserve">      Сноска. Статья 41 с изменениями, внесенными законами РК от 24.10.2011 </w:t>
      </w:r>
      <w:hyperlink r:id="rId336" w:anchor="z20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hyperlink r:id="rId337" w:anchor="z28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42. Создание, реорганизация и ликвидация организаций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1. Создание, реорганизация и ликвидация организаций образования, включая создание, реорганизацию и ликвидацию организациями высшего и (или) послевузовского образования юридических лиц по научно-образовательной деятельности, осуществляются в соответствии с законодательством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Реорганизация организаций высшего и (или) послевузовского образования, учрежденных как коммерческие организации, в некоммерческие организации осуществляется в порядке, установленном Законом Республики Казахстан "О некоммерческих организациях".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2. В случае лишения лицензии на занятие образовательной деятельностью или ликвидации организации образования ее учредитель (учредители) принимает меры к переводу обучающихся для продолжения обучения в другие организации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42 с изменениями, внесенными законами РК от 13.11.2015 </w:t>
      </w:r>
      <w:hyperlink r:id="rId338" w:anchor="z28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339" w:anchor="z320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43. Компетенция организаций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1. Организации образования самостоятельны в осуществлении учебно-воспитательного процесса, подборе и расстановке кадров, научной, финансово-хозяйственной и иной деятельности в пределах, установленных законодательством Республики Казахстан, типовыми правилами деятельности организаций образования соответствующего типа и уставами организаций образования.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2. Организации образования свою деятельность осуществляют гласно, информируют общественность об учебной, научно-исследовательской и финансовой деятельности.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3. К компетенции организаций образования относятся следующие функции: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разработка и утверждение правил внутреннего распорядка;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разработка и утверждение рабочих учебных планов и рабочих учебных программ;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2-1) разработка и утверждение образовательных программ с сокращенными сроками обучения;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2-2) ежегодное информирование родителей и иных законных представителей, обучающихся и воспитанников до конца текущего учебного года о перечне: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учебников и учебно-методических комплексов, пособий и другой дополнительной литературы, в том числе на электронных носителях, предлагаемых к использованию в предстоящем учебном году;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учебных материалов, используемых в предстоящем учебном году;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3) формирование контингента обучающихся, воспитанников в соответствии с лицензией на занятие образовательной деятельностью, если иное не предусмотрено настоящим Законом и типовыми правилами приема;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4) внедрение новых технологий обучения, в том числе кредитной технологии обучения и дистанционных образовательных технологий;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5) проведение текущего контроля успеваемости, промежуточной и итоговой аттестации обучающихся, за исключением единого национального тестирования;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5-1) присвоение обучающимся в организациях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 рабочих квалификаций, квалификаций "специалист среднего звена", "прикладной бакалавр";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6) установление должностных окладов (ставок), доплат, надбавок и иных стимулирующих выплат работникам в государственных организациях образования в пределах собственных финансовых средств в порядке, установленном законодательством Республики Казахстан;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7) обеспечение повышения квалификации и переподготовки кадров в порядке, установленном законодательством Республики Казахстан;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8) материально-техническое обеспечение, оснащение и оборудование организаций образования;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9) предоставление товаров (работ, услуг) на платной основе в порядке, установленном законодательством Республики Казахстан;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10) привлечение дополнительных источников финансовых и материальных средств для осуществления уставной деятельности в порядке, установленном законодательством Республики Казахстан;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11) обеспечение обучающихся питанием в порядке, определяемом уполномоченным органом в области образования по согласованию с уполномоченным органом в области здравоохранения и государственным органом в сфере санитарно-эпидемиологического благополучия населения;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11-1) обеспечение медицинским обслуживанием обучающихся и воспитанников организаций образования, за исключением организаций среднего образования, не относящихся к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интернатным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организациям;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11-2) обеспечение охраны и укрепления здоровья обучающихся и воспитанников;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>      11-3) обеспечение доступа обучающимся, воспитанникам к Интернету с использованием услуг операторов связи, предназначенных для ограничения доступа детей к информации, причиняющей вред их здоровью и развитию;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12) обеспечение своевременного предоставления отдельным категориям обучающихся, воспитанников дополнительных льгот и видов материального обеспечения, предусмотренных законодательством Республики Казахстан;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13) обеспечение условий содержания и проживания обучающихся и воспитанников не ниже установленных норм;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14) содействие деятельности органов общественного самоуправления, общественных объединений;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15) представление финансовой отчетности в порядке, установленном законодательством Республики Казахстан;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16) исключен Законом РК от 24.10.2011 </w:t>
      </w:r>
      <w:hyperlink r:id="rId340" w:anchor="z210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      17) исключен Законом РК от 04.07.2018 </w:t>
      </w:r>
      <w:hyperlink r:id="rId341" w:anchor="z32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18) внедрение современных форм профессиональной подготовки кадров.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56" w:name="z476"/>
      <w:bookmarkEnd w:id="56"/>
      <w:r w:rsidRPr="00207ADC">
        <w:rPr>
          <w:rFonts w:ascii="Arial" w:eastAsia="Times New Roman" w:hAnsi="Arial" w:cs="Arial"/>
          <w:sz w:val="20"/>
          <w:szCs w:val="20"/>
        </w:rPr>
        <w:t xml:space="preserve">4. Исключен Законом РК от 13.11.2015 </w:t>
      </w:r>
      <w:hyperlink r:id="rId342" w:anchor="z29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      </w:t>
      </w:r>
      <w:bookmarkStart w:id="57" w:name="z477"/>
      <w:bookmarkEnd w:id="57"/>
      <w:r w:rsidRPr="00207ADC">
        <w:rPr>
          <w:rFonts w:ascii="Arial" w:eastAsia="Times New Roman" w:hAnsi="Arial" w:cs="Arial"/>
          <w:sz w:val="20"/>
          <w:szCs w:val="20"/>
        </w:rPr>
        <w:t xml:space="preserve">5. Исключен Законом РК от 13.11.2015 </w:t>
      </w:r>
      <w:hyperlink r:id="rId343" w:anchor="z29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6. Учебно-оздоровительные организации образования, созданные по решению Правительства Республики Казахстан: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1) реализуют общеобразовательные учебные и образовательные программы;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2) осуществляют комплексные меры по организации оздоровления, отдыха детей, в том числе детей, которым оказывается адресная социальная помощь в соответствии с законодательством Республики Казахстан;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3) создают условия для освоения общеобразовательных учебных программ во время оздоровления, отдыха детей;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4) обеспечивают медицинское обслуживание обучающихся;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5) разрабатывают инновационные педагогические методы и технологии, обеспечивающие интеллектуальное и нравственное развитие;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6) разрабатывают и издают учебники, учебно-методические комплексы, научно-методические пособия и рекомендации, в том числе электронные, а также периодические и серийные издания в области нравственно-духовного развития;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7) осуществляют переподготовку и повышение квалификации педагогических работников в области нравственно-духовного развития;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8) проводят научные исследования по вопросам нравственно-духовного развития.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7. Нормы, указанные в настоящей статье, не распространяются на организации высшего и (или) послевузовского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43 с изменениями, внесенными законами РК от 24.10.2011 </w:t>
      </w:r>
      <w:hyperlink r:id="rId344" w:anchor="z20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hyperlink r:id="rId345" w:anchor="z62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553-IV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21.05.2013 </w:t>
      </w:r>
      <w:hyperlink r:id="rId346" w:anchor="z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93-V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hyperlink r:id="rId347" w:anchor="z28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22.12.2016 </w:t>
      </w:r>
      <w:hyperlink r:id="rId348" w:anchor="z1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29-VI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с 01.01.2017); от 30.06.2017 </w:t>
      </w:r>
      <w:hyperlink r:id="rId349" w:anchor="z39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80-VI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28.12.2017 </w:t>
      </w:r>
      <w:hyperlink r:id="rId350" w:anchor="z528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128-VI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351" w:anchor="z32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352" w:anchor="z119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 xml:space="preserve">№ 172-VІ </w:t>
        </w:r>
      </w:hyperlink>
      <w:r w:rsidRPr="00207ADC">
        <w:rPr>
          <w:rFonts w:ascii="Arial" w:eastAsia="Times New Roman" w:hAnsi="Arial" w:cs="Arial"/>
          <w:sz w:val="20"/>
          <w:szCs w:val="20"/>
        </w:rPr>
        <w:t>(вводится в действие по истечении десяти календарных дней после дня его первого официального опубликования).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bookmarkStart w:id="58" w:name="z773"/>
      <w:bookmarkEnd w:id="58"/>
      <w:r w:rsidRPr="00207ADC">
        <w:rPr>
          <w:rFonts w:ascii="Arial" w:eastAsia="Times New Roman" w:hAnsi="Arial" w:cs="Arial"/>
          <w:b/>
          <w:bCs/>
          <w:spacing w:val="1"/>
          <w:sz w:val="20"/>
          <w:szCs w:val="20"/>
        </w:rPr>
        <w:t>Статья 43-1. Деятельность и компетенция организаций высшего и (или) послевузовского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1. Организации высшего и (или) послевузовского образования вправе за счет внебюджетных источников финансирования осуществлять следующие виды деятельности: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1) подготовку кадров по образовательным программам высшего и послевузовского образования, а также научно-техническую, инновационную деятельность, научно-исследовательские работы, включая фундаментальные и прикладные научные исследования;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обеспечение обучающихся питанием, проживанием, медицинским обслуживанием;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3) обеспечение работников питанием, проживанием, медицинским обслуживанием;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4) обеспечение безопасности обучающихся;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5) организацию и проведение спортивных и культурно-массовых мероприятий;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6) организацию и проведение физкультурно-оздоровительных мероприятий, создание спортивных и творческих секций;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>      7) издательскую и полиграфическую деятельность для обеспечения образовательного процесса, исследований, воспитательной и социально-культурной деятельности;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8) организацию и участие в различных мероприятиях международного и республиканского уровней: в олимпиадах, соревнованиях, конкурсах, конференциях, семинарах среди обучающихся и педагогических работников;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9) подготовку обучающихся к воинской службе по программе офицеров запаса;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10) реализацию общеобразовательных учебных программ начального, основного среднего и общего среднего образования, а также образовательных программ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, дополнительного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11) создание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технополисов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технопарков,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бизнес-инкубаторов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, инновационных центров, центров коммерциализации и трансферта технологий, проектных конструкторских бюро и других структур по профилю деятельности;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12) участие в разработке, апробации и внедрении инновационных методов, технологий обучения и исследований, направленных на дальнейшее развитие и совершенствование системы образования и науки;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13) организацию, создание и развитие цифровых интерактивных образовательных ресурсов и учебных фильмов для всех уровней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14) участие в интеграции образования и науки с производством;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15) организацию, финансирование опытно-конструкторских работ, инновационных и инвестиционных проектов с привлечением финансовых ресурсов дочерних и других организаций Республики Казахстан и зарубежных организаций, а также участие в формировании механизмов и инфраструктуры венчурного финансирования проектов в области образования и науки;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16) иные виды деятельности, не запрещенные законами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Организации высшего и (или) послевузовского образования, более пятидесяти процентов акций которых принадлежат государству, и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аффилированные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с ними лица наравне с указанными в части первой настоящего пункта видами деятельности вправе осуществлять иные виды деятельности, предусмотренные перечнем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аффилированными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с ними лицами, утверждаемым Правительством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2. К компетенции организаций высшего и (или) послевузовского образования относятся: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1) разработка и утверждение образовательных программ высшего и послевузовского образования в соответствии с государственными общеобязательными стандартами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определение квалификационных характеристик должностей работников организаций высшего и (или) послевузовского образования в соответствии с законодательством Республики Казахстан;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3) разработка и утверждение правил конкурсного замещения должностей профессорско-преподавательского состава и научных работников;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4) разработка и утверждение форм договора оказания образовательных услуг и договора на проведение профессиональной практики;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5) осуществление образовательной деятельности на основе самостоятельно разработанных норм учебной нагрузки, форм и размеров оплаты труда;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6) разработка и утверждение правил приема в организацию высшего и (или) послевузовского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7) разработка программы развития организации высшего и (или) послевузовского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8) присуждение обучающимся степеней "бакалавр" и "магистр";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9) разработка и утверждение правил организации и проведения профессиональной практики и правил определения организаций в качестве баз практики;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10) разработка и утверждение правил перевода и восстановления обучающихся в соответствии с типовыми правилами деятельности организаций высшего и (или) послевузовского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11) предоставление академических отпусков обучающимся на основании заключения врачебно-консультативной комиссии, повестки о призыве на воинскую службу, рождения, усыновления (удочерения) ребенка до достижения им возраста трех лет;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12) разработка и утверждение правил внутреннего распорядка;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13) разработка и утверждение рабочих учебных планов и рабочих учебных программ;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14) внедрение новых технологий обучения, в том числе кредитной технологии обучения и дистанционных образовательных технологий;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15) проведение текущего контроля успеваемости, промежуточной и итоговой аттестации обучающихся в соответствии с типовыми правилами деятельности организаций высшего и (или) послевузовского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16) обеспечение повышения квалификации и переподготовки кадров в порядке, установленном законодательством Республики Казахстан;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17) финансово-хозяйственное и материально-техническое обеспечение, в том числе оснащение оборудованием;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18) внедрение современных форм профессиональной подготовки кадров;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19) представление финансовой отчетности в порядке, установленном законодательством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>      3. Организации высшего и (или) послевузовского образования вправе в соответствии с законодательством Республики Казахстан: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создавать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эндаумент-фонд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организации высшего и (или) послевузовского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создавать юридические лица по научно-образовательной деятельности за счет внебюджетных источников финансирования;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3) открывать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стартап-компании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4) привлекать дополнительные источники финансовых и материальных средств для осуществления уставной деятельности;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5) создавать филиалы в иностранных государствах.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4. Организации высшего и (или) послевузовского образования, имеющие особый статус, также вправе: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1) самостоятельно определять содержание высшего и послевузовского образования не ниже требований соответствующих государственных общеобязательных стандартов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присуждать степени доктора философии (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PhD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) и доктора по профилю в соответствии с порядком, определенным уполномоченным органом в области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Организации высшего и (или) послевузовского образования в организационно-правовой форме государственных учреждений вправе осуществлять виды деятельности, предусмотренные в части первой пункта 1 настоящей статьи, в том числе за счет бюджетных средств в соответствии с законодательством Республики Казахстан, за исключением норм, предусмотренных в подпунктах 3), 6), 7), 9), 11), 13), 14) и 15) части первой пункта 1 настоящей статьи для организаций высшего и (или) послевузовского образования в области культуры в организационно-правовой форме государственных учреждений.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Компетенция организаций высшего и (или) послевузовского образования, предусмотренная в подпунктах 2), 3), 6), 9), 10), 11) и 15) пункта 2 настоящей статьи, не распространяется на военные, специальные учебные заведения.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Глава 6 дополнена статьей 43-1 в соответствии с Законом РК от 04.07.2018 </w:t>
      </w:r>
      <w:hyperlink r:id="rId353" w:anchor="z32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44. Управление организациями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1. Управление организациями образования осуществляется в соответствии с законодательством Республики Казахстан, типовыми правилами деятельности организаций образования соответствующего типа и уставом организации образования на принципах единоначалия и коллегиальности.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2. Непосредственное управление организацией образования осуществляет ее руководитель.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3. Руководитель организации образования назначается на должность и освобождается от должности в порядке, установленном законодательством Республики Казахстан, за исключением первых руководителей отдельных государственных организаций высшего и (или) послевузовского образования, порядок назначения на должности и освобождения от должностей которых определяется Президентом Республики Казахстан.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Перечень государственных организаций высшего и (или) послевузовского образования, первые руководители которых назначаются на должности и освобождаются от должностей Президентом Республики Казахстан, утверждается Президентом Республики Казахстан.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Руководитель государственной организации образования, реализующей общеобразовательные учебные программы дошкольного, среднего образования и образовательные программы дополнительного образования, назначается на должность на конкурсной основе в порядке, определенном уполномоченным органом в области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59" w:name="z245"/>
      <w:bookmarkEnd w:id="59"/>
      <w:r w:rsidRPr="00207ADC">
        <w:rPr>
          <w:rFonts w:ascii="Arial" w:eastAsia="Times New Roman" w:hAnsi="Arial" w:cs="Arial"/>
          <w:sz w:val="20"/>
          <w:szCs w:val="20"/>
        </w:rPr>
        <w:t xml:space="preserve">4. Исключен Законом РК от 24.10.2011 </w:t>
      </w:r>
      <w:hyperlink r:id="rId354" w:anchor="z21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5. Руководитель государственной организации образования один раз в три года проходит аттестацию в порядке, установленном законодательством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Порядок прохождения аттестации первых руководителей отдельных государственных организаций высшего и (или) послевузовского образования, которые назначаются на должности и освобождаются от должностей Президентом Республики Казахстан, определяется Президентом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6. Руководитель государственной организации образования (кроме медицинских и фармацевтических организаций образования) по согласованию с органом государственного управления назначает на должность и освобождает от должности главного бухгалтера.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7. Руководителям государственных организаций образования совмещение их должности с другими руководящими должностями (кроме научного и научно-методического руководства) внутри или вне организации образования запрещается.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8. Должностные обязанности руководителей государственных организаций образования не могут исполняться по совместительству.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9. В организациях образования создаются коллегиальные органы управления.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Формами коллегиального управления организацией образования могут быть совет (ученый совет) организации образования, попечительский совет, педагогический, методический (учебно-методический, научно-методический) советы и другие формы, типовые правила организации работы которых, включая порядок их избрания, утверждаются уполномоченным органом в области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>      9-1. В состав коллегиального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палаты предпринимателей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9-2. В организациях высшего и (или) послевузовского образования, созданных в организационно-правовой форме некоммерческого акционерного общества, к исключительной компетенции совета директоров относятся функции, предусмотренные Законом Республики Казахстан "Об акционерных обществах", подпунктами 1), 3), 6), 7) пункта 2, подпунктами 1), 4) и 5) пункта 3 и подпунктом 1) части первой пункта 4 статьи 43-1 настоящего Закона, а также: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1) утверждение штатной численности;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утверждение размеров оплаты за обучение по образовательным программам высшего и (или) послевузовского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3) утверждение формы и требований к заполнению документов об образовании собственного образца;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4) принятие решений о создании и ликвидации академических структурных подразделений.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10. Данная статья распространяется на организации образования, созданные в организационно-правовой форме государственного предприятия на праве хозяйственного ведения с наблюдательным советом, некоммерческие и коммерческие организации в части, не противоречащей положениям, установленным законами Республики Казахстан "</w:t>
      </w:r>
      <w:hyperlink r:id="rId355" w:anchor="z1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О государственном имуществе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>", "</w:t>
      </w:r>
      <w:hyperlink r:id="rId356" w:anchor="z1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О некоммерческих организациях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>" и "</w:t>
      </w:r>
      <w:hyperlink r:id="rId357" w:anchor="z1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Об акционерных обществах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>".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44 с изменениями, внесенными законами РК от 01.03.2011 </w:t>
      </w:r>
      <w:hyperlink r:id="rId358" w:anchor="z30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414-IV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со дня его первого официального опубликования); от 24.10.2011 </w:t>
      </w:r>
      <w:hyperlink r:id="rId359" w:anchor="z21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04.07.2013</w:t>
      </w:r>
      <w:hyperlink r:id="rId360" w:anchor="z6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 xml:space="preserve"> № 130-V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21.07.2015 </w:t>
      </w:r>
      <w:hyperlink r:id="rId361" w:anchor="z4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337-V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hyperlink r:id="rId362" w:anchor="z29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363" w:anchor="z378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45. Трудовые отношения и ответственность руководителя организации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1. Трудовые отношения работника и организации образования регулируются трудовым законодательством Республики Казахстан.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Замещение должностей научно-педагогических работников (профессорско-преподавательского состава, научных работников) в организациях высшего и (или) послевузовского образования осуществляется на конкурсной основе.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2. Порядок назначения на должности и условия труда руководителей и профессорско-преподавательского состава военных, специальных учебных заведений определяются соответственно органами национальной безопасности Республики Казахстан, Министерством внутренних дел Республики Казахстан, органами прокуратуры Республики Казахстан и Министерством обороны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3. Руководитель организации образования в порядке, установленном законами Республики Казахстан, несет ответственность за: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нарушение прав и свобод обучающихся, воспитанников, работников организации образования;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2) невыполнение функций, отнесенных к его компетенции;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3) нарушение требований государственного общеобязательного стандарта образования;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4) жизнь и здоровье обучающихся, воспитанников и работников организаций образования во время учебно-воспитательного процесса;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5) состояние финансово-хозяйственной деятельности, в том числе нецелевое использование материальных и денежных средств;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6) иные нарушения требований, предусмотренных в нормативных правовых актах и условиях трудового договора.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45 с изменениями, внесенными Законом РК от 13.11.2015 </w:t>
      </w:r>
      <w:hyperlink r:id="rId364" w:anchor="z29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45-1. Социальное партнерство в области профессионального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1. Социальное партнерство в области профессионального образования ориентировано на повышение результатов деятельности системы образования, достижение уровня подготовки кадров с учетом потребностей отраслей экономики и работодателей, укрепление связей обучения с производством, в том числе путем внедрения дуального обучения, привлечение дополнительных источников финансирования, включая средства работодателей на основе государственно-частного партнерства.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2. Основными направлениями взаимодействия партнеров в области профессионального образования являются: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1) участие работодателей в разработке государственных общеобязательных стандартов образования, типовых учебных планов и программ;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</w:t>
      </w:r>
      <w:bookmarkStart w:id="60" w:name="z879"/>
      <w:bookmarkEnd w:id="60"/>
      <w:r w:rsidRPr="00207ADC">
        <w:rPr>
          <w:rFonts w:ascii="Arial" w:eastAsia="Times New Roman" w:hAnsi="Arial" w:cs="Arial"/>
          <w:spacing w:val="1"/>
          <w:sz w:val="20"/>
          <w:szCs w:val="20"/>
        </w:rPr>
        <w:t>2) организация профессиональной практики обучающихся с использованием технологической базы предприятий (организаций) и закреплением наставника, стажировок преподавателей специальных дисциплин и специалистов;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 xml:space="preserve">      </w:t>
      </w:r>
      <w:bookmarkStart w:id="61" w:name="z880"/>
      <w:bookmarkEnd w:id="61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2-1) содействие в предоставлении предприятиями (организациями) рабочих мест для прохождения профессиональной практики обучающимися в организациях образования, реализующих образовательные программы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3) развитие взаимодействия сторон по вопросам подготовки кадров и содействия их трудоустройству;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4) привлечение к процессу обучения специалистов, имеющих опыт профессиональной деятельности в соответствующих отраслях экономики;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5) участие в организации контроля качества профессионального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6) привлечение финансовых средств работодателей на развитие организаций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3. Социальное партнерство осуществляется путем взаимодействия сторон посредством создания комиссий на: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республиканском уровне;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2) региональном (областном, городском, районном) уровне.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4. Типовое положение и порядок деятельности комиссий по социальному партнерству в области профессионального и технического образования утверждаются уполномоченным органом в области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Глава 6 дополнена статьей 45-1 в соответствии с Законом РК от 24.10.2011 </w:t>
      </w:r>
      <w:hyperlink r:id="rId365" w:anchor="z218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04.07.2013</w:t>
      </w:r>
      <w:hyperlink r:id="rId366" w:anchor="z6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 xml:space="preserve"> № 130-V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hyperlink r:id="rId367" w:anchor="z29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368" w:anchor="z12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172-VІ</w:t>
        </w:r>
      </w:hyperlink>
      <w:r w:rsidRPr="00207ADC">
        <w:rPr>
          <w:rFonts w:ascii="Arial" w:eastAsia="Times New Roman" w:hAnsi="Arial" w:cs="Arial"/>
          <w:sz w:val="20"/>
          <w:szCs w:val="20"/>
        </w:rPr>
        <w:t>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46. Объединения в системе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Интересы субъектов образовательной деятельности в системе образования могут представлять их объединения, создаваемые и действующие в соответствии с законодательством Республики Казахстан. </w:t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47. Права, обязанности и ответственность обучающихся и воспитанников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1. Граждане Республики Казахстан, иностранцы и лица без гражданства, постоянно проживающие в Республике Казахстан, имеют право на выбор организаций образования и формы получения образования в соответствии с условиями приема.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2. Лица, получающие образование, являются обучающимися или воспитанниками.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К обучающимся относятся учащиеся, кадеты, курсанты, слушатели, студенты, магистранты, интерны, слушатели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резидентуры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и докторанты.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К воспитанникам относятся лица, обучающиеся и воспитывающиеся в дошкольных,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интернатных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организациях.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3. Обучающиеся и воспитанники имеют право на: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получение качественного образования в соответствии с государственными общеобязательными стандартами образования;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обучение в рамках государственных общеобязательных стандартов образования по индивидуальным учебным планам, сокращенным образовательным программам по решению совета организации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3) выбор альтернативных курсов в соответствии с учебными планами;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4) получение дополнительных образовательных услуг, знаний согласно своим склонностям и потребностям на платной основе;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5) участие в управлении организацией образования;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6) восстановление и перевод из одного учебного заведения в другое, с одной специальности или образовательной программы высшего образования на другую, с платной основы на обучение по государственному образовательному заказу или с одной формы обучения на другую;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7) бесплатное пользование информационными ресурсами в организациях образования, в том числе в доступной форме для инвалидов, детей с ограниченными возможностями, обеспечение учебниками, учебно-методическими комплексами и учебно-методическими пособиями, в том числе изготовленными для инвалидов, детей с ограниченными возможностями;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8) бесплатное пользование спортивными, читальными, актовыми залами, компьютерными классами и библиотекой;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9) получение информации о положении в сфере занятости населения в соответствии с законодательством Республики Казахстан;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10) свободное выражение собственного мнения и убеждений;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11) уважение своего человеческого достоинства;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12) поощрение и вознаграждение за успехи в учебе, научной и творческой деятельности.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4. Обучающиеся и воспитанники всех организаций образования очной формы обучения, независимо от ведомственной подчиненности, имеют право на: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льготный проезд на общественном транспорте (кроме такси) по решению местных представительных органов;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2) совмещение обучения с работой в свободное от учебы время;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>      3) отсрочку от призыва на воинскую службу в соответствии с законодательством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5. По медицинским показаниям и в иных исключительных случаях обучающемуся может предоставляться академический отпуск.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6. Граждане, окончившие организации образования, обладают равными правами при поступлении в организации образования следующего уровня.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6-1. Исключен Законом РК от 09.04.2016 </w:t>
      </w:r>
      <w:hyperlink r:id="rId369" w:anchor="z125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№ 501-V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(вводится в действие с 01.01.2017).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6-2. Исключен Законом РК от 09.04.2016 </w:t>
      </w:r>
      <w:hyperlink r:id="rId370" w:anchor="z125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№ 501-V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(вводится в действие с 01.01.2017).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7. Студентам, интернам, магистрантам, докторантам, слушателям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резидентуры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, слушателям подготовительных отделений организаций высшего и (или) послевузовского образования, обучающимся в организациях образования по государственному образовательному заказу по очной форме обучения, может выплачиваться государственная стипендия. Правила назначения и выплаты государственной стипендии, а также ее размеры утверждаются Правительством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Государственная именная стипендия выплачивается наиболее одаренным магистрантам организаций высшего и (или) послевузовского образования и обучающимся организаций высшего и (или) послевузовского образования Республики Казахстан по очной форме обучения на основании решений ученых советов организаций высшего и (или) послевузовского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Инвалиды по зрению и инвалиды по слуху, дети-сироты и дети, оставшиеся без попечения родителей и находящиеся под опекой (попечительством), а также студенты и магистранты, имеющие по результатам очередной промежуточной аттестации обучающихся только оценки "отлично", имеют право на получение повышенной государственной стипендии, размер которой определяется Правительством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Именные стипендии, учреждаемые физическими и юридическими лицами, назначаются обучающимся по очной форме обучения в организациях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высшего и (или) послевузовского образования.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Размеры именных стипендий и порядок их выплаты определяются органами и лицами, их учредившими.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62" w:name="z264"/>
      <w:bookmarkEnd w:id="62"/>
      <w:r w:rsidRPr="00207ADC">
        <w:rPr>
          <w:rFonts w:ascii="Arial" w:eastAsia="Times New Roman" w:hAnsi="Arial" w:cs="Arial"/>
          <w:sz w:val="20"/>
          <w:szCs w:val="20"/>
        </w:rPr>
        <w:t xml:space="preserve">8. Исключен Законом РК от 24.10.2011 </w:t>
      </w:r>
      <w:hyperlink r:id="rId371" w:anchor="z229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      </w:t>
      </w:r>
      <w:bookmarkStart w:id="63" w:name="z265"/>
      <w:bookmarkEnd w:id="63"/>
      <w:r w:rsidRPr="00207ADC">
        <w:rPr>
          <w:rFonts w:ascii="Arial" w:eastAsia="Times New Roman" w:hAnsi="Arial" w:cs="Arial"/>
          <w:sz w:val="20"/>
          <w:szCs w:val="20"/>
        </w:rPr>
        <w:t>Примечание РЦПИ!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      В пункт 9 предусмотрено изменение Законом РК от 04.07.2018 </w:t>
      </w:r>
      <w:hyperlink r:id="rId372" w:anchor="z391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с 01.09.2023).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9. Обучающиеся, принятые на обучение в соответствии с государственным образовательным заказом, обеспечиваются организациями образования местами в общежитиях в порядке, определяемом уполномоченным органом в области образования.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10. Отвлечение обучающихся и воспитанников от учебного процесса не допускается.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11. Дети-сироты и дети, оставшиеся без попечения родителей, обучающиеся и (или) воспитывающиеся в организациях образования для детей-сирот и детей, оставшихся без попечения родителей, содержатся на полном государственном обеспечении.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12. Отдельным категориям обучающихся и воспитанников предоставляются и другие льготы в соответствии с законодательством Республики Казахстан.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13. Обучающиеся на основе государственного образовательного заказа в организациях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высшего и (или) послевузовского образования имеют право на льготный проезд в период зимних и летних каникул на междугородном железнодорожном и автомобильном транспорте (кроме такси).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14. Обучающиеся и воспитанники обязаны овладевать знаниями, умениями, практическими навыками и компетенциями в соответствии с требованиями государственных общеобязательных стандартов образования, соблюдать правила внутреннего распорядка, выполнять другие требования, предусмотренные уставом организации образования и договором о предоставлении образовательных услуг.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15. Обучающиеся и воспитанники обязаны заботиться о своем здоровье, стремиться к духовному и физическому самосовершенствованию.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15-1. Обучающиеся в организациях среднего образования обязаны соблюдать требования к обязательной школьной форме, установленные уполномоченным органом в области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Обучающиеся в иных организациях образования обязаны соблюдать форму одежды, установленную в организации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16. Обучающиеся и воспитанники обязаны уважать честь и достоинство педагогического работника, традиции учебного заведения, в котором они обучаются.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17. Граждане из числа сельской молодежи, поступившие в пределах квоты, установленной подпунктом 3) </w:t>
      </w:r>
      <w:hyperlink r:id="rId373" w:anchor="z161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пункта 8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статьи 26 настоящего Закона, на обучение по педагогическим, медицинским и ветеринарным специальностям, обязаны отработать соответственно в государственных организациях образования, государственных медицинских организациях, в подразделениях государственных органов, осуществляющих деятельность в области ветеринарии, либо в государственных ветеринарных организациях, расположенных в сельской местности, не менее трех лет после окончания организации высшего и (или) послевузовского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>      Граждане Республики Казахстан, поступившие на педагогические и медицинские специальности на основе государственного образовательного заказа, обязаны отработать в государственных организациях образования и государственных организациях здравоохранения не менее трех лет после окончания организации высшего и (или) послевузовского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Граждане Республики Казахстан, обучившиеся по другим специальностям на основе государственного образовательного заказа, обязаны отработать не менее трех лет в порядке, определяемом Правительством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Граждане, поступившие на обучение в докторантуру по программе докторов философии (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PhD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) на основе государственного образовательного заказа, обязаны отработать в организациях высшего и (или) послевузовского образования или научных организациях не менее трех лет после завершения обучения.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Обеспечение мониторинга и контроля за соблюдением выполнения лицами, указанными в настоящем пункте, своих обязанностей по отработке или возмещению расходов бюджетных средств в случае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неотработки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возлагается на оператора уполномоченного органа в области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Граждане Республики Казахстан из числа сельской молодежи, поступившие в пределах квоты, установленной подпунктом 6) </w:t>
      </w:r>
      <w:hyperlink r:id="rId374" w:anchor="z161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пункта 8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статьи 26 настоящего Закона, на обучение по педагогическим, техническим и сельскохозяйственным специальностям, обязаны отработать в регионе по месту обучения не менее трех лет после окончания организации высшего и (или) послевузовского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17-1. Право на первоочередное распределение на работу в государственные организации образования и государственные медицинские организации имеют: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1) лица, супруг (супруга) которых проживают, работают или проходят службу в населенном пункте, предоставившем вакансию;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лица, у которых один или оба родителя являются инвалидами, а также лица, являющиеся опекунами и попечителями, постоянно проживающие в населенном пункте, предоставившем вакансию.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17-2. Освобождение от обязанности по отработке, предусмотренной </w:t>
      </w:r>
      <w:hyperlink r:id="rId375" w:anchor="z273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пунктом 17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настоящей статьи, предоставляется решением комиссии по персональному распределению молодых специалистов следующим категориям молодых специалистов: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1) лицам в случае отсутствия вакансий в населенном пункте по месту проживания, работы или прохождения службы супруга (супруги);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инвалидам I и II группы;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3) лицам, поступившим для дальнейшего обучения в магистратуру,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резидентуру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, докторантуру;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4) беременным женщинам, лицам, имеющим, а также самостоятельно воспитывающим ребенка (детей) в возрасте до трех лет.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17-3. Прекращение обязанности по отработке, предусмотренной </w:t>
      </w:r>
      <w:hyperlink r:id="rId376" w:anchor="z273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пунктом 17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настоящей статьи, без возмещения расходов, понесенных за счет бюджетных средств, связанных с обучением, наступает: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1) в связи с исполнением обязанностей по отработке;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в связи со смертью обучающегося (молодого специалиста), подтверждаемой соответствующими документами;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3) в случае установления инвалидности I и II группы в течение срока отработки;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4) в связи с освобождением от обязанности по отработке в случаях, предусмотренных </w:t>
      </w:r>
      <w:hyperlink r:id="rId377" w:anchor="z490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пунктом 17-2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настоящей статьи.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17-4. За неисполнение обязанности по отработке, предусмотренной </w:t>
      </w:r>
      <w:hyperlink r:id="rId378" w:anchor="z273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пунктом 17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настоящей статьи, молодой специалист обязан возместить расходы, понесенные за счет бюджетных средств в связи с его обучением, за исключением случаев, предусмотренных </w:t>
      </w:r>
      <w:hyperlink r:id="rId379" w:anchor="z490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пунктом 17-2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настоящей статьи, в бюджет.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17-5. На требования оператора уполномоченного органа в области образования по возмещению расходов бюджетных средств в случае неисполнения молодыми специалистами обязанности по отработке, предусмотренной </w:t>
      </w:r>
      <w:hyperlink r:id="rId380" w:anchor="z273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пунктом 17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настоящей статьи, исковая давность не распространяется.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18. За нарушение обязанностей обучающимися, воспитанниками к ним могут быть применены меры дисциплинарного воздействия, предусмотренные правилами внутреннего распорядка и уставом организации образования, либо иные меры, предусмотренные договором о предоставлении образовательных услуг.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47 с изменениями, внесенными законами РК от 19.01.2011 № </w:t>
      </w:r>
      <w:hyperlink r:id="rId381" w:anchor="z15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395-IV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24.10.2011 </w:t>
      </w:r>
      <w:hyperlink r:id="rId382" w:anchor="z219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09.01.2012 </w:t>
      </w:r>
      <w:hyperlink r:id="rId383" w:anchor="z20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535-IV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21.07.2015 </w:t>
      </w:r>
      <w:hyperlink r:id="rId384" w:anchor="z4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337-V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hyperlink r:id="rId385" w:anchor="z300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(порядок введения в действие см. </w:t>
      </w:r>
      <w:hyperlink r:id="rId386" w:anchor="z43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ст.2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); от 24.11.2015 </w:t>
      </w:r>
      <w:hyperlink r:id="rId387" w:anchor="z10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421-V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03.12.2015 </w:t>
      </w:r>
      <w:hyperlink r:id="rId388" w:anchor="z10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433-V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</w:t>
      </w:r>
      <w:hyperlink r:id="rId389" w:anchor="z13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вводится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в действие с 01.01.2016); от 09.04.2016 </w:t>
      </w:r>
      <w:hyperlink r:id="rId390" w:anchor="12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501-V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с 01.01.2017); от 04.07.2018 </w:t>
      </w:r>
      <w:hyperlink r:id="rId391" w:anchor="z388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392" w:anchor="z129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172-VІ</w:t>
        </w:r>
      </w:hyperlink>
      <w:r w:rsidRPr="00207ADC">
        <w:rPr>
          <w:rFonts w:ascii="Arial" w:eastAsia="Times New Roman" w:hAnsi="Arial" w:cs="Arial"/>
          <w:sz w:val="20"/>
          <w:szCs w:val="20"/>
        </w:rPr>
        <w:t>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48. Охрана здоровья обучающихся, воспитанников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 xml:space="preserve">      1. В организациях образования обеспечивается выполнение необходимых мер по предотвращению заболеваний, укреплению здоровья, физическому совершенствованию, формированию здорового образа жизни обучающихся, воспитанников.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2. Учебная нагрузка, режим занятий обучающихся, воспитанников определяются утверждаемыми организациями образования положениями, подготовленными на основе государственных общеобязательных стандартов образования, санитарно-эпидемиологических правил и норм, учебных планов и рекомендаций органов здравоохранения и образования.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3. Организации системы здравоохранения осуществляют систематический контроль за состоянием здоровья обучающихся, воспитанников, их медицинским обслуживанием. Организации образования предоставляют помещения под медицинские пункты.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В целях обеспечения охраны здоровья обучающихся, воспитанников организации образования вправе создавать структурные подразделения, обеспечивающие медицинское обслуживание обучающихся и воспитанников.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3-1. Оказание медицинской помощи обучающимся организаций среднего образования, не относящихся к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интернатным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организациям, обеспечивают организации первичной медико-санитарной помощи в соответствии с правилами, утвержденными уполномоченным органом в области здравоохранения.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4. Педагогические работники организаций дошкольного и среднего образования, организаций образования, реализующих образовательные программы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образования, обязаны проходить ежегодно бесплатные медицинские обследования в порядке, установленном законодательством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5.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В организациях образования создаются условия для организации питания обучающихся. Контроль за качеством питания возлагается на органы здравоохранения.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6. Ответственность за создание здоровых и безопасных условий обучения, воспитания, труда и отдыха в организациях образования возлагается на их руководителей.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48 с изменениями, внесенными законами РК от 24.10.2011 </w:t>
      </w:r>
      <w:hyperlink r:id="rId393" w:anchor="z23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hyperlink r:id="rId394" w:anchor="z31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22.12.2016 </w:t>
      </w:r>
      <w:hyperlink r:id="rId395" w:anchor="z20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29-VI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с 01.01.2017).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49. Права и обязанности родителей и иных законных представителей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1. Родители и иные законные представители несовершеннолетних детей имеют право: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выбирать организации образования с учетом желания, индивидуальных склонностей и особенностей ребенка;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2) участвовать в работе органов управления организациями образования через родительские комитеты;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3) получать информацию от организаций образования относительно успеваемости, поведения и условий учебы своих детей;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4) получать консультативную помощь по проблемам обучения и воспитания своих детей в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психолого-медико-педагогических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консультациях;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5) на получение их детьми дополнительных услуг на договорной основе.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2. Родители и иные законные представители обязаны: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создавать детям здоровые и безопасные условия для жизни и учебы, обеспечивать развитие их интеллектуальных и физических сил, нравственное становление;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2) обеспечить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предшкольную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подготовку с дальнейшим определением детей в общеобразовательную школу;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3) выполнять правила, определенные уставом организации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4) обеспечивать посещение детьми занятий в учебном заведении;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5) уважать честь и достоинство работников организаций образования;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6) выполнять требования, предъявляемые к обязательной школьной форме, установленные уполномоченным органом в области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7) соблюдать форму одежды, установленную в организации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49 с изменениями, внесенными законами РК от 24.10.2011 </w:t>
      </w:r>
      <w:hyperlink r:id="rId396" w:anchor="z23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hyperlink r:id="rId397" w:anchor="z31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Глава 7. СТАТУС ПЕДАГОГИЧЕСКОГО РАБОТНИКА</w:t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50. Статус педагогического работника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1. К педагогическим работникам относятся лица, занимающиеся образовательной деятельностью, связанной с обучением и воспитанием обучающихся и воспитанников в организациях образования, а также в других организациях, реализующих образовательные программы.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Педагогические работники государственных организаций образования, созданных в организационно-правовой форме государственных учреждений и казенных предприятий, являются гражданскими </w:t>
      </w: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>служащими (за исключением сотрудников и военнослужащих военных, специальных учебных заведений, имеющих воинское или специальное звание, классный чин).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2. Государство признает особый статус педагогических работников в обществе и создает условия для осуществления профессиональной деятельности.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50 с изменениями, внесенными законами РК от 13.11.2015 </w:t>
      </w:r>
      <w:hyperlink r:id="rId398" w:anchor="z31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03.07.2017 </w:t>
      </w:r>
      <w:hyperlink r:id="rId399" w:anchor="z47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84-VI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51. Права, обязанности и ответственность педагогического работника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1. К занятию педагогической деятельностью допускаются лица, имеющие специальное педагогическое или профессиональное образование по соответствующим профилям.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К работе в организациях образования не допускаются лица: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1) имеющие медицинские противопоказания;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состоящие на учете в психиатрическом и (или) наркологическом диспансере;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3) на основании ограничений, предусмотренных </w:t>
      </w:r>
      <w:hyperlink r:id="rId400" w:anchor="z362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Трудовым кодексом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2. Педагогический работник имеет право на: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1) занятие педагогической деятельностью с обеспечением условий для профессиональной деятельности;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занятие научно-исследовательской, опытно-экспериментальной работой, внедрение новых методик и технологий в педагогическую практику;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3) индивидуальную педагогическую деятельность;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4)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5) участие в работе коллегиальных органов управления организации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6) повышение квалификации не реже одного раза в пять лет продолжительностью не более четырех месяцев;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7) досрочную аттестацию с целью повышения категории;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8) моральное и материальное поощрение за успехи в педагогической деятельности в виде государственных наград, почетных званий, премий и именных стипендий;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9) защиту своей профессиональной чести и достоинства;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10) отсрочку от призыва на воинскую службу;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11) творческий отпуск для занятия научной деятельностью с сохранением педагогического стажа;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12) обжалование приказов и распоряжений администрации организации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13) уважение чести и достоинства со стороны обучающихся, воспитанников и их родителей или иных законных представителей.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3. Педагогический работник обязан: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1) обладать соответствующими теоретическими и практическими знаниями и навыками преподавания в области своей профессиональной компетенции;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обеспечить качество предоставляемых образовательных услуг в соответствии с требованиями государственных общеобязательных стандартов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3) воспитывать обучающихся в духе высокой нравственности, уважения к родителям, этнокультурным ценностям, бережного отношения к окружающему миру;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4) развивать у обучающихся жизненные навыки, компетенцию, самостоятельность, творческие способности;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5) постоянно совершенствовать свое профессиональное мастерство, интеллектуальный, творческий и общенаучный уровень;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6) не реже одного раза в пять лет проходить аттестацию;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7) соблюдать правила педагогической этики;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8) уважать честь и достоинство обучающихся, воспитанников и их родителей или иных законных представителей;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9) незамедлительно информировать правоохранительные органы о фактах уголовных правонарушений, совершенных обучающимися, в том числе в отношении обучающихся, либо ставших им известных фактах совершения таких правонарушений вне пределов организации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10) в течение одного рабочего дня с момента выявления ребенка, находящегося в трудной жизненной ситуации, информировать органы системы профилактики правонарушений, безнадзорности и беспризорности среди несовершеннолетних.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За нарушение обязанностей и совершение проступка, дискредитирующего звание педагогического работника, педагогический работник может быть привлечен к ответственности, установленной законами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4. Не допускается привлечение педагогических работников к видам работ, не связанных с выполнением ими своих профессиональных обязанностей, за исключением случаев, предусмотренных законами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 xml:space="preserve">      5. Педагогическим работникам запрещается использовать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hyperlink r:id="rId401" w:anchor="z0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Конституции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Республики Казахстан и законодательству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51 в редакции Закона РК от 13.11.2015 </w:t>
      </w:r>
      <w:hyperlink r:id="rId402" w:anchor="z31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09.04.2016</w:t>
      </w:r>
      <w:hyperlink r:id="rId403" w:anchor="z12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 xml:space="preserve"> № 501-V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</w:t>
      </w:r>
      <w:hyperlink r:id="rId404" w:anchor="z13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вводится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52. Система оплаты труда работников организаций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1. Система оплаты труда работников государственных организаций образования определяется в порядке, установленном законодательством Республики Казахстан.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Оплата труда работников частных организаций образования определяется их учредителями или уполномоченным на то лицом в соответствии с законодательством Республики Казахстан.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2. Правила об исчислении заработной платы работников государственных организаций образования, финансируемых за счет средств бюджета, утверждаются уполномоченным органом в области образования по согласованию с уполномоченным органом в области труда.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3. Должностные оклады педагогических работников государственных учреждений и казенных предприятий образования, доплаты и надбавки, а также другие выплаты стимулирующего характера определяются законодательством Республики Казахстан.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4. Работникам организаций образования производятся доплата за работу в сельской местности, за классное руководство, за проверку тетрадей, письменных работ, за заведование учебными кабинетами, за углубленное преподавание предметов, за работу в режиме эксперимента, за работу с детьми с особыми образовательными потребностями и другие выплаты в порядке, определяемом законодательством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5. Должностные оклады профессорско-преподавательского состава и руководящих работников государственных организаций высшего и (или) послевузовского образования, имеющих особый статус, определяются с учетом повышающего коэффициента.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6. Педагогическим работникам государственных организаций образования по основному месту работы устанавливается доплата при наличии соответствующего диплома: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за степень доктора философии (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PhD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), доктора по профилю в размере 17-кратного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за ученую степень кандидата наук в размере 17-кратного месячного расчетного показателя, доктора наук в размере 34-кратного месячного расчетного показателя, установленных законом о республиканском бюджете и действующих на 1 января соответствующего финансового года.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7. Нормативная учебная нагрузка в неделю для исчисления месячной заработной платы педагогических работников, непосредственно осуществляющих учебно-воспитательный процесс в государственных организациях образования, устанавливается: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18 часов: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для организаций среднего образования и организаций образования, реализующих образовательные программы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для организаций дополнительного образования обучающихся и воспитанников;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для специализированных и специальных организаций образования;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2) 24 часов: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для дошкольных организаций и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предшкольных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групп дошкольного воспитания и обучения и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предшкольных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классов организаций образования;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для детских юношеских спортивных организаций образования;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3) 30 часов для воспитателей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интернатных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организаций, лагерей отдыха, общежитий организаций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4) 25 часов для воспитателей специальных организаций образования и организаций образования для детей-сирот и детей, оставшихся без попечения родителей.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Продолжительность рабочего времени работников организаций образования, для которых не установлена нормативная учебная нагрузка, устанавливается в соответствии с трудовым законодательством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Годовая учебная нагрузка профессорско-преподавательского состава организаций высшего и (или) послевузовского образования устанавливается в пределах годовой нормы рабочего времени и утверждается руководителем организации высшего и (или) послевузовского образования на основании решения ученого совета.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8. При определении государственного образовательного заказа среднее соотношение количества обучающихся к преподавателям для расчета общей численности профессорско-преподавательского состава организаций высшего и (или) послевузовского образования, за исключением военных, специальных учебных заведений, организаций образования в области культуры, утверждается уполномоченным органом в области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52 с изменениями, внесенными законами РК от 24.10.2011 </w:t>
      </w:r>
      <w:hyperlink r:id="rId405" w:anchor="z240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</w:t>
      </w:r>
      <w:r w:rsidRPr="00207ADC">
        <w:rPr>
          <w:rFonts w:ascii="Arial" w:eastAsia="Times New Roman" w:hAnsi="Arial" w:cs="Arial"/>
          <w:sz w:val="20"/>
          <w:szCs w:val="20"/>
        </w:rPr>
        <w:lastRenderedPageBreak/>
        <w:t xml:space="preserve">13.11.2015 </w:t>
      </w:r>
      <w:hyperlink r:id="rId406" w:anchor="z32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hyperlink r:id="rId407" w:anchor="z36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165-VI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408" w:anchor="z39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26.12.2018 </w:t>
      </w:r>
      <w:hyperlink r:id="rId409" w:anchor="z249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203-VI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с 01.01.2019).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53. Социальные гарантии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1. Педагогические работники имеют социальные гарантии на: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жилище, в том числе служебное и (или) общежитие, в соответствии с законодательством Республики Казахстан;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2) ежегодный оплачиваемый трудовой отпуск продолжительностью 56 календарных дней для педагогических работников и приравненных к ним лиц организаций среднего образования и организаций образования, реализующих образовательные программы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высшего и послевузовского образования; 42 календарных дня - для педагогических работников организаций учебно-методического обеспечения, дошкольного и дополнительного образования.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2. Педагогическим работникам образования, работающим в сельской местности: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1)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педагогических работников, осуществляющих педагогическую деятельность в городских условиях;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оказывается социальная поддержка по оплате коммунальных услуг и приобретению топлива за счет бюджетных средств в порядке и размерах, утвержденных местными представительными органами.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2-1. Педагогическим работникам образования, работающим в сельской местности, предоставляются дополнительные меры социальной поддержки, предусмотренные законодательством Республики Казахстан.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2-2. Педагогическим работникам образования, работающим в сельской местности, имеющим скот в личной собственности, предоставляются корма, земельные участки для пастьбы скота и сенокошения по решению местных представительных и исполнительных органов.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3. Педагогическим работникам организаций образования ежегодно за счет средств соответствующих бюджетов выплачивается: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в государственных организациях образования пособие на оздоровление один раз в календарном году при предоставлении им очередного трудового отпуска в размере, определяемом трудовым законодательством Республики Казахстан;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обладателю звания "Лучший преподаватель вуза" - государственный грант в размере 2000-кратного месячного расчетного показателя, направления расходования которого определяются Правительством Республики Казахстан;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3) обладателю звания "Лучший педагог" - вознаграждение в размере 1000-кратного месячного расчетного показателя.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53 с изменениями, внесенными законами РК от 24.12.2008 </w:t>
      </w:r>
      <w:hyperlink r:id="rId410" w:anchor="z1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N 111-IV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с 01.01.2009); от 24.10.2011 </w:t>
      </w:r>
      <w:hyperlink r:id="rId411" w:anchor="z25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hyperlink r:id="rId412" w:anchor="z32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hyperlink r:id="rId413" w:anchor="z369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165-VI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Глава 8. ГОСУДАРСТВЕННОЕ РЕГУЛИРОВАНИЕ В ОБЛАСТИ</w:t>
      </w:r>
      <w:r w:rsidRPr="00207ADC">
        <w:rPr>
          <w:rFonts w:ascii="Arial" w:eastAsia="Times New Roman" w:hAnsi="Arial" w:cs="Arial"/>
          <w:sz w:val="20"/>
          <w:szCs w:val="20"/>
        </w:rPr>
        <w:br/>
        <w:t>ОБРАЗОВАНИЯ</w:t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54. Цели и формы государственного регулирования в области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1. Государственное регулирование в области образования направлено на создание условий, обеспечивающих реализацию конституционных прав на образование, и обеспечение высокого качества образовательных услуг, предоставляемых организациями образования.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2. Государственное регулирование в области образования осуществляется путем правового обеспечения, управления качеством образования, стандартизации, проведения контроля. </w:t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55. Управление качеством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1.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структуры, составляющие единую национальную систему оценки качества образования, рациональности использования средств, выделяемых на финансирование образования, и в целом эффективности функционирования системы образования.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2. Управление качеством образования осуществляется путем принятия управленческих решений на всех уровнях образования, за исключением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, послевузовского образования, на основании результатов образовательного мониторинга.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3. Образовательный мониторинг осуществляется с помощью комплекса статистических и аналитических оценочных показателей для внешней и внутренней оценки качества системы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>      4. Внешняя оценка учебных достижений является одним из видов независимого от организаций образования мониторинга за качеством обучения.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В организациях начального, основного среднего, общего среднего образования внешняя оценка учебных достижений осуществляется в целях оценки качества образовательных услуг и определения уровня освоения обучающимися общеобразовательных учебных программ, предусмотренных государственными общеобязательными стандартами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В организациях высшего и (или) послевузовского образования внешняя оценка учебных достижений осуществляется в целях оценки качества образовательных услуг и определения уровня освоения обучающимися типовых учебных программ цикла общеобразовательных дисциплин, предусмотренных государственным общеобязательным стандартом высшего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5. Внешняя оценка учебных достижений проводится в организациях среднего, высшего и (или) послевузовского образования: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1) в начальной школе – выборочно с целью мониторинга учебных достижений;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в основной школе – выборочно с целью мониторинга учебных достижений и оценки эффективности организации учебного процесса;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3) в общей средней школе – с целью оценивания уровня учебных достижений;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4) в организации высшего и (или) послевузовского образования – выборочно с целью мониторинга освоения типовых учебных программ цикла общеобразовательных дисциплин.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6. Перечень организаций среднего, высшего и (или) послевузовского образования, по которым проводится внешняя оценка учебных достижений, определяется уполномоченным органом в области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7. Организация, осуществляющая комплекс мероприятий по проведению внешнего оценивания качества образовательных услуг: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разрабатывает и внедряет задания комплексного тестирования для лиц, поступающих в организации образования, реализующие образовательные программы высшего образования;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разрабатывает и внедряет технологии контроля качества учебного процесса, моделей конкурсного формирования контингента обучающихся в организациях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3) проводит научно-методические исследования по теории и методологии тестирования измерения качества образования и его соответствия требованиям государственных общеобязательных стандартов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55 с изменениями, внесенными законами РК от 24.10.2011 </w:t>
      </w:r>
      <w:hyperlink r:id="rId414" w:anchor="z260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hyperlink r:id="rId415" w:anchor="z32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416" w:anchor="z39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56. Государственные общеобязательные стандарты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1. В Республике Казахстан устанавливаются государственные общеобязательные стандарты образования, определяющие совокупность общих требований по каждому уровню образования к: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содержанию образования с ориентиром на результаты обучения;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2) максимальному объему учебной нагрузки обучающихся и воспитанников;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3) уровню подготовки обучающихся;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4) сроку обучения.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2. Государственные общеобязательные стандарты соответствующих уровней образования обязательны для всех организаций образования независимо от типов и видов.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3. Государственные общеобязательные стандарты образования разрабатываются с учетом инклюзивного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56 с изменениями, внесенными законами РК от 13.11.2015 </w:t>
      </w:r>
      <w:hyperlink r:id="rId417" w:anchor="z33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03.12.2015 </w:t>
      </w:r>
      <w:hyperlink r:id="rId418" w:anchor="z10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433-V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</w:t>
      </w:r>
      <w:hyperlink r:id="rId419" w:anchor="z13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вводится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в действие с 01.01.2016); от 04.07.2018 </w:t>
      </w:r>
      <w:hyperlink r:id="rId420" w:anchor="z410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57. Лицензирование деятельности в сфере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Сноска. Заголовок статьи 57 в редакции Закона РК от 13.11.2015 </w:t>
      </w:r>
      <w:hyperlink r:id="rId421" w:anchor="z334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1. Образовательная деятельность юридических лиц (далее – лицензиат) подлежит лицензированию в соответствии с законодательством Республики Казахстан о разрешениях и уведомлениях.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2. Лицензирование деятельности в сфере образования юридических лиц, реализующих образовательные программы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образования, производится по квалификациям, для военных, специальных учебных заведений по группам специальностей.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При этом в приложении к лицензии на занятие образовательной деятельностью указываются шифр, наименование, срок обучения по квалификации, для военных, специальных учебных заведений по группам специальностей в соответствии с классификатором специальностей и квалификаций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>      Лицензирование деятельности в сфере образования юридических лиц, реализующих образовательные программы высшего и (или) послевузовского образования, производится по направлениям подготовки кадров.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При этом в приложении к лицензии на занятие образовательной деятельностью указываются код и наименование направления подготовки кадров в соответствии с классификатором по направлениям подготовки кадров.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3. Лицензиар создает консультативно-совещательный орган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4. Действие лицензии и (или) приложения к лицензии на занятие образовательной деятельностью ограничивается пределами административно-территориальной единицы по месту регистрации лицензиата (согласно юридическому адресу), за исключением лицензиата, осуществляющего образовательную деятельность через филиалы, имеющие статус международных школ.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4-1. Филиалы некоммерческих организаций, имеющие статус международных школ, вправе осуществлять образовательную деятельность, подлежащую лицензированию, на основании лицензии и (или) приложения к лицензии на занятие образовательной деятельностью, выданной этой некоммерческой организации.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5. Лицензиар имеет право приостановить действие лицензии на занятие образовательной деятельностью на срок до шести месяцев в порядке, предусмотренном законодательством Республики Казахстан об административных правонарушениях.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В период приостановления действия лицензии на занятие образовательной деятельностью лицензиат обеспечивает продолжение учебно-воспитательного процесса и устранение нарушений, повлекших приостановление действия лицензии на занятие образовательной деятельностью.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6. В случае реорганизации организации образования путем изменения ее вида имеющиеся у нее лицензия и (или)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реорганизации организации образования квалификационным требованиям, предъявляемым при лицензировании образовательной деятельности.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В случае реорганизации организаций образования, финансируемых за счет средств бюджета, лицензиар проводит проверку соответствия реорганизуемой организации образования квалификационным требованиям, предъявляемым при лицензировании образовательной деятельности, до проведения реорганизации.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После проведения реорганизации лицензиат подает заявление на переоформление лицензии и (или) приложения к лицензии на занятие образовательной деятельностью, а лицензиар выдает лицензию и (или) приложение к лицензии на занятие образовательной деятельностью на основании проведенной ранее лицензиаром проверки на соответствие квалификационным требованиям, предъявляемым при лицензировании образовательной деятельности.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Для переоформления лицензии и (или) приложения к лицензии на занятие образовательной деятельностью лицензиат подает заявление по форме, утверждаемой уполномоченным органом в области образования, документ, подтверждающий уплату лицензионного сбора, а также: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копии документов, содержащих информацию об изменениях, послуживших основанием для переоформления лицензии и (или) приложения к ней;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сведения и документы о соответствии квалификационным требованиям, предъявляемым при лицензировании образовательной деятельности.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Лицензиар отказывает в переоформлении лицензии и (или) приложения к лицензии на занятие образовательной деятельностью по основанию, предусмотренному настоящим пунктом, в случае: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1) непредставления или ненадлежащего оформления документов, указанных в части четвертой настоящего пункта;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несоответствия заявителя квалификационным требованиям, предъявляемым при лицензировании образовательной деятельности.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Лицензия и (или)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До переоформления лицензии и (или) приложения к лицензии на занятие образовательной деятельностью лицензиат осуществляет деятельность на основании лицензии, подлежащей переоформлению.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      Сноска. Статья 57 с изменениями, внесенными законами РК от 16.05.2014</w:t>
      </w:r>
      <w:hyperlink r:id="rId422" w:anchor="z45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 xml:space="preserve"> № 203-V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шести месяцев после дня его первого официального опубликования); от 21.07.2015 </w:t>
      </w:r>
      <w:hyperlink r:id="rId423" w:anchor="z4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337-V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hyperlink r:id="rId424" w:anchor="z109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425" w:anchor="z411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lastRenderedPageBreak/>
        <w:t>Статья 57-1. Уведомление о начале или прекращении осуществления деятельности в сфере дошкольного воспитания и обучения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1. Деятельность организации образования, реализующей общеобразовательные учебные программы дошкольного воспитания и обучения, осуществляется в уведомительном порядке в соответствии с законодательством Республики Казахстан о разрешениях и уведомлениях.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2. Прием уведомлений о начале или прекращении осуществления деятельности в сфере дошкольного воспитания и обучения осуществляется уполномоченным органом в области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      Сноска. Глава 8 дополнена статьей 57-1 в соответствии с Законом РК от 16.05.2014</w:t>
      </w:r>
      <w:hyperlink r:id="rId426" w:anchor="z45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 xml:space="preserve"> № 203-V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шести месяцев после дня его первого официального опубликования); с изменениями, внесенными Законом РК от 13.11.2015 </w:t>
      </w:r>
      <w:hyperlink r:id="rId427" w:anchor="z348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58. Аккредитация организаций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Сноска. Статья 58 исключена Законом РК от 24.10.2011 </w:t>
      </w:r>
      <w:hyperlink r:id="rId428" w:anchor="z264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59. Государственный контроль в системе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1. Государственный контроль в системе образования направлен на обеспечение государством права на образование и соблюдение юридическими лицами, а также индивидуальными предпринимателями без образования юридического лица, реализующими общеобразовательные учебные и образовательные программы, соответствия осуществляемой ими образовательной деятельности требованиям законодательства Республики Казахстан в области образования и законодательства Республики Казахстан о разрешениях и уведомлениях и осуществляется уполномоченным органом в области образования, местными исполнительными органами в пределах их компетенции.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2. Объектами государственного контроля в системе образования являются: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образовательная деятельность юридических лиц, реализующих общеобразовательные учебные и образовательные программы;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2) уровень освоения обучающимися соответствующих общеобразовательных учебных и образовательных программ.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3. Основными видами государственного контроля являются: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1) государственная аттестация организаций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2) исключен Законом РК от 24.10.2011 </w:t>
      </w:r>
      <w:hyperlink r:id="rId429" w:anchor="z26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3) контроль за соблюдением законодательства Республики Казахстан об образовании и квалификационных требований, предъявляемых к образовательной деятельности.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4. Государственная аттестация организаций образования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      Примечание РЦПИ!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      Часть вторая пункта 4 предусмотрена в редакции Закона РК от 13.11.2015 </w:t>
      </w:r>
      <w:hyperlink r:id="rId430" w:anchor="z35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с 01.01.2020).</w:t>
      </w:r>
      <w:r w:rsidRPr="00207ADC">
        <w:rPr>
          <w:rFonts w:ascii="Arial" w:eastAsia="Times New Roman" w:hAnsi="Arial" w:cs="Arial"/>
          <w:sz w:val="20"/>
          <w:szCs w:val="20"/>
        </w:rPr>
        <w:br/>
        <w:t>      Примечание РЦПИ!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      Данная редакция части второй пункта 4 действует с 01.01.2017 до 01.01.2020 Законом РК от 13.11.2015 </w:t>
      </w:r>
      <w:hyperlink r:id="rId431" w:anchor="z449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>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Для организаций образования, реализующих образовательные программы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образования, а также высшего и послевузовского образования в военных, специальных учебных заведениях, государственная аттестация осуществляется также по специальностям.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      Примечание РЦПИ!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      Часть третью пункта 4 предусмотрено исключить Законом РК от 13.11.2015 </w:t>
      </w:r>
      <w:hyperlink r:id="rId432" w:anchor="z35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</w:t>
      </w:r>
      <w:hyperlink r:id="rId433" w:anchor="z451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вводится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в действие с 01.01.2020).</w:t>
      </w:r>
      <w:r w:rsidRPr="00207ADC">
        <w:rPr>
          <w:rFonts w:ascii="Arial" w:eastAsia="Times New Roman" w:hAnsi="Arial" w:cs="Arial"/>
          <w:sz w:val="20"/>
          <w:szCs w:val="20"/>
        </w:rPr>
        <w:br/>
        <w:t>      Примечание РЦПИ!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      Изменения внесенные в часть третью пункта 4 действуют до 01.01.2020 Законом РК от 13.11.2015 </w:t>
      </w:r>
      <w:hyperlink r:id="rId434" w:anchor="z450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i/>
          <w:iCs/>
          <w:sz w:val="20"/>
          <w:szCs w:val="20"/>
        </w:rPr>
        <w:t>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Организации образования, прошедшие институциональную и специализированную аккредитацию в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аккредитационных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органах, внесенных в реестр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аккредитационных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органов, аккредитованных организаций образования и образовательных программ, освобождаются от процедуры государственной аттестации по аккредитованным образовательным программам (специальностям) на срок аккредитации, но не более 5 лет.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Государственная аттестация организаций медицинского и фармацевтического образования осуществляется уполномоченным органом в области здравоохранения.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Первая государственная аттестация проводится во вновь созданных: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организациях образования, реализующих общеобразовательные учебные программы начального, основного среднего, общего среднего образования, через четыре года;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      Примечание РЦПИ!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      Подпункт 2) предусмотрен в редакции Закона РК от 13.11.2015 </w:t>
      </w:r>
      <w:hyperlink r:id="rId435" w:anchor="z358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с </w:t>
      </w:r>
      <w:r w:rsidRPr="00207ADC">
        <w:rPr>
          <w:rFonts w:ascii="Arial" w:eastAsia="Times New Roman" w:hAnsi="Arial" w:cs="Arial"/>
          <w:sz w:val="20"/>
          <w:szCs w:val="20"/>
        </w:rPr>
        <w:lastRenderedPageBreak/>
        <w:t>01.01.2020).</w:t>
      </w:r>
      <w:r w:rsidRPr="00207ADC">
        <w:rPr>
          <w:rFonts w:ascii="Arial" w:eastAsia="Times New Roman" w:hAnsi="Arial" w:cs="Arial"/>
          <w:sz w:val="20"/>
          <w:szCs w:val="20"/>
        </w:rPr>
        <w:br/>
        <w:t>      Примечание РЦПИ!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      Данная редакция подпункта 2) действует с 01.01.2017 до 01.01.2020 Законом РК от 13.11.2015 </w:t>
      </w:r>
      <w:hyperlink r:id="rId436" w:anchor="z45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>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2) организациях образования, реализующих образовательные программы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>, высшего и послевузовского образования в военных, специальных учебных заведениях, не позже года первого выпуска специалистов;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3) дошкольных организациях и организациях дополнительного образования через три года.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4-1. Организации образования ежегодно проводят самооценку образовательной деятельности и представляют материалы самооценки в государственные органы управления образованием.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64" w:name="z335"/>
      <w:bookmarkEnd w:id="64"/>
      <w:r w:rsidRPr="00207ADC">
        <w:rPr>
          <w:rFonts w:ascii="Arial" w:eastAsia="Times New Roman" w:hAnsi="Arial" w:cs="Arial"/>
          <w:sz w:val="20"/>
          <w:szCs w:val="20"/>
        </w:rPr>
        <w:t xml:space="preserve">5. Исключен Законом РК от 24.05.2018 </w:t>
      </w:r>
      <w:hyperlink r:id="rId437" w:anchor="z258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156-VI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      </w:t>
      </w:r>
      <w:bookmarkStart w:id="65" w:name="z336"/>
      <w:bookmarkEnd w:id="65"/>
      <w:r w:rsidRPr="00207ADC">
        <w:rPr>
          <w:rFonts w:ascii="Arial" w:eastAsia="Times New Roman" w:hAnsi="Arial" w:cs="Arial"/>
          <w:sz w:val="20"/>
          <w:szCs w:val="20"/>
        </w:rPr>
        <w:t xml:space="preserve">6. Исключен Законом РК от 24.10.2011 </w:t>
      </w:r>
      <w:hyperlink r:id="rId438" w:anchor="z271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      </w:t>
      </w:r>
      <w:bookmarkStart w:id="66" w:name="z337"/>
      <w:bookmarkEnd w:id="66"/>
      <w:r w:rsidRPr="00207ADC">
        <w:rPr>
          <w:rFonts w:ascii="Arial" w:eastAsia="Times New Roman" w:hAnsi="Arial" w:cs="Arial"/>
          <w:sz w:val="20"/>
          <w:szCs w:val="20"/>
        </w:rPr>
        <w:t xml:space="preserve">7. Исключен Законом РК от 24.10.2011 </w:t>
      </w:r>
      <w:hyperlink r:id="rId439" w:anchor="z271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8. Государственный контроль в системе образования осуществляется в форме проверок и профилактического контроля в соответствии с Предпринимательским кодексом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8-1. При приостановлении действия лицензии на занятие образовательной деятельностью лицензиат имеет право завершить учебный год обучения с выдачей документа об образовании.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8-2. При приостановлении действия лицензии на занятие образовательной деятельностью лицензиат не вправе: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1) участвовать в конкурсе на размещение государственного образовательного заказа;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производить действия с лицензией и (или) приложением к лицензии на занятие образовательной деятельностью (прекращение, переоформление, получение новых приложений к приостановленной лицензии на занятие образовательной деятельностью);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3) осуществлять прием на обучение.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8-3. При приостановлении деятельности организаций образования, осуществляющих деятельность в уведомительном порядке, организации образования не вправе: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1) участвовать в конкурсе на размещение государственного образовательного заказа;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2) осуществлять деятельность до устранения нарушений и возобновления деятельности уполномоченным органом в области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8-4. Организации образования, реализующие общеобразовательные учебные программы дошкольного воспитания и обучения, осуществляющие деятельность в уведомительном порядке, подлежат проверке в соответствии с </w:t>
      </w:r>
      <w:hyperlink r:id="rId440" w:anchor="z1230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Предпринимательским кодексом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Уполномоченный орган в области образования имеет право приостановить деятельность организаций образования, осуществляющих деятельность в уведомительном порядке, в порядке, предусмотренном </w:t>
      </w:r>
      <w:hyperlink r:id="rId441" w:anchor="z162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Кодексом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Республики Казахстан об административных правонарушениях.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При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неустранении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нарушений, выявленных в результате проверки и (или) государственной аттестации субъектами, предоставляющими услуги по дошкольному воспитанию и обучению, уполномоченный орган в области образования исключает организацию образования из реестра уведомлений о начале или прекращении осуществления деятельности по дошкольному воспитанию и обучению.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67" w:name="z339"/>
      <w:bookmarkEnd w:id="67"/>
      <w:r w:rsidRPr="00207ADC">
        <w:rPr>
          <w:rFonts w:ascii="Arial" w:eastAsia="Times New Roman" w:hAnsi="Arial" w:cs="Arial"/>
          <w:sz w:val="20"/>
          <w:szCs w:val="20"/>
        </w:rPr>
        <w:t xml:space="preserve">9. - 10. Исключены Законом РК от 17.07.2009 </w:t>
      </w:r>
      <w:hyperlink r:id="rId442" w:anchor="z1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N 188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(порядок введения в действие см. </w:t>
      </w:r>
      <w:hyperlink r:id="rId443" w:anchor="z4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ст.2</w:t>
        </w:r>
      </w:hyperlink>
      <w:r w:rsidRPr="00207ADC">
        <w:rPr>
          <w:rFonts w:ascii="Arial" w:eastAsia="Times New Roman" w:hAnsi="Arial" w:cs="Arial"/>
          <w:sz w:val="20"/>
          <w:szCs w:val="20"/>
        </w:rPr>
        <w:t>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11. Международные и иностранные организации образования и их филиалы, созданные на территории Республики Казахстан, проверяются в соответствии с законами Республики Казахстан.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68" w:name="z342"/>
      <w:bookmarkEnd w:id="68"/>
      <w:r w:rsidRPr="00207ADC">
        <w:rPr>
          <w:rFonts w:ascii="Arial" w:eastAsia="Times New Roman" w:hAnsi="Arial" w:cs="Arial"/>
          <w:sz w:val="20"/>
          <w:szCs w:val="20"/>
        </w:rPr>
        <w:t xml:space="preserve">12. - 16. Исключены Законом РК от 17.07.2009 </w:t>
      </w:r>
      <w:hyperlink r:id="rId444" w:anchor="z1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N 188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(порядок введения в действие см. </w:t>
      </w:r>
      <w:hyperlink r:id="rId445" w:anchor="z4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ст.2</w:t>
        </w:r>
      </w:hyperlink>
      <w:r w:rsidRPr="00207ADC">
        <w:rPr>
          <w:rFonts w:ascii="Arial" w:eastAsia="Times New Roman" w:hAnsi="Arial" w:cs="Arial"/>
          <w:sz w:val="20"/>
          <w:szCs w:val="20"/>
        </w:rPr>
        <w:t>).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      Сноска. Статья 59 с изменениями, внесенными законами РК от 17.07.2009 </w:t>
      </w:r>
      <w:hyperlink r:id="rId446" w:anchor="z1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N 188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(порядок введения в действие см. </w:t>
      </w:r>
      <w:hyperlink r:id="rId447" w:anchor="z4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ст.2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); от 06.01.2011 </w:t>
      </w:r>
      <w:hyperlink r:id="rId448" w:anchor="z258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378-IV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15.07.2011 </w:t>
      </w:r>
      <w:hyperlink r:id="rId449" w:anchor="z62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461-IV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с 30.01.2012); от 24.10.2011 </w:t>
      </w:r>
      <w:hyperlink r:id="rId450" w:anchor="z26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16.05.2014</w:t>
      </w:r>
      <w:hyperlink r:id="rId451" w:anchor="z45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 xml:space="preserve"> № 203-V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шести месяцев после дня его первого официального опубликования); от 29.10.2015 </w:t>
      </w:r>
      <w:hyperlink r:id="rId452" w:anchor="z40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376-V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</w:t>
      </w:r>
      <w:hyperlink r:id="rId453" w:anchor="z64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вводится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в действие с 01.01.2016); от 13.11.2015 </w:t>
      </w:r>
      <w:hyperlink r:id="rId454" w:anchor="z349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24.05.2018 </w:t>
      </w:r>
      <w:hyperlink r:id="rId455" w:anchor="z2581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156-VI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60. Права и обязанности должностных лиц, осуществляющих государственный контроль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1. Должностные лица, осуществляющие государственный контроль в области образования, должны обладать необходимой квалификацией и проходить соответствующее обучение в системе дополнительного образования не реже одного раза в пять лет.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2. Должностные лица, осуществляющие государственный контроль в области образования, имеют право: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 xml:space="preserve">      1) при предъявлении служебного удостоверения беспрепятственно посещать организации, учреждения и предприятия образования в целях обследования, а ведомственные организации образования - с учетом установленного режима их посещения;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2) при проведении проверки запрашивать любую необходимую информацию, знакомиться с оригиналами документов, относящихся к предмету проверки.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3. Должностные лица, осуществляющие государственный контроль в области образования, обязаны: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соблюдать законодательство Республики Казахстан, права и законные интересы субъектов образовательной деятельности;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2) проводить проверки на основании и в строгом соответствии с порядком, установленным настоящим Законом и иными нормативными правовыми актами Республики Казахстан;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3) не препятствовать установленному режиму работы организации образования в период проведения проверки;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 в области образования;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5) вручать организации образования акт о результатах проверки в день ее окончания;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6) обеспечивать сохранность полученных документов и сведений, полученных в результате проведения проверки.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4. Действия (решения) должностных лиц, осуществляющих государственный контроль в области образования, и послужившая основанием для совершения действий (принятия решений) информация могут быть обжалованы заинтересованным лицом вышестоящему должностному лицу и (или) в суд.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60 с изменениями, внесенными Законом РК от 13.11.2015 </w:t>
      </w:r>
      <w:hyperlink r:id="rId456" w:anchor="z36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Глава 9. ФИНАНСОВОЕ ОБЕСПЕЧЕНИЕ СИСТЕМЫ</w:t>
      </w:r>
      <w:r w:rsidRPr="00207ADC">
        <w:rPr>
          <w:rFonts w:ascii="Arial" w:eastAsia="Times New Roman" w:hAnsi="Arial" w:cs="Arial"/>
          <w:sz w:val="20"/>
          <w:szCs w:val="20"/>
        </w:rPr>
        <w:br/>
        <w:t>ОБРАЗОВАНИЯ</w:t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61. Система, принципы и источники финансирования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1. Система финансирования образования - совокупность республиканского и местных бюджетов, других источников доходов.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2. Система финансирования образования основывается на принципах: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эффективности и результативности;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2) приоритетности;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3) прозрачности;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4) ответственности;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5) разграничения и самостоятельности всех уровней бюджетов.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3. Источниками финансирования образования являются: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бюджетное финансирование содержания государственных учреждений образования;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2) бюджетное финансирование государственного образовательного заказа;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3) доходы от оказания платных услуг, не противоречащих законодательству Республики Казахстан;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4) кредиты финансовых организаций;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4-1) бюджетное финансирование стипендиальных программ;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5) благотворительная помощь, безвозмездные отчисления и пожертвования, гранты, вклады учредителей (участников) организаций образования, средства инвестиционных доходов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эндаумент-фондов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организаций высшего и (или) послевузовского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Источниками финансирования государственного образовательного заказа на подготовку кадров с высшим и послевузовским образованием являются средства республиканского и местных бюджетов.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61 с изменениями, внесенными законами РК от 24.10.2011 </w:t>
      </w:r>
      <w:hyperlink r:id="rId457" w:anchor="z27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hyperlink r:id="rId458" w:anchor="z36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16.11.2015 </w:t>
      </w:r>
      <w:hyperlink r:id="rId459" w:anchor="z6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403-V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05.05.2017 </w:t>
      </w:r>
      <w:hyperlink r:id="rId460" w:anchor="z21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60-VI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461" w:anchor="z41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62. Государственное финансирование организаций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1. Государство обеспечивает выделение бюджетных средств на образование с учетом его приоритетности.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2. Финансирование государственных организаций образования осуществляется за счет бюджетных средств на основе требований, устанавливаемых государственными общеобязательными стандартами образования по уровням образования, и норм, определяемых законодательством Республики Казахстан.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3.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 xml:space="preserve">      Финансирование государственных учреждений образования, в которых реализуется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подушевое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нормативное финансирование, осуществляется в объеме, определяемом методикой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подушевого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нормативного финансирования и иными расходами, предусмотренными законодательством Республики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4. Финансирование государственных предприятий образования, организаций образования других организационно-правовых форм осуществляется на основе государственного образовательного заказа.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Объем государственного образовательного заказа для государственных предприятий образования определяется в соответствии с методикой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подушевого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нормативного финансирования и иными расходами, предусмотренными законодательством Республики Казахстан, за исключением медицинских, военных, специальных учебных заведений, организаций образования в области культуры, а также республиканских организаций среднего образования, объем финансирования которых определяется уполномоченным органом соответствующей отрасли самостоятельно.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Перечень услуг, связанных с государственным образовательным заказом, утверждается уполномоченным органом в области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Доходы от реализации услуг, предоставляемых в рамках государственного образовательного заказа, оставшиеся в результате финансово-хозяйственной деятельности организаций образования за текущий финансовый год, используются ими в очередном финансовом году.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69" w:name="z721"/>
      <w:bookmarkEnd w:id="69"/>
      <w:r w:rsidRPr="00207ADC">
        <w:rPr>
          <w:rFonts w:ascii="Arial" w:eastAsia="Times New Roman" w:hAnsi="Arial" w:cs="Arial"/>
          <w:sz w:val="20"/>
          <w:szCs w:val="20"/>
        </w:rPr>
        <w:t xml:space="preserve">4-1. Исключен Законом РК от 04.07.2018 </w:t>
      </w:r>
      <w:hyperlink r:id="rId462" w:anchor="z430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4-2. Местные исполнительные органы размещают государственный образовательный заказ в организациях среднего образования вне зависимости от формы собственности.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</w:t>
      </w:r>
      <w:bookmarkStart w:id="70" w:name="z881"/>
      <w:bookmarkEnd w:id="70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5. Государственный образовательный заказ на подготовку кадров, повышение квалификации и переподготовку квалифицированных работников и специалистов должен содержать: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направления подготовки кадров;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2) объем государственного образовательного заказа по формам обучения (количество мест, грантов);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3) среднюю стоимость расходов на обучение одного обучающегося (специалиста).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При размещении государственного образовательного заказа на подготовку кадров с техническим и профессиональным,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послесредним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В государственный образовательный заказ также включаются подготовка кадров в учебных заведениях и (или) их филиалах, созданных в порядке, предусмотренном </w:t>
      </w:r>
      <w:hyperlink r:id="rId463" w:anchor="z381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пунктом 4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статьи 65 настоящего Закона, а также обучение иностранцев и лиц без гражданства на подготовительных отделениях организаций высшего и (или) послевузовского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</w:t>
      </w:r>
      <w:bookmarkStart w:id="71" w:name="z612"/>
      <w:bookmarkEnd w:id="71"/>
      <w:r w:rsidRPr="00207ADC">
        <w:rPr>
          <w:rFonts w:ascii="Arial" w:eastAsia="Times New Roman" w:hAnsi="Arial" w:cs="Arial"/>
          <w:sz w:val="20"/>
          <w:szCs w:val="20"/>
        </w:rPr>
        <w:t>Примечание РЦПИ!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      Пункт 5-1 предусмотрен в редакции Закона РК от 13.11.2015 </w:t>
      </w:r>
      <w:hyperlink r:id="rId464" w:anchor="z36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с 01.01.2020).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5-1. Финансирование подготовки кадров с высшим или послевузовским образованием на основе образовательного гранта или государственного образовательного заказа осуществляется в организациях образования, прошедших аккредитацию в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аккредитационных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органах, внесенных в реестр признанных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аккредитационных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органов, за исключением военных, специальных учебных заведений.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6. Государственный образовательный заказ, размещаемый в организациях дошкольного воспитания и обучения, должен содержать количество воспитанников и среднюю стоимость расходов на одного воспитанника.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6-1. Государственный образовательный заказ, размещаемый в организациях среднего образования, должен содержать количество учащихся и среднюю стоимость расходов на одного учащегося.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7. Требования к содержанию государственного образовательного заказа по учебно-методическому обеспечению системы образования определяются уполномоченным органом в области образования.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8. Государственный образовательный заказ на финансирование высшего или послевузовского образования с присуждением степени "бакалавр" или "магистр" размещается в виде образовательных грантов дифференцированно в зависимости от образовательных программ, вида и статуса организации высшего и (или) послевузовского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9. Финансирование обучения иностранцев, в том числе лиц казахской национальности, не являющихся гражданами Республики Казахстан, по стипендиальным программам в казахстанских организациях высшего и (или) послевузовского образования осуществляется путем выделения бюджетных средств на соответствующий период обучения.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62 с изменениями, внесенными законами РК от 24.10.2011 </w:t>
      </w:r>
      <w:hyperlink r:id="rId465" w:anchor="z27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(порядок введения в действие </w:t>
      </w:r>
      <w:hyperlink r:id="rId466" w:anchor="z29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см. 2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); от 13.11.2015 </w:t>
      </w:r>
      <w:hyperlink r:id="rId467" w:anchor="z45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05.07.2017 </w:t>
      </w:r>
      <w:hyperlink r:id="rId468" w:anchor="z238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88-VI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469" w:anchor="z42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(порядок введения в действие см. </w:t>
      </w:r>
      <w:hyperlink r:id="rId470" w:anchor="z57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ст. 2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); от 04.07.2018 </w:t>
      </w:r>
      <w:hyperlink r:id="rId471" w:anchor="z130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172-VІ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63. Предоставление организациями образования товаров (работ, услуг) на платной основе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lastRenderedPageBreak/>
        <w:t xml:space="preserve">      1. Образовательные услуги, оказываемые организациями образования обучающимся и воспитанникам за счет бюджетных средств, предоставляются бесплатно.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2. Государственным учреждениям образования и организациям среднего образования в организационно-правовой форме государственных предприятий на праве хозяйственного ведения запрещается: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1)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2) взимать с учащихся и педагогических работников деньги, за исключением случаев, предусмотренных </w:t>
      </w:r>
      <w:hyperlink r:id="rId472" w:anchor="z369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пунктом 3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статьи 63 настоящего Закона.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Государственные учреждения образования, реализующие образовательные программы высшего и послевузовского образования по специальностям искусства, а также образовательные программы технического и профессионального образования, вправе предоставлять образовательные услуги на платной основе сверх объемов образовательных услуг, оказываемых за счет бюджетных средств.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3. Государственные учреждения образования и организации среднего образования в организационно-правовой форме государственных предприятий на праве хозяйственного ведения вправе предоставлять на платной основе с заключением договора об оказании платных услуг следующие товары (работы, услуги) сверх требований государственных общеобязательных стандартов образования по: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1)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искусства, повышения квалификации специалистов);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2)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3) организации углубленного изучения с обучающимися основ наук по предметам (дисциплинам и циклам дисциплин);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4)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взрослого населения, а также по разработке и реализации учебно-методической литературы;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5) предоставлению в пользование музыкальных инструментов и дополнительных услуг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Интернет-связи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6)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7) отпуску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теплоэнергии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, подаваемой энергоустановками и котельными;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8) организации профессионального образования (переподготовке и повышению квалификации квалифицированных рабочих кадров и специалистов среднего звена);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9) организации производства и реализации продукции учебно-производственных мастерских, учебных хозяйств, учебно-опытных участков;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10) проведению научных исследований.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Военные, специальные учебные заведения также вправе предоставлять на платной основе товары (работы, услуги) сверх требований государственных общеобязательных стандартов образования в соответствии с правилами оказания платных видов деятельности по реализации товаров (работ, услуг) военными, специальными учебными заведениями и расходования ими денег от реализации товаров (работ, услуг), утверждаемыми первыми руководителями тех государственных органов, в ведении которых находятся военные, специальные учебные заведения.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4. Цены на товары (работы и услуги) государственных учреждений образования, предоставляемые на платной основе, подлежат утверждению в порядке, установленном законодательством Республики Казахстан.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Цены на товары (работы, услуги) военных, специальных учебных заведений, предоставляемые на платной основе, утверждаются первыми руководителями тех государственных органов, в ведении которых находятся военные, специальные учебные заведения, по предложениям их руководителей.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5. Частные организации образования используют доходы от реализации товаров (работ и услуг), предоставленных на платной основе, в том числе за обучение в рамках государственных общеобязательных стандартов образования, средства учредителей и другие, не запрещенные законодательством, источники финансирования самостоятельно.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6. Взаимоотношения организации образования, оказывающей услуги на платной основе, и обучающегося (воспитанника), его родителей и иных законных представителей регулируются договором.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63 с изменениями, внесенными законами РК от 24.10.2011 </w:t>
      </w:r>
      <w:hyperlink r:id="rId473" w:anchor="z28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19.05.2015 </w:t>
      </w:r>
      <w:hyperlink r:id="rId474" w:anchor="z2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315-V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hyperlink r:id="rId475" w:anchor="z368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398-V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476" w:anchor="z438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</w:t>
      </w:r>
      <w:r w:rsidRPr="00207ADC">
        <w:rPr>
          <w:rFonts w:ascii="Arial" w:eastAsia="Times New Roman" w:hAnsi="Arial" w:cs="Arial"/>
          <w:sz w:val="20"/>
          <w:szCs w:val="20"/>
        </w:rPr>
        <w:lastRenderedPageBreak/>
        <w:t>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64. Развитие материально-технической базы организаций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1. Создание и развитие материально-технической базы государственных организаций образования осуществляется за счет бюджетных средств, доходов от услуг, оказываемых на платной основе, иных источников, не запрещенных законодательством Республики Казахстан.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2. Организации образования имеют право владеть и пользоваться имуществом в порядке, определенном законодательством Республики Казахстан. Государственное имущество организации образования не подлежит изъятию или использованию в целях, противоречащих основным задачам организации образования.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3. Приватизация организаций образования осуществляется в соответствии с </w:t>
      </w:r>
      <w:hyperlink r:id="rId477" w:anchor="z798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Законом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Республики Казахстан "О государственном имуществе" и по согласованию с уполномоченным органом в области образования.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4. Государственные организации среднего,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образования, получившие на конкурсной основе гранты "Лучшая организация среднего образования", "Лучшая организация технического и профессионального, </w:t>
      </w:r>
      <w:proofErr w:type="spellStart"/>
      <w:r w:rsidRPr="00207ADC">
        <w:rPr>
          <w:rFonts w:ascii="Arial" w:eastAsia="Times New Roman" w:hAnsi="Arial" w:cs="Arial"/>
          <w:spacing w:val="1"/>
          <w:sz w:val="20"/>
          <w:szCs w:val="20"/>
        </w:rPr>
        <w:t>послесреднего</w:t>
      </w:r>
      <w:proofErr w:type="spellEnd"/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образования", расходуют гранты на материально-техническое и научно-методическое обеспечение образовательного процесса.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64 с изменениями, внесенными законами РК от 01.03.2011 </w:t>
      </w:r>
      <w:hyperlink r:id="rId478" w:anchor="z305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414-IV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со дня его первого официального опубликования); от 24.10.2011 </w:t>
      </w:r>
      <w:hyperlink r:id="rId479" w:anchor="z290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04.07.2018 </w:t>
      </w:r>
      <w:hyperlink r:id="rId480" w:anchor="z452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hyperlink r:id="rId481" w:anchor="z136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172-VІ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bookmarkStart w:id="72" w:name="z829"/>
      <w:bookmarkEnd w:id="72"/>
      <w:r w:rsidRPr="00207ADC">
        <w:rPr>
          <w:rFonts w:ascii="Arial" w:eastAsia="Times New Roman" w:hAnsi="Arial" w:cs="Arial"/>
          <w:b/>
          <w:bCs/>
          <w:spacing w:val="1"/>
          <w:sz w:val="20"/>
          <w:szCs w:val="20"/>
        </w:rPr>
        <w:t>Статья 64-1. Ответственность государства по обязательствам организаций среднего образования в организационно-правовой форме государственных предприятий на праве хозяйственного ведения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При недостаточности денег у организации среднего образования в организационно-правовой форме государственного предприятия на праве хозяйственного ведения субсидиарную ответственность по ее обязательствам несет административно-территориальная единица средствами соответствующего бюджета.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Глава 9 дополнена статьей 64-1 в соответствии с Законом РК от 04.07.2018 </w:t>
      </w:r>
      <w:hyperlink r:id="rId482" w:anchor="z453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Глава 10. МЕЖДУНАРОДНАЯ ДЕЯТЕЛЬНОСТЬ В СФЕРЕ</w:t>
      </w:r>
      <w:r w:rsidRPr="00207ADC">
        <w:rPr>
          <w:rFonts w:ascii="Arial" w:eastAsia="Times New Roman" w:hAnsi="Arial" w:cs="Arial"/>
          <w:sz w:val="20"/>
          <w:szCs w:val="20"/>
        </w:rPr>
        <w:br/>
        <w:t xml:space="preserve">ОБРАЗОВАНИЯ Статья 65. Международное сотрудничество и внешнеэкономическая деятельность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1.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2. Организации образования в соответствии со спецификой своей работы имеют право устанавливать прямые связи с зарубежными организациями образования, науки и культуры, международными организациями и фондами, заключать двусторонние и многосторонние договоры о сотрудничестве, участвовать в международных программах обмена студентами, магистрантами, докторантами, педагогическими и научными работниками, вступать в международные неправительственные организации (ассоциации) в области образования.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Организации образования вправе заниматься внешнеэкономической деятельностью в порядке, определенном законодательством Республики Казахстан и уставом организации образования.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3. Порядок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4. Создание международных и иностранных учебных заведений в Республике Казахстан и (или) их филиалов осуществляется на основе международных договоров или по решению Правительства Республики Казахстан.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Присвоение статуса международной школы осуществляется по решению Правительства Республики Казахстан в порядке, определяемом им.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5. Лицензирование образовательной деятельности международных учебных заведений и учебных заведений, создаваемых на территории Республики Казахстан другими государствами или их юридическими и физическими лицами, их филиалов, а также контроль и аккредитация таких учебных заведений осуществляются в соответствии с законодательством Республики Казахстан, если иное не предусмотрено международными договорами, ратифицированными Республикой Казахстан.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65 с изменениями, внесенными законами РК от 15.07.2011 </w:t>
      </w:r>
      <w:hyperlink r:id="rId483" w:anchor="z62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461-IV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с 30.01.2012); от 09.01.2012 </w:t>
      </w:r>
      <w:hyperlink r:id="rId484" w:anchor="z20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535-IV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hyperlink r:id="rId485" w:anchor="z624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553-IV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опубликования); от 24.05.2018 </w:t>
      </w:r>
      <w:hyperlink r:id="rId486" w:anchor="z2587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156-VI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lastRenderedPageBreak/>
        <w:t>Статья 66. Удовлетворение образовательных потребностей зарубежной казахской диаспоры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1. Лица казахской национальности, не являющиеся гражданами Республики Казахстан, имеют право на получение образования в Республике Казахстан.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2. Государство содействует удовлетворению образовательных потребностей зарубежной казахской диаспоры.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3. Создание организаций образования для казахской диаспоры за рубежом и предоставление ей финансово-материальной помощи осуществляются в порядке, установленном международными договорами. </w:t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Глава 11. ОТВЕТСТВЕННОСТЬ ЗА НАРУШЕНИЕ</w:t>
      </w:r>
      <w:r w:rsidRPr="00207ADC">
        <w:rPr>
          <w:rFonts w:ascii="Arial" w:eastAsia="Times New Roman" w:hAnsi="Arial" w:cs="Arial"/>
          <w:sz w:val="20"/>
          <w:szCs w:val="20"/>
        </w:rPr>
        <w:br/>
        <w:t>ЗАКОНОДАТЕЛЬСТВА РЕСПУБЛИКИ КАЗАХСТАН</w:t>
      </w:r>
      <w:r w:rsidRPr="00207ADC">
        <w:rPr>
          <w:rFonts w:ascii="Arial" w:eastAsia="Times New Roman" w:hAnsi="Arial" w:cs="Arial"/>
          <w:sz w:val="20"/>
          <w:szCs w:val="20"/>
        </w:rPr>
        <w:br/>
        <w:t>В ОБЛАСТИ ОБРАЗОВАНИЯ</w:t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67. Ответственность за нарушение законодательства Республики Казахстан в области образования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Нарушение законодательства Республики Казахстан в области образования влечет ответственность в соответствии с законами Республики Казахстан. </w:t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Глава 12. Заключительные и переходные положения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Сноска. Заголовок главы 12 в редакции Закона РК от 04.07.2018 </w:t>
      </w:r>
      <w:hyperlink r:id="rId487" w:anchor="z457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bookmarkStart w:id="73" w:name="z831"/>
      <w:bookmarkEnd w:id="73"/>
      <w:r w:rsidRPr="00207ADC">
        <w:rPr>
          <w:rFonts w:ascii="Arial" w:eastAsia="Times New Roman" w:hAnsi="Arial" w:cs="Arial"/>
          <w:b/>
          <w:bCs/>
          <w:spacing w:val="1"/>
          <w:sz w:val="20"/>
          <w:szCs w:val="20"/>
        </w:rPr>
        <w:t>Статья 67-1. Переходные положения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1. Срок действия лицензии на занятие образовательной деятельностью и (или) приложений к лицензии, выданных по образовательным программам высшего и (или) послевузовского образования, в связи с изменением наименования подвида деятельности распространяется на период обучения лиц, поступивших до 1 января 2019 года.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2. В случае переоформления лицензии на занятие образовательной деятельностью и (или) приложений к лицензии, выданных по образовательным программам высшего и (или) послевузовского образования, в связи с изменением наименования подвида деятельности организации высшего и (или) послевузовского образования вправе выдавать документ об образовании по специальности лицам, зачисленным в них до 1 января 2019 года.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Глава 12 дополнена статьей 67-1 в соответствии с Законом РК от 04.07.2018 </w:t>
      </w:r>
      <w:hyperlink r:id="rId488" w:anchor="z459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171-VI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07ADC">
        <w:rPr>
          <w:rFonts w:ascii="Arial" w:eastAsia="Times New Roman" w:hAnsi="Arial" w:cs="Arial"/>
          <w:sz w:val="20"/>
          <w:szCs w:val="20"/>
        </w:rPr>
        <w:br/>
      </w:r>
    </w:p>
    <w:p w:rsidR="00207ADC" w:rsidRPr="00207ADC" w:rsidRDefault="00207ADC" w:rsidP="00207ADC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>Статья 68. Введение в действие настоящего Закона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1. Настоящий Закон вводится в действие по истечении десяти календарных дней со дня его первого официального опубликования, за исключением части второй пункта 2 статьи 8, абзаца второго пункта 6, абзацев второго и пятого подпункта 1) пункта 7, подпунктов 2), 3) пункта 8 статьи 52 и подпунктов 1), 3) пункта 3 статьи 53, которые вводятся в действие с 1 января 2008 года. 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>      2. Лица, поступившие на обучение с соответствующими сроками обучения в организации образования до введения в действие настоящего Закона, заканчивают обучение по образовательным программам, действовавшим на момент поступления на обучение, с выдачей документа об образовании установленного образца, действовавшего на момент поступления на обучение.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pacing w:val="1"/>
          <w:sz w:val="20"/>
          <w:szCs w:val="20"/>
        </w:rPr>
      </w:pPr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      3. Признать утратившим силу </w:t>
      </w:r>
      <w:hyperlink r:id="rId489" w:anchor="z0" w:history="1">
        <w:r w:rsidRPr="00207ADC">
          <w:rPr>
            <w:rFonts w:ascii="Arial" w:eastAsia="Times New Roman" w:hAnsi="Arial" w:cs="Arial"/>
            <w:spacing w:val="1"/>
            <w:sz w:val="20"/>
            <w:szCs w:val="20"/>
            <w:u w:val="single"/>
          </w:rPr>
          <w:t>Закон</w:t>
        </w:r>
      </w:hyperlink>
      <w:r w:rsidRPr="00207ADC">
        <w:rPr>
          <w:rFonts w:ascii="Arial" w:eastAsia="Times New Roman" w:hAnsi="Arial" w:cs="Arial"/>
          <w:spacing w:val="1"/>
          <w:sz w:val="20"/>
          <w:szCs w:val="20"/>
        </w:rPr>
        <w:t xml:space="preserve"> Республики Казахстан от 7 июня 1999 г. "Об образовании" (Ведомости Парламента Республики Казахстан, 1999 г., N 13, ст. 429; N 23, ст. 927; 2001 г., N 13-14, ст. 173; N 24, ст. 338; 2004 г., N 18, ст. 111; N 23, ст. 142; 2006 г., N 1, ст. 5; N 3, ст. 22; N 12, ст. 71; N 15, ст. 92; 2007 г., N 2, ст. 18; N 9, ст. 67).</w:t>
      </w:r>
    </w:p>
    <w:p w:rsidR="00207ADC" w:rsidRPr="00207ADC" w:rsidRDefault="00207ADC" w:rsidP="00207AD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7ADC">
        <w:rPr>
          <w:rFonts w:ascii="Arial" w:eastAsia="Times New Roman" w:hAnsi="Arial" w:cs="Arial"/>
          <w:sz w:val="20"/>
          <w:szCs w:val="20"/>
        </w:rPr>
        <w:t xml:space="preserve">      Сноска. Статья 68 с изменением, внесенным Законом РК от 24.10.2011 </w:t>
      </w:r>
      <w:hyperlink r:id="rId490" w:anchor="z291" w:history="1">
        <w:r w:rsidRPr="00207ADC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№ 487-IV</w:t>
        </w:r>
      </w:hyperlink>
      <w:r w:rsidRPr="00207ADC">
        <w:rPr>
          <w:rFonts w:ascii="Arial" w:eastAsia="Times New Roman" w:hAnsi="Arial" w:cs="Arial"/>
          <w:sz w:val="20"/>
          <w:szCs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00"/>
      </w:tblGrid>
      <w:tr w:rsidR="00207ADC" w:rsidRPr="00207ADC" w:rsidTr="00207ADC">
        <w:trPr>
          <w:tblCellSpacing w:w="15" w:type="dxa"/>
        </w:trPr>
        <w:tc>
          <w:tcPr>
            <w:tcW w:w="6000" w:type="dxa"/>
            <w:shd w:val="clear" w:color="auto" w:fill="auto"/>
            <w:hideMark/>
          </w:tcPr>
          <w:p w:rsidR="00207ADC" w:rsidRPr="00207ADC" w:rsidRDefault="00207ADC" w:rsidP="00207A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7ADC">
              <w:rPr>
                <w:rFonts w:ascii="Arial" w:eastAsia="Times New Roman" w:hAnsi="Arial" w:cs="Arial"/>
                <w:sz w:val="20"/>
                <w:szCs w:val="20"/>
              </w:rPr>
              <w:t xml:space="preserve">      </w:t>
            </w:r>
          </w:p>
        </w:tc>
      </w:tr>
      <w:tr w:rsidR="00207ADC" w:rsidRPr="00207ADC" w:rsidTr="00207ADC">
        <w:trPr>
          <w:tblCellSpacing w:w="15" w:type="dxa"/>
        </w:trPr>
        <w:tc>
          <w:tcPr>
            <w:tcW w:w="6000" w:type="dxa"/>
            <w:shd w:val="clear" w:color="auto" w:fill="auto"/>
            <w:hideMark/>
          </w:tcPr>
          <w:p w:rsidR="00207ADC" w:rsidRPr="00207ADC" w:rsidRDefault="00207ADC" w:rsidP="00207A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7ADC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     Президент</w:t>
            </w:r>
            <w:r w:rsidRPr="00207ADC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br/>
              <w:t>Республики Казахстан</w:t>
            </w:r>
            <w:r w:rsidRPr="00207AD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</w:tbl>
    <w:p w:rsidR="007A1308" w:rsidRPr="00207ADC" w:rsidRDefault="007A1308" w:rsidP="00207ADC">
      <w:pPr>
        <w:shd w:val="clear" w:color="auto" w:fill="F2F2F2"/>
        <w:spacing w:after="0" w:line="240" w:lineRule="auto"/>
        <w:rPr>
          <w:sz w:val="20"/>
          <w:szCs w:val="20"/>
        </w:rPr>
      </w:pPr>
    </w:p>
    <w:sectPr w:rsidR="007A1308" w:rsidRPr="00207ADC" w:rsidSect="00207ADC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FontAwesome">
    <w:charset w:val="00"/>
    <w:family w:val="auto"/>
    <w:pitch w:val="default"/>
    <w:sig w:usb0="00000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2F98"/>
    <w:multiLevelType w:val="multilevel"/>
    <w:tmpl w:val="0ED2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F70F9"/>
    <w:multiLevelType w:val="multilevel"/>
    <w:tmpl w:val="BE60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DA33C4"/>
    <w:multiLevelType w:val="multilevel"/>
    <w:tmpl w:val="4AB0C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95666C"/>
    <w:multiLevelType w:val="multilevel"/>
    <w:tmpl w:val="37EE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031DBC"/>
    <w:multiLevelType w:val="multilevel"/>
    <w:tmpl w:val="E90C3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BD38A6"/>
    <w:multiLevelType w:val="multilevel"/>
    <w:tmpl w:val="DDB8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8951FD"/>
    <w:multiLevelType w:val="multilevel"/>
    <w:tmpl w:val="44C6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5D3486"/>
    <w:multiLevelType w:val="multilevel"/>
    <w:tmpl w:val="5106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B33CB9"/>
    <w:multiLevelType w:val="multilevel"/>
    <w:tmpl w:val="E4648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053023"/>
    <w:multiLevelType w:val="multilevel"/>
    <w:tmpl w:val="F86CE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EE5955"/>
    <w:multiLevelType w:val="multilevel"/>
    <w:tmpl w:val="938CD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5"/>
  </w:num>
  <w:num w:numId="9">
    <w:abstractNumId w:val="9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07ADC"/>
    <w:rsid w:val="00085F06"/>
    <w:rsid w:val="00207ADC"/>
    <w:rsid w:val="007A1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308"/>
  </w:style>
  <w:style w:type="paragraph" w:styleId="1">
    <w:name w:val="heading 1"/>
    <w:basedOn w:val="a"/>
    <w:link w:val="10"/>
    <w:uiPriority w:val="9"/>
    <w:qFormat/>
    <w:rsid w:val="00207ADC"/>
    <w:pPr>
      <w:spacing w:before="253" w:after="35" w:line="346" w:lineRule="atLeast"/>
      <w:outlineLvl w:val="0"/>
    </w:pPr>
    <w:rPr>
      <w:rFonts w:ascii="Arial" w:eastAsia="Times New Roman" w:hAnsi="Arial" w:cs="Arial"/>
      <w:color w:val="444444"/>
      <w:kern w:val="36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07ADC"/>
    <w:pPr>
      <w:spacing w:before="207" w:after="115" w:line="346" w:lineRule="atLeast"/>
      <w:outlineLvl w:val="1"/>
    </w:pPr>
    <w:rPr>
      <w:rFonts w:ascii="Arial" w:eastAsia="Times New Roman" w:hAnsi="Arial" w:cs="Arial"/>
      <w:color w:val="444444"/>
      <w:sz w:val="29"/>
      <w:szCs w:val="29"/>
    </w:rPr>
  </w:style>
  <w:style w:type="paragraph" w:styleId="3">
    <w:name w:val="heading 3"/>
    <w:basedOn w:val="a"/>
    <w:link w:val="30"/>
    <w:uiPriority w:val="9"/>
    <w:qFormat/>
    <w:rsid w:val="00207ADC"/>
    <w:pPr>
      <w:spacing w:before="173" w:after="104" w:line="300" w:lineRule="atLeast"/>
      <w:outlineLvl w:val="2"/>
    </w:pPr>
    <w:rPr>
      <w:rFonts w:ascii="Arial" w:eastAsia="Times New Roman" w:hAnsi="Arial" w:cs="Arial"/>
      <w:color w:val="444444"/>
      <w:sz w:val="24"/>
      <w:szCs w:val="24"/>
    </w:rPr>
  </w:style>
  <w:style w:type="paragraph" w:styleId="4">
    <w:name w:val="heading 4"/>
    <w:basedOn w:val="a"/>
    <w:link w:val="40"/>
    <w:uiPriority w:val="9"/>
    <w:qFormat/>
    <w:rsid w:val="00207ADC"/>
    <w:pPr>
      <w:spacing w:before="138" w:after="0" w:line="276" w:lineRule="atLeast"/>
      <w:outlineLvl w:val="3"/>
    </w:pPr>
    <w:rPr>
      <w:rFonts w:ascii="Arial" w:eastAsia="Times New Roman" w:hAnsi="Arial" w:cs="Arial"/>
      <w:color w:val="444444"/>
    </w:rPr>
  </w:style>
  <w:style w:type="paragraph" w:styleId="5">
    <w:name w:val="heading 5"/>
    <w:basedOn w:val="a"/>
    <w:link w:val="50"/>
    <w:uiPriority w:val="9"/>
    <w:qFormat/>
    <w:rsid w:val="00207ADC"/>
    <w:pPr>
      <w:spacing w:before="138" w:after="69" w:line="253" w:lineRule="atLeast"/>
      <w:outlineLvl w:val="4"/>
    </w:pPr>
    <w:rPr>
      <w:rFonts w:ascii="Arial" w:eastAsia="Times New Roman" w:hAnsi="Arial" w:cs="Arial"/>
      <w:color w:val="444444"/>
      <w:sz w:val="20"/>
      <w:szCs w:val="20"/>
    </w:rPr>
  </w:style>
  <w:style w:type="paragraph" w:styleId="6">
    <w:name w:val="heading 6"/>
    <w:basedOn w:val="a"/>
    <w:link w:val="60"/>
    <w:uiPriority w:val="9"/>
    <w:qFormat/>
    <w:rsid w:val="00207ADC"/>
    <w:pPr>
      <w:spacing w:before="115" w:after="69" w:line="207" w:lineRule="atLeast"/>
      <w:outlineLvl w:val="5"/>
    </w:pPr>
    <w:rPr>
      <w:rFonts w:ascii="Arial" w:eastAsia="Times New Roman" w:hAnsi="Arial" w:cs="Arial"/>
      <w:color w:val="444444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ADC"/>
    <w:rPr>
      <w:rFonts w:ascii="Arial" w:eastAsia="Times New Roman" w:hAnsi="Arial" w:cs="Arial"/>
      <w:color w:val="444444"/>
      <w:kern w:val="3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07ADC"/>
    <w:rPr>
      <w:rFonts w:ascii="Arial" w:eastAsia="Times New Roman" w:hAnsi="Arial" w:cs="Arial"/>
      <w:color w:val="444444"/>
      <w:sz w:val="29"/>
      <w:szCs w:val="29"/>
    </w:rPr>
  </w:style>
  <w:style w:type="character" w:customStyle="1" w:styleId="30">
    <w:name w:val="Заголовок 3 Знак"/>
    <w:basedOn w:val="a0"/>
    <w:link w:val="3"/>
    <w:uiPriority w:val="9"/>
    <w:rsid w:val="00207ADC"/>
    <w:rPr>
      <w:rFonts w:ascii="Arial" w:eastAsia="Times New Roman" w:hAnsi="Arial" w:cs="Arial"/>
      <w:color w:val="444444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207ADC"/>
    <w:rPr>
      <w:rFonts w:ascii="Arial" w:eastAsia="Times New Roman" w:hAnsi="Arial" w:cs="Arial"/>
      <w:color w:val="444444"/>
    </w:rPr>
  </w:style>
  <w:style w:type="character" w:customStyle="1" w:styleId="50">
    <w:name w:val="Заголовок 5 Знак"/>
    <w:basedOn w:val="a0"/>
    <w:link w:val="5"/>
    <w:uiPriority w:val="9"/>
    <w:rsid w:val="00207ADC"/>
    <w:rPr>
      <w:rFonts w:ascii="Arial" w:eastAsia="Times New Roman" w:hAnsi="Arial" w:cs="Arial"/>
      <w:color w:val="444444"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207ADC"/>
    <w:rPr>
      <w:rFonts w:ascii="Arial" w:eastAsia="Times New Roman" w:hAnsi="Arial" w:cs="Arial"/>
      <w:color w:val="444444"/>
      <w:sz w:val="15"/>
      <w:szCs w:val="15"/>
    </w:rPr>
  </w:style>
  <w:style w:type="character" w:styleId="a3">
    <w:name w:val="Hyperlink"/>
    <w:basedOn w:val="a0"/>
    <w:uiPriority w:val="99"/>
    <w:semiHidden/>
    <w:unhideWhenUsed/>
    <w:rsid w:val="00207ADC"/>
    <w:rPr>
      <w:color w:val="073A5E"/>
      <w:sz w:val="24"/>
      <w:szCs w:val="24"/>
      <w:u w:val="single"/>
      <w:shd w:val="clear" w:color="auto" w:fill="auto"/>
      <w:vertAlign w:val="baseline"/>
    </w:rPr>
  </w:style>
  <w:style w:type="character" w:styleId="a4">
    <w:name w:val="FollowedHyperlink"/>
    <w:basedOn w:val="a0"/>
    <w:uiPriority w:val="99"/>
    <w:semiHidden/>
    <w:unhideWhenUsed/>
    <w:rsid w:val="00207ADC"/>
    <w:rPr>
      <w:color w:val="073A5E"/>
      <w:sz w:val="24"/>
      <w:szCs w:val="24"/>
      <w:u w:val="single"/>
      <w:shd w:val="clear" w:color="auto" w:fill="auto"/>
      <w:vertAlign w:val="baseline"/>
    </w:rPr>
  </w:style>
  <w:style w:type="character" w:styleId="HTML">
    <w:name w:val="HTML Code"/>
    <w:basedOn w:val="a0"/>
    <w:uiPriority w:val="99"/>
    <w:semiHidden/>
    <w:unhideWhenUsed/>
    <w:rsid w:val="00207ADC"/>
    <w:rPr>
      <w:rFonts w:ascii="Consolas" w:eastAsia="Times New Roman" w:hAnsi="Consolas" w:cs="Consolas" w:hint="default"/>
      <w:color w:val="5A5A5A"/>
      <w:sz w:val="24"/>
      <w:szCs w:val="24"/>
      <w:bdr w:val="dotted" w:sz="4" w:space="1" w:color="CCCCCC" w:frame="1"/>
      <w:shd w:val="clear" w:color="auto" w:fill="ECECEC"/>
    </w:rPr>
  </w:style>
  <w:style w:type="character" w:styleId="HTML0">
    <w:name w:val="HTML Keyboard"/>
    <w:basedOn w:val="a0"/>
    <w:uiPriority w:val="99"/>
    <w:semiHidden/>
    <w:unhideWhenUsed/>
    <w:rsid w:val="00207ADC"/>
    <w:rPr>
      <w:rFonts w:ascii="Courier New" w:eastAsia="Times New Roman" w:hAnsi="Courier New" w:cs="Courier New" w:hint="default"/>
      <w:sz w:val="20"/>
      <w:szCs w:val="20"/>
    </w:rPr>
  </w:style>
  <w:style w:type="paragraph" w:styleId="HTML1">
    <w:name w:val="HTML Preformatted"/>
    <w:basedOn w:val="a"/>
    <w:link w:val="HTML2"/>
    <w:uiPriority w:val="99"/>
    <w:semiHidden/>
    <w:unhideWhenUsed/>
    <w:rsid w:val="00207A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2">
    <w:name w:val="Стандартный HTML Знак"/>
    <w:basedOn w:val="a0"/>
    <w:link w:val="HTML1"/>
    <w:uiPriority w:val="99"/>
    <w:semiHidden/>
    <w:rsid w:val="00207ADC"/>
    <w:rPr>
      <w:rFonts w:ascii="Courier New" w:eastAsia="Times New Roman" w:hAnsi="Courier New" w:cs="Courier New"/>
      <w:sz w:val="20"/>
      <w:szCs w:val="20"/>
    </w:rPr>
  </w:style>
  <w:style w:type="character" w:styleId="HTML3">
    <w:name w:val="HTML Sample"/>
    <w:basedOn w:val="a0"/>
    <w:uiPriority w:val="99"/>
    <w:semiHidden/>
    <w:unhideWhenUsed/>
    <w:rsid w:val="00207ADC"/>
    <w:rPr>
      <w:rFonts w:ascii="Courier New" w:eastAsia="Times New Roman" w:hAnsi="Courier New" w:cs="Courier New" w:hint="default"/>
    </w:rPr>
  </w:style>
  <w:style w:type="character" w:styleId="a5">
    <w:name w:val="Strong"/>
    <w:basedOn w:val="a0"/>
    <w:uiPriority w:val="22"/>
    <w:qFormat/>
    <w:rsid w:val="00207ADC"/>
    <w:rPr>
      <w:b/>
      <w:bCs/>
    </w:rPr>
  </w:style>
  <w:style w:type="paragraph" w:styleId="a6">
    <w:name w:val="Normal (Web)"/>
    <w:basedOn w:val="a"/>
    <w:uiPriority w:val="99"/>
    <w:semiHidden/>
    <w:unhideWhenUsed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confirmation">
    <w:name w:val="confirmation"/>
    <w:basedOn w:val="a"/>
    <w:rsid w:val="00207ADC"/>
    <w:pPr>
      <w:pBdr>
        <w:top w:val="dotted" w:sz="4" w:space="9" w:color="A4E673"/>
        <w:left w:val="dotted" w:sz="4" w:space="31" w:color="A4E673"/>
        <w:bottom w:val="dotted" w:sz="4" w:space="9" w:color="A4E673"/>
        <w:right w:val="dotted" w:sz="4" w:space="31" w:color="A4E673"/>
      </w:pBdr>
      <w:shd w:val="clear" w:color="auto" w:fill="DFFEC8"/>
      <w:spacing w:after="360" w:line="219" w:lineRule="atLeast"/>
    </w:pPr>
    <w:rPr>
      <w:rFonts w:ascii="Arial" w:eastAsia="Times New Roman" w:hAnsi="Arial" w:cs="Arial"/>
      <w:color w:val="5A5A5A"/>
      <w:spacing w:val="1"/>
      <w:sz w:val="15"/>
      <w:szCs w:val="15"/>
    </w:rPr>
  </w:style>
  <w:style w:type="paragraph" w:customStyle="1" w:styleId="warning">
    <w:name w:val="warning"/>
    <w:basedOn w:val="a"/>
    <w:rsid w:val="00207ADC"/>
    <w:pPr>
      <w:pBdr>
        <w:top w:val="dotted" w:sz="4" w:space="9" w:color="E5DE73"/>
        <w:left w:val="dotted" w:sz="4" w:space="31" w:color="E5DE73"/>
        <w:bottom w:val="dotted" w:sz="4" w:space="9" w:color="E5DE73"/>
        <w:right w:val="dotted" w:sz="4" w:space="31" w:color="E5DE73"/>
      </w:pBdr>
      <w:shd w:val="clear" w:color="auto" w:fill="FEFAC8"/>
      <w:spacing w:after="360" w:line="219" w:lineRule="atLeast"/>
    </w:pPr>
    <w:rPr>
      <w:rFonts w:ascii="Arial" w:eastAsia="Times New Roman" w:hAnsi="Arial" w:cs="Arial"/>
      <w:color w:val="5A5A5A"/>
      <w:spacing w:val="1"/>
      <w:sz w:val="15"/>
      <w:szCs w:val="15"/>
    </w:rPr>
  </w:style>
  <w:style w:type="paragraph" w:customStyle="1" w:styleId="information">
    <w:name w:val="information"/>
    <w:basedOn w:val="a"/>
    <w:rsid w:val="00207ADC"/>
    <w:pPr>
      <w:pBdr>
        <w:top w:val="dotted" w:sz="4" w:space="9" w:color="96DEE9"/>
        <w:left w:val="dotted" w:sz="4" w:space="31" w:color="96DEE9"/>
        <w:bottom w:val="dotted" w:sz="4" w:space="9" w:color="96DEE9"/>
        <w:right w:val="dotted" w:sz="4" w:space="31" w:color="96DEE9"/>
      </w:pBdr>
      <w:shd w:val="clear" w:color="auto" w:fill="DDF5F9"/>
      <w:spacing w:after="360" w:line="219" w:lineRule="atLeast"/>
    </w:pPr>
    <w:rPr>
      <w:rFonts w:ascii="Arial" w:eastAsia="Times New Roman" w:hAnsi="Arial" w:cs="Arial"/>
      <w:color w:val="5A5A5A"/>
      <w:spacing w:val="1"/>
      <w:sz w:val="15"/>
      <w:szCs w:val="15"/>
    </w:rPr>
  </w:style>
  <w:style w:type="paragraph" w:customStyle="1" w:styleId="error">
    <w:name w:val="error"/>
    <w:basedOn w:val="a"/>
    <w:rsid w:val="00207ADC"/>
    <w:pPr>
      <w:pBdr>
        <w:top w:val="dotted" w:sz="4" w:space="9" w:color="E3B7B7"/>
        <w:left w:val="dotted" w:sz="4" w:space="31" w:color="E3B7B7"/>
        <w:bottom w:val="dotted" w:sz="4" w:space="9" w:color="E3B7B7"/>
        <w:right w:val="dotted" w:sz="4" w:space="31" w:color="E3B7B7"/>
      </w:pBdr>
      <w:shd w:val="clear" w:color="auto" w:fill="F4DADA"/>
      <w:spacing w:after="360" w:line="219" w:lineRule="atLeast"/>
    </w:pPr>
    <w:rPr>
      <w:rFonts w:ascii="Arial" w:eastAsia="Times New Roman" w:hAnsi="Arial" w:cs="Arial"/>
      <w:color w:val="5A5A5A"/>
      <w:spacing w:val="1"/>
      <w:sz w:val="15"/>
      <w:szCs w:val="15"/>
    </w:rPr>
  </w:style>
  <w:style w:type="paragraph" w:customStyle="1" w:styleId="postinfo">
    <w:name w:val="post_info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nopadding">
    <w:name w:val="nopadding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pubdate">
    <w:name w:val="pubdate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alignright">
    <w:name w:val="alignright"/>
    <w:basedOn w:val="a"/>
    <w:rsid w:val="00207ADC"/>
    <w:pPr>
      <w:spacing w:after="360" w:line="219" w:lineRule="atLeast"/>
      <w:ind w:left="150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alignleft">
    <w:name w:val="alignleft"/>
    <w:basedOn w:val="a"/>
    <w:rsid w:val="00207ADC"/>
    <w:pPr>
      <w:spacing w:after="360" w:line="219" w:lineRule="atLeast"/>
      <w:ind w:right="150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bordermagic">
    <w:name w:val="border_magic"/>
    <w:basedOn w:val="a"/>
    <w:rsid w:val="00207ADC"/>
    <w:pPr>
      <w:pBdr>
        <w:top w:val="single" w:sz="4" w:space="2" w:color="DEDEDE"/>
        <w:left w:val="single" w:sz="4" w:space="2" w:color="DEDEDE"/>
        <w:bottom w:val="single" w:sz="4" w:space="2" w:color="DEDEDE"/>
        <w:right w:val="single" w:sz="4" w:space="2" w:color="DEDEDE"/>
      </w:pBdr>
      <w:shd w:val="clear" w:color="auto" w:fill="FFFFFF"/>
      <w:spacing w:after="360" w:line="219" w:lineRule="atLeast"/>
      <w:textAlignment w:val="bottom"/>
    </w:pPr>
    <w:rPr>
      <w:rFonts w:ascii="Arial" w:eastAsia="Times New Roman" w:hAnsi="Arial" w:cs="Arial"/>
      <w:vanish/>
      <w:color w:val="666666"/>
      <w:spacing w:val="1"/>
      <w:sz w:val="15"/>
      <w:szCs w:val="15"/>
    </w:rPr>
  </w:style>
  <w:style w:type="paragraph" w:customStyle="1" w:styleId="addborder">
    <w:name w:val="add_border"/>
    <w:basedOn w:val="a"/>
    <w:rsid w:val="00207ADC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hr">
    <w:name w:val="hr"/>
    <w:basedOn w:val="a"/>
    <w:rsid w:val="00207ADC"/>
    <w:pPr>
      <w:spacing w:before="173" w:after="0" w:line="219" w:lineRule="atLeast"/>
      <w:ind w:left="-58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innerhr">
    <w:name w:val="inner_hr"/>
    <w:basedOn w:val="a"/>
    <w:rsid w:val="00207ADC"/>
    <w:pPr>
      <w:spacing w:after="0" w:line="219" w:lineRule="atLeast"/>
      <w:ind w:right="-58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spaceclear">
    <w:name w:val="spaceclear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ir">
    <w:name w:val="ir"/>
    <w:basedOn w:val="a"/>
    <w:rsid w:val="00207ADC"/>
    <w:pPr>
      <w:spacing w:after="360" w:line="219" w:lineRule="atLeast"/>
      <w:ind w:firstLine="22384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hidden">
    <w:name w:val="hidden"/>
    <w:basedOn w:val="a"/>
    <w:rsid w:val="00207ADC"/>
    <w:pPr>
      <w:spacing w:after="360" w:line="219" w:lineRule="atLeast"/>
    </w:pPr>
    <w:rPr>
      <w:rFonts w:ascii="Arial" w:eastAsia="Times New Roman" w:hAnsi="Arial" w:cs="Arial"/>
      <w:vanish/>
      <w:color w:val="666666"/>
      <w:spacing w:val="1"/>
      <w:sz w:val="15"/>
      <w:szCs w:val="15"/>
    </w:rPr>
  </w:style>
  <w:style w:type="paragraph" w:customStyle="1" w:styleId="nivo-caption">
    <w:name w:val="nivo-caption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slidercovertl">
    <w:name w:val="slider_cover_tl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slidercovertr">
    <w:name w:val="slider_cover_tr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slidercoverbr">
    <w:name w:val="slider_cover_br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slidercoverbl">
    <w:name w:val="slider_cover_bl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dropcapcolor">
    <w:name w:val="dropcapcolor"/>
    <w:basedOn w:val="a"/>
    <w:rsid w:val="00207ADC"/>
    <w:pPr>
      <w:spacing w:before="115" w:after="12" w:line="219" w:lineRule="atLeast"/>
      <w:ind w:right="69"/>
    </w:pPr>
    <w:rPr>
      <w:rFonts w:ascii="Arial" w:eastAsia="Times New Roman" w:hAnsi="Arial" w:cs="Arial"/>
      <w:color w:val="073A5E"/>
      <w:spacing w:val="1"/>
      <w:sz w:val="47"/>
      <w:szCs w:val="47"/>
    </w:rPr>
  </w:style>
  <w:style w:type="paragraph" w:customStyle="1" w:styleId="dropcapspot">
    <w:name w:val="dropcapspot"/>
    <w:basedOn w:val="a"/>
    <w:rsid w:val="00207ADC"/>
    <w:pPr>
      <w:shd w:val="clear" w:color="auto" w:fill="9A1616"/>
      <w:spacing w:before="58" w:after="0" w:line="219" w:lineRule="atLeast"/>
      <w:ind w:right="115"/>
      <w:jc w:val="center"/>
      <w:textAlignment w:val="bottom"/>
    </w:pPr>
    <w:rPr>
      <w:rFonts w:ascii="Arial" w:eastAsia="Times New Roman" w:hAnsi="Arial" w:cs="Arial"/>
      <w:color w:val="FFFFFF"/>
      <w:spacing w:val="1"/>
      <w:sz w:val="29"/>
      <w:szCs w:val="29"/>
    </w:rPr>
  </w:style>
  <w:style w:type="paragraph" w:customStyle="1" w:styleId="main">
    <w:name w:val="main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innermain">
    <w:name w:val="inner_main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containeralpha">
    <w:name w:val="container_alpha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containergamma">
    <w:name w:val="container_gamma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containeromega">
    <w:name w:val="container_omega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containeromegaplus">
    <w:name w:val="container_omega_plus"/>
    <w:basedOn w:val="a"/>
    <w:rsid w:val="00207ADC"/>
    <w:pPr>
      <w:spacing w:before="69"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loader">
    <w:name w:val="loader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breadcrumbs">
    <w:name w:val="breadcrumbs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gs12">
    <w:name w:val="gs_12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gs11">
    <w:name w:val="gs_11"/>
    <w:basedOn w:val="a"/>
    <w:rsid w:val="00207ADC"/>
    <w:pPr>
      <w:spacing w:after="0" w:line="219" w:lineRule="atLeast"/>
      <w:ind w:right="173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gs10">
    <w:name w:val="gs_10"/>
    <w:basedOn w:val="a"/>
    <w:rsid w:val="00207ADC"/>
    <w:pPr>
      <w:spacing w:after="0" w:line="219" w:lineRule="atLeast"/>
      <w:ind w:right="173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gs9">
    <w:name w:val="gs_9"/>
    <w:basedOn w:val="a"/>
    <w:rsid w:val="00207ADC"/>
    <w:pPr>
      <w:spacing w:after="0" w:line="219" w:lineRule="atLeast"/>
      <w:ind w:right="173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gs8">
    <w:name w:val="gs_8"/>
    <w:basedOn w:val="a"/>
    <w:rsid w:val="00207ADC"/>
    <w:pPr>
      <w:spacing w:after="0" w:line="219" w:lineRule="atLeast"/>
      <w:ind w:right="173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gs7">
    <w:name w:val="gs_7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gs6">
    <w:name w:val="gs_6"/>
    <w:basedOn w:val="a"/>
    <w:rsid w:val="00207ADC"/>
    <w:pPr>
      <w:spacing w:after="0" w:line="219" w:lineRule="atLeast"/>
      <w:ind w:right="173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gs5">
    <w:name w:val="gs_5"/>
    <w:basedOn w:val="a"/>
    <w:rsid w:val="00207ADC"/>
    <w:pPr>
      <w:spacing w:after="0" w:line="219" w:lineRule="atLeast"/>
      <w:ind w:right="173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gs4">
    <w:name w:val="gs_4"/>
    <w:basedOn w:val="a"/>
    <w:rsid w:val="00207ADC"/>
    <w:pPr>
      <w:spacing w:after="0" w:line="219" w:lineRule="atLeast"/>
      <w:ind w:right="173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gs3">
    <w:name w:val="gs_3"/>
    <w:basedOn w:val="a"/>
    <w:rsid w:val="00207ADC"/>
    <w:pPr>
      <w:spacing w:after="0" w:line="219" w:lineRule="atLeast"/>
      <w:ind w:right="173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gs2">
    <w:name w:val="gs_2"/>
    <w:basedOn w:val="a"/>
    <w:rsid w:val="00207ADC"/>
    <w:pPr>
      <w:spacing w:after="0" w:line="219" w:lineRule="atLeast"/>
      <w:ind w:right="173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gs1">
    <w:name w:val="gs_1"/>
    <w:basedOn w:val="a"/>
    <w:rsid w:val="00207ADC"/>
    <w:pPr>
      <w:spacing w:after="0" w:line="219" w:lineRule="atLeast"/>
      <w:ind w:right="173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omega">
    <w:name w:val="omega"/>
    <w:basedOn w:val="a"/>
    <w:rsid w:val="00207ADC"/>
    <w:pPr>
      <w:spacing w:after="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sidebar">
    <w:name w:val="sidebar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sidebarmirror">
    <w:name w:val="sidebar_mirror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tree">
    <w:name w:val="tree"/>
    <w:basedOn w:val="a"/>
    <w:rsid w:val="00207ADC"/>
    <w:pPr>
      <w:pBdr>
        <w:top w:val="single" w:sz="4" w:space="5" w:color="FFFFFF"/>
        <w:left w:val="single" w:sz="4" w:space="6" w:color="FFFFFF"/>
        <w:bottom w:val="single" w:sz="4" w:space="3" w:color="FFFFFF"/>
        <w:right w:val="single" w:sz="4" w:space="6" w:color="FFFFFF"/>
      </w:pBdr>
      <w:shd w:val="clear" w:color="auto" w:fill="F1F1F2"/>
      <w:spacing w:before="12" w:after="115" w:line="219" w:lineRule="atLeast"/>
    </w:pPr>
    <w:rPr>
      <w:rFonts w:ascii="Arial" w:eastAsia="Times New Roman" w:hAnsi="Arial" w:cs="Arial"/>
      <w:color w:val="444444"/>
      <w:spacing w:val="1"/>
      <w:sz w:val="14"/>
      <w:szCs w:val="14"/>
    </w:rPr>
  </w:style>
  <w:style w:type="paragraph" w:customStyle="1" w:styleId="loadericon">
    <w:name w:val="loadericon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postholder">
    <w:name w:val="post_holder"/>
    <w:basedOn w:val="a"/>
    <w:rsid w:val="00207ADC"/>
    <w:pPr>
      <w:spacing w:after="553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startmain">
    <w:name w:val="startmain"/>
    <w:basedOn w:val="a"/>
    <w:rsid w:val="00207ADC"/>
    <w:pPr>
      <w:spacing w:before="69" w:after="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endmain">
    <w:name w:val="endmain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stripe">
    <w:name w:val="stripe"/>
    <w:basedOn w:val="a"/>
    <w:rsid w:val="00207ADC"/>
    <w:pPr>
      <w:pBdr>
        <w:top w:val="single" w:sz="4" w:space="0" w:color="D9D9D9"/>
      </w:pBdr>
      <w:shd w:val="clear" w:color="auto" w:fill="FFFFFF"/>
      <w:spacing w:before="69" w:after="46" w:line="219" w:lineRule="atLeast"/>
      <w:ind w:left="138" w:right="138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wp-pagenavi">
    <w:name w:val="wp-pagenavi"/>
    <w:basedOn w:val="a"/>
    <w:rsid w:val="00207ADC"/>
    <w:pPr>
      <w:spacing w:after="360" w:line="219" w:lineRule="atLeast"/>
      <w:jc w:val="center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nobottommargin">
    <w:name w:val="no_bottom_margin"/>
    <w:basedOn w:val="a"/>
    <w:rsid w:val="00207ADC"/>
    <w:pPr>
      <w:spacing w:after="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widgettitle">
    <w:name w:val="widgettitle"/>
    <w:basedOn w:val="a"/>
    <w:rsid w:val="00207ADC"/>
    <w:pPr>
      <w:spacing w:after="138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dropcap">
    <w:name w:val="dropcap"/>
    <w:basedOn w:val="a"/>
    <w:rsid w:val="00207ADC"/>
    <w:pPr>
      <w:spacing w:before="115" w:after="12" w:line="219" w:lineRule="atLeast"/>
      <w:ind w:right="69"/>
    </w:pPr>
    <w:rPr>
      <w:rFonts w:ascii="Arial" w:eastAsia="Times New Roman" w:hAnsi="Arial" w:cs="Arial"/>
      <w:color w:val="666666"/>
      <w:spacing w:val="1"/>
      <w:sz w:val="47"/>
      <w:szCs w:val="47"/>
    </w:rPr>
  </w:style>
  <w:style w:type="paragraph" w:customStyle="1" w:styleId="sortmode-current">
    <w:name w:val="sortmode-current"/>
    <w:basedOn w:val="a"/>
    <w:rsid w:val="00207ADC"/>
    <w:pPr>
      <w:spacing w:after="360" w:line="219" w:lineRule="atLeast"/>
    </w:pPr>
    <w:rPr>
      <w:rFonts w:ascii="Arial" w:eastAsia="Times New Roman" w:hAnsi="Arial" w:cs="Arial"/>
      <w:b/>
      <w:bCs/>
      <w:color w:val="666666"/>
      <w:spacing w:val="1"/>
      <w:sz w:val="15"/>
      <w:szCs w:val="15"/>
    </w:rPr>
  </w:style>
  <w:style w:type="paragraph" w:customStyle="1" w:styleId="sortmode-available">
    <w:name w:val="sortmode-available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searchbutton">
    <w:name w:val="searchbutton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444444"/>
      <w:spacing w:val="1"/>
    </w:rPr>
  </w:style>
  <w:style w:type="paragraph" w:customStyle="1" w:styleId="mainsearch">
    <w:name w:val="main_search"/>
    <w:basedOn w:val="a"/>
    <w:rsid w:val="00207ADC"/>
    <w:pPr>
      <w:spacing w:after="360" w:line="219" w:lineRule="atLeast"/>
      <w:jc w:val="center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postnumber">
    <w:name w:val="post_number"/>
    <w:basedOn w:val="a"/>
    <w:rsid w:val="00207ADC"/>
    <w:pPr>
      <w:spacing w:after="360" w:line="219" w:lineRule="atLeast"/>
      <w:jc w:val="right"/>
    </w:pPr>
    <w:rPr>
      <w:rFonts w:ascii="Arial" w:eastAsia="Times New Roman" w:hAnsi="Arial" w:cs="Arial"/>
      <w:color w:val="1E1E1E"/>
      <w:spacing w:val="1"/>
    </w:rPr>
  </w:style>
  <w:style w:type="paragraph" w:customStyle="1" w:styleId="withsidebar">
    <w:name w:val="withsidebar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morelink">
    <w:name w:val="more_link"/>
    <w:basedOn w:val="a"/>
    <w:rsid w:val="00207ADC"/>
    <w:pPr>
      <w:spacing w:after="360" w:line="219" w:lineRule="atLeast"/>
    </w:pPr>
    <w:rPr>
      <w:rFonts w:ascii="Arial" w:eastAsia="Times New Roman" w:hAnsi="Arial" w:cs="Arial"/>
      <w:vanish/>
      <w:color w:val="666666"/>
      <w:spacing w:val="1"/>
      <w:sz w:val="15"/>
      <w:szCs w:val="15"/>
    </w:rPr>
  </w:style>
  <w:style w:type="paragraph" w:customStyle="1" w:styleId="sortmode">
    <w:name w:val="sortmode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tabs">
    <w:name w:val="tabs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breadcrumbtabs">
    <w:name w:val="breadcrumb_tabs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status">
    <w:name w:val="status"/>
    <w:basedOn w:val="a"/>
    <w:rsid w:val="00207ADC"/>
    <w:pPr>
      <w:shd w:val="clear" w:color="auto" w:fill="DDDDDD"/>
      <w:spacing w:after="360" w:line="219" w:lineRule="atLeast"/>
    </w:pPr>
    <w:rPr>
      <w:rFonts w:ascii="Arial" w:eastAsia="Times New Roman" w:hAnsi="Arial" w:cs="Arial"/>
      <w:vanish/>
      <w:color w:val="666666"/>
      <w:spacing w:val="1"/>
      <w:sz w:val="13"/>
      <w:szCs w:val="13"/>
    </w:rPr>
  </w:style>
  <w:style w:type="paragraph" w:customStyle="1" w:styleId="statusupdated">
    <w:name w:val="status_updated"/>
    <w:basedOn w:val="a"/>
    <w:rsid w:val="00207ADC"/>
    <w:pPr>
      <w:shd w:val="clear" w:color="auto" w:fill="96F196"/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fullscreen">
    <w:name w:val="fullscreen"/>
    <w:basedOn w:val="a"/>
    <w:rsid w:val="00207ADC"/>
    <w:pPr>
      <w:shd w:val="clear" w:color="auto" w:fill="F4F5F6"/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onlyprint">
    <w:name w:val="onlyprint"/>
    <w:basedOn w:val="a"/>
    <w:rsid w:val="00207ADC"/>
    <w:pPr>
      <w:spacing w:after="360" w:line="219" w:lineRule="atLeast"/>
    </w:pPr>
    <w:rPr>
      <w:rFonts w:ascii="Arial" w:eastAsia="Times New Roman" w:hAnsi="Arial" w:cs="Arial"/>
      <w:vanish/>
      <w:color w:val="666666"/>
      <w:spacing w:val="1"/>
      <w:sz w:val="15"/>
      <w:szCs w:val="15"/>
    </w:rPr>
  </w:style>
  <w:style w:type="paragraph" w:customStyle="1" w:styleId="ui-autocomplete">
    <w:name w:val="ui-autocomplete"/>
    <w:basedOn w:val="a"/>
    <w:rsid w:val="00207ADC"/>
    <w:pPr>
      <w:pBdr>
        <w:top w:val="single" w:sz="4" w:space="0" w:color="DEDEDE"/>
        <w:left w:val="single" w:sz="4" w:space="0" w:color="DEDEDE"/>
        <w:bottom w:val="single" w:sz="4" w:space="0" w:color="DEDEDE"/>
        <w:right w:val="single" w:sz="4" w:space="0" w:color="DEDEDE"/>
      </w:pBdr>
      <w:shd w:val="clear" w:color="auto" w:fill="E8E9EB"/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spacer-bottom">
    <w:name w:val="spacer-bottom"/>
    <w:basedOn w:val="a"/>
    <w:rsid w:val="00207ADC"/>
    <w:pPr>
      <w:spacing w:after="115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collapse">
    <w:name w:val="collapse"/>
    <w:basedOn w:val="a"/>
    <w:rsid w:val="00207ADC"/>
    <w:pPr>
      <w:spacing w:before="12" w:after="0" w:line="219" w:lineRule="atLeast"/>
      <w:ind w:right="58"/>
    </w:pPr>
    <w:rPr>
      <w:rFonts w:ascii="Arial" w:eastAsia="Times New Roman" w:hAnsi="Arial" w:cs="Arial"/>
      <w:color w:val="9A1616"/>
      <w:spacing w:val="1"/>
      <w:sz w:val="2"/>
      <w:szCs w:val="2"/>
    </w:rPr>
  </w:style>
  <w:style w:type="paragraph" w:customStyle="1" w:styleId="calendar">
    <w:name w:val="calendar"/>
    <w:basedOn w:val="a"/>
    <w:rsid w:val="00207ADC"/>
    <w:pPr>
      <w:shd w:val="clear" w:color="auto" w:fill="F1F1F2"/>
      <w:spacing w:after="0" w:line="240" w:lineRule="atLeast"/>
      <w:ind w:left="-58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downloads">
    <w:name w:val="downloads"/>
    <w:basedOn w:val="a"/>
    <w:rsid w:val="00207ADC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4F5F6"/>
      <w:spacing w:before="346" w:after="0" w:line="219" w:lineRule="atLeast"/>
      <w:ind w:left="-115"/>
    </w:pPr>
    <w:rPr>
      <w:rFonts w:ascii="Arial" w:eastAsia="Times New Roman" w:hAnsi="Arial" w:cs="Arial"/>
      <w:vanish/>
      <w:color w:val="666666"/>
      <w:spacing w:val="1"/>
      <w:sz w:val="15"/>
      <w:szCs w:val="15"/>
    </w:rPr>
  </w:style>
  <w:style w:type="paragraph" w:customStyle="1" w:styleId="dropdown">
    <w:name w:val="dropdown"/>
    <w:basedOn w:val="a"/>
    <w:rsid w:val="00207ADC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4F5F6"/>
      <w:spacing w:before="346" w:after="0" w:line="219" w:lineRule="atLeast"/>
      <w:ind w:left="-115"/>
    </w:pPr>
    <w:rPr>
      <w:rFonts w:ascii="Arial" w:eastAsia="Times New Roman" w:hAnsi="Arial" w:cs="Arial"/>
      <w:vanish/>
      <w:color w:val="666666"/>
      <w:spacing w:val="1"/>
      <w:sz w:val="15"/>
      <w:szCs w:val="15"/>
    </w:rPr>
  </w:style>
  <w:style w:type="paragraph" w:customStyle="1" w:styleId="mobile-pdf">
    <w:name w:val="mobile-pdf"/>
    <w:basedOn w:val="a"/>
    <w:rsid w:val="00207ADC"/>
    <w:pPr>
      <w:spacing w:after="360" w:line="219" w:lineRule="atLeast"/>
    </w:pPr>
    <w:rPr>
      <w:rFonts w:ascii="Arial" w:eastAsia="Times New Roman" w:hAnsi="Arial" w:cs="Arial"/>
      <w:vanish/>
      <w:color w:val="666666"/>
      <w:spacing w:val="1"/>
      <w:sz w:val="15"/>
      <w:szCs w:val="15"/>
    </w:rPr>
  </w:style>
  <w:style w:type="paragraph" w:customStyle="1" w:styleId="feedbackprompt">
    <w:name w:val="feedback_prompt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inmobilevisible">
    <w:name w:val="in_mobile_visible"/>
    <w:basedOn w:val="a"/>
    <w:rsid w:val="00207ADC"/>
    <w:pPr>
      <w:spacing w:after="360" w:line="219" w:lineRule="atLeast"/>
    </w:pPr>
    <w:rPr>
      <w:rFonts w:ascii="Arial" w:eastAsia="Times New Roman" w:hAnsi="Arial" w:cs="Arial"/>
      <w:vanish/>
      <w:color w:val="666666"/>
      <w:spacing w:val="1"/>
      <w:sz w:val="15"/>
      <w:szCs w:val="15"/>
    </w:rPr>
  </w:style>
  <w:style w:type="paragraph" w:customStyle="1" w:styleId="inonefullscreen">
    <w:name w:val="in_one_fullscreen"/>
    <w:basedOn w:val="a"/>
    <w:rsid w:val="00207ADC"/>
    <w:pPr>
      <w:spacing w:after="360" w:line="219" w:lineRule="atLeast"/>
    </w:pPr>
    <w:rPr>
      <w:rFonts w:ascii="Arial" w:eastAsia="Times New Roman" w:hAnsi="Arial" w:cs="Arial"/>
      <w:vanish/>
      <w:color w:val="666666"/>
      <w:spacing w:val="1"/>
      <w:sz w:val="15"/>
      <w:szCs w:val="15"/>
    </w:rPr>
  </w:style>
  <w:style w:type="paragraph" w:customStyle="1" w:styleId="actionicon">
    <w:name w:val="action_icon"/>
    <w:basedOn w:val="a"/>
    <w:rsid w:val="00207ADC"/>
    <w:pPr>
      <w:spacing w:after="360" w:line="219" w:lineRule="atLeast"/>
      <w:textAlignment w:val="center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favpanel">
    <w:name w:val="fav_panel"/>
    <w:basedOn w:val="a"/>
    <w:rsid w:val="00207ADC"/>
    <w:pPr>
      <w:spacing w:after="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favtags">
    <w:name w:val="fav_tags"/>
    <w:basedOn w:val="a"/>
    <w:rsid w:val="00207ADC"/>
    <w:pPr>
      <w:spacing w:after="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tagit-autocomplete">
    <w:name w:val="tagit-autocomplete"/>
    <w:basedOn w:val="a"/>
    <w:rsid w:val="00207ADC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auto" w:fill="FFFFFF"/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favtag">
    <w:name w:val="fav_tag"/>
    <w:basedOn w:val="a"/>
    <w:rsid w:val="00207ADC"/>
    <w:pPr>
      <w:shd w:val="clear" w:color="auto" w:fill="F1EB96"/>
      <w:spacing w:after="23" w:line="219" w:lineRule="atLeast"/>
      <w:ind w:left="23" w:right="23"/>
    </w:pPr>
    <w:rPr>
      <w:rFonts w:ascii="Arial" w:eastAsia="Times New Roman" w:hAnsi="Arial" w:cs="Arial"/>
      <w:color w:val="666666"/>
      <w:spacing w:val="1"/>
      <w:sz w:val="13"/>
      <w:szCs w:val="13"/>
    </w:rPr>
  </w:style>
  <w:style w:type="paragraph" w:customStyle="1" w:styleId="tagit-choice">
    <w:name w:val="tagit-choice"/>
    <w:basedOn w:val="a"/>
    <w:rsid w:val="00207ADC"/>
    <w:pPr>
      <w:shd w:val="clear" w:color="auto" w:fill="F1EB96"/>
      <w:spacing w:after="23" w:line="219" w:lineRule="atLeast"/>
      <w:ind w:left="23" w:right="23"/>
    </w:pPr>
    <w:rPr>
      <w:rFonts w:ascii="Arial" w:eastAsia="Times New Roman" w:hAnsi="Arial" w:cs="Arial"/>
      <w:color w:val="666666"/>
      <w:spacing w:val="1"/>
      <w:sz w:val="13"/>
      <w:szCs w:val="13"/>
    </w:rPr>
  </w:style>
  <w:style w:type="paragraph" w:customStyle="1" w:styleId="comments-section">
    <w:name w:val="comments-section"/>
    <w:basedOn w:val="a"/>
    <w:rsid w:val="00207ADC"/>
    <w:pPr>
      <w:shd w:val="clear" w:color="auto" w:fill="F2F2F2"/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comments-header">
    <w:name w:val="comments-header"/>
    <w:basedOn w:val="a"/>
    <w:rsid w:val="00207ADC"/>
    <w:pPr>
      <w:spacing w:after="23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comments-headerstats">
    <w:name w:val="comments-header__stats"/>
    <w:basedOn w:val="a"/>
    <w:rsid w:val="00207ADC"/>
    <w:pPr>
      <w:spacing w:after="360" w:line="219" w:lineRule="atLeast"/>
      <w:ind w:left="230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likes">
    <w:name w:val="likes"/>
    <w:basedOn w:val="a"/>
    <w:rsid w:val="00207ADC"/>
    <w:pPr>
      <w:spacing w:after="360" w:line="219" w:lineRule="atLeast"/>
      <w:ind w:right="230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likes-plus">
    <w:name w:val="likes-plus"/>
    <w:basedOn w:val="a"/>
    <w:rsid w:val="00207ADC"/>
    <w:pPr>
      <w:spacing w:after="360" w:line="219" w:lineRule="atLeast"/>
      <w:ind w:right="46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likes-minus">
    <w:name w:val="likes-minus"/>
    <w:basedOn w:val="a"/>
    <w:rsid w:val="00207ADC"/>
    <w:pPr>
      <w:spacing w:after="360" w:line="219" w:lineRule="atLeast"/>
      <w:ind w:right="46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subscribecomment">
    <w:name w:val="subscribe_comment"/>
    <w:basedOn w:val="a"/>
    <w:rsid w:val="00207ADC"/>
    <w:pPr>
      <w:pBdr>
        <w:top w:val="single" w:sz="4" w:space="3" w:color="073A5E"/>
        <w:left w:val="single" w:sz="4" w:space="8" w:color="073A5E"/>
        <w:bottom w:val="single" w:sz="4" w:space="3" w:color="073A5E"/>
        <w:right w:val="single" w:sz="4" w:space="8" w:color="073A5E"/>
      </w:pBdr>
      <w:shd w:val="clear" w:color="auto" w:fill="073A5E"/>
      <w:spacing w:after="360" w:line="219" w:lineRule="atLeast"/>
    </w:pPr>
    <w:rPr>
      <w:rFonts w:ascii="Arial" w:eastAsia="Times New Roman" w:hAnsi="Arial" w:cs="Arial"/>
      <w:color w:val="FFFFFF"/>
      <w:spacing w:val="1"/>
      <w:sz w:val="16"/>
      <w:szCs w:val="16"/>
    </w:rPr>
  </w:style>
  <w:style w:type="paragraph" w:customStyle="1" w:styleId="containercomments">
    <w:name w:val="container_comments"/>
    <w:basedOn w:val="a"/>
    <w:rsid w:val="00207ADC"/>
    <w:pPr>
      <w:shd w:val="clear" w:color="auto" w:fill="FFFFFF"/>
      <w:spacing w:after="23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comment-wrapper">
    <w:name w:val="comment-wrapper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comments">
    <w:name w:val="comments"/>
    <w:basedOn w:val="a"/>
    <w:rsid w:val="00207ADC"/>
    <w:pPr>
      <w:spacing w:after="461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comment--answer">
    <w:name w:val="comment--answer"/>
    <w:basedOn w:val="a"/>
    <w:rsid w:val="00207ADC"/>
    <w:pPr>
      <w:pBdr>
        <w:left w:val="single" w:sz="8" w:space="9" w:color="073A5E"/>
      </w:pBdr>
      <w:spacing w:before="207" w:after="0" w:line="219" w:lineRule="atLeast"/>
      <w:ind w:left="461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comment--border">
    <w:name w:val="comment--border"/>
    <w:basedOn w:val="a"/>
    <w:rsid w:val="00207ADC"/>
    <w:pPr>
      <w:pBdr>
        <w:bottom w:val="single" w:sz="4" w:space="10" w:color="CDCDCD"/>
      </w:pBd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commentauthor">
    <w:name w:val="comment__author"/>
    <w:basedOn w:val="a"/>
    <w:rsid w:val="00207ADC"/>
    <w:pPr>
      <w:spacing w:after="360" w:line="240" w:lineRule="auto"/>
    </w:pPr>
    <w:rPr>
      <w:rFonts w:ascii="Arial" w:eastAsia="Times New Roman" w:hAnsi="Arial" w:cs="Arial"/>
      <w:color w:val="062E4B"/>
      <w:spacing w:val="1"/>
      <w:sz w:val="18"/>
      <w:szCs w:val="18"/>
    </w:rPr>
  </w:style>
  <w:style w:type="paragraph" w:customStyle="1" w:styleId="commentdate">
    <w:name w:val="comment__date"/>
    <w:basedOn w:val="a"/>
    <w:rsid w:val="00207ADC"/>
    <w:pPr>
      <w:spacing w:after="92" w:line="219" w:lineRule="atLeast"/>
    </w:pPr>
    <w:rPr>
      <w:rFonts w:ascii="Arial" w:eastAsia="Times New Roman" w:hAnsi="Arial" w:cs="Arial"/>
      <w:color w:val="A8A8A8"/>
      <w:spacing w:val="1"/>
      <w:sz w:val="13"/>
      <w:szCs w:val="13"/>
    </w:rPr>
  </w:style>
  <w:style w:type="paragraph" w:customStyle="1" w:styleId="commentorigin">
    <w:name w:val="comment__origin"/>
    <w:basedOn w:val="a"/>
    <w:rsid w:val="00207ADC"/>
    <w:pPr>
      <w:shd w:val="clear" w:color="auto" w:fill="F9F9F9"/>
      <w:spacing w:before="92" w:after="115" w:line="219" w:lineRule="atLeast"/>
    </w:pPr>
    <w:rPr>
      <w:rFonts w:ascii="Arial" w:eastAsia="Times New Roman" w:hAnsi="Arial" w:cs="Arial"/>
      <w:color w:val="888888"/>
      <w:spacing w:val="1"/>
      <w:sz w:val="15"/>
      <w:szCs w:val="15"/>
    </w:rPr>
  </w:style>
  <w:style w:type="paragraph" w:customStyle="1" w:styleId="commenttext">
    <w:name w:val="comment__text"/>
    <w:basedOn w:val="a"/>
    <w:rsid w:val="00207ADC"/>
    <w:pPr>
      <w:spacing w:after="0" w:line="219" w:lineRule="atLeast"/>
    </w:pPr>
    <w:rPr>
      <w:rFonts w:ascii="Arial" w:eastAsia="Times New Roman" w:hAnsi="Arial" w:cs="Arial"/>
      <w:color w:val="666666"/>
      <w:spacing w:val="1"/>
      <w:sz w:val="16"/>
      <w:szCs w:val="16"/>
    </w:rPr>
  </w:style>
  <w:style w:type="paragraph" w:customStyle="1" w:styleId="commentstatus">
    <w:name w:val="comment__status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8"/>
      <w:szCs w:val="18"/>
    </w:rPr>
  </w:style>
  <w:style w:type="paragraph" w:customStyle="1" w:styleId="commentanswerbutton">
    <w:name w:val="comment_answer_button"/>
    <w:basedOn w:val="a"/>
    <w:rsid w:val="00207ADC"/>
    <w:pPr>
      <w:pBdr>
        <w:top w:val="single" w:sz="4" w:space="3" w:color="CDCDCD"/>
        <w:left w:val="single" w:sz="4" w:space="8" w:color="CDCDCD"/>
        <w:bottom w:val="single" w:sz="4" w:space="3" w:color="CDCDCD"/>
        <w:right w:val="single" w:sz="4" w:space="8" w:color="CDCDCD"/>
      </w:pBdr>
      <w:shd w:val="clear" w:color="auto" w:fill="FBFBFB"/>
      <w:spacing w:before="115" w:after="360" w:line="219" w:lineRule="atLeast"/>
    </w:pPr>
    <w:rPr>
      <w:rFonts w:ascii="Arial" w:eastAsia="Times New Roman" w:hAnsi="Arial" w:cs="Arial"/>
      <w:color w:val="888888"/>
      <w:spacing w:val="1"/>
      <w:sz w:val="15"/>
      <w:szCs w:val="15"/>
    </w:rPr>
  </w:style>
  <w:style w:type="paragraph" w:customStyle="1" w:styleId="commentbutton">
    <w:name w:val="comment_button"/>
    <w:basedOn w:val="a"/>
    <w:rsid w:val="00207ADC"/>
    <w:pPr>
      <w:pBdr>
        <w:top w:val="single" w:sz="4" w:space="3" w:color="073A5E"/>
        <w:left w:val="single" w:sz="4" w:space="8" w:color="073A5E"/>
        <w:bottom w:val="single" w:sz="4" w:space="3" w:color="073A5E"/>
        <w:right w:val="single" w:sz="4" w:space="8" w:color="073A5E"/>
      </w:pBdr>
      <w:shd w:val="clear" w:color="auto" w:fill="073A5E"/>
      <w:spacing w:after="360" w:line="219" w:lineRule="atLeast"/>
    </w:pPr>
    <w:rPr>
      <w:rFonts w:ascii="Arial" w:eastAsia="Times New Roman" w:hAnsi="Arial" w:cs="Arial"/>
      <w:color w:val="FFFFFF"/>
      <w:spacing w:val="1"/>
      <w:sz w:val="16"/>
      <w:szCs w:val="16"/>
    </w:rPr>
  </w:style>
  <w:style w:type="paragraph" w:customStyle="1" w:styleId="fa">
    <w:name w:val="fa"/>
    <w:basedOn w:val="a"/>
    <w:rsid w:val="00207ADC"/>
    <w:pPr>
      <w:spacing w:after="360" w:line="240" w:lineRule="auto"/>
    </w:pPr>
    <w:rPr>
      <w:rFonts w:ascii="FontAwesome" w:eastAsia="Times New Roman" w:hAnsi="FontAwesome" w:cs="Arial"/>
      <w:color w:val="666666"/>
      <w:spacing w:val="1"/>
      <w:sz w:val="16"/>
      <w:szCs w:val="16"/>
    </w:rPr>
  </w:style>
  <w:style w:type="paragraph" w:customStyle="1" w:styleId="fa-lg">
    <w:name w:val="fa-lg"/>
    <w:basedOn w:val="a"/>
    <w:rsid w:val="00207ADC"/>
    <w:pPr>
      <w:spacing w:after="360" w:line="180" w:lineRule="atLeast"/>
    </w:pPr>
    <w:rPr>
      <w:rFonts w:ascii="Arial" w:eastAsia="Times New Roman" w:hAnsi="Arial" w:cs="Arial"/>
      <w:color w:val="666666"/>
      <w:spacing w:val="1"/>
      <w:sz w:val="32"/>
      <w:szCs w:val="32"/>
    </w:rPr>
  </w:style>
  <w:style w:type="paragraph" w:customStyle="1" w:styleId="fa-2x">
    <w:name w:val="fa-2x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48"/>
      <w:szCs w:val="48"/>
    </w:rPr>
  </w:style>
  <w:style w:type="paragraph" w:customStyle="1" w:styleId="fa-3x">
    <w:name w:val="fa-3x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72"/>
      <w:szCs w:val="72"/>
    </w:rPr>
  </w:style>
  <w:style w:type="paragraph" w:customStyle="1" w:styleId="fa-4x">
    <w:name w:val="fa-4x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96"/>
      <w:szCs w:val="96"/>
    </w:rPr>
  </w:style>
  <w:style w:type="paragraph" w:customStyle="1" w:styleId="fa-5x">
    <w:name w:val="fa-5x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20"/>
      <w:szCs w:val="120"/>
    </w:rPr>
  </w:style>
  <w:style w:type="paragraph" w:customStyle="1" w:styleId="fa-fw">
    <w:name w:val="fa-fw"/>
    <w:basedOn w:val="a"/>
    <w:rsid w:val="00207ADC"/>
    <w:pPr>
      <w:spacing w:after="360" w:line="219" w:lineRule="atLeast"/>
      <w:jc w:val="center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fa-ul">
    <w:name w:val="fa-ul"/>
    <w:basedOn w:val="a"/>
    <w:rsid w:val="00207ADC"/>
    <w:pPr>
      <w:spacing w:after="360" w:line="219" w:lineRule="atLeast"/>
      <w:ind w:left="514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fa-li">
    <w:name w:val="fa-li"/>
    <w:basedOn w:val="a"/>
    <w:rsid w:val="00207ADC"/>
    <w:pPr>
      <w:spacing w:after="360" w:line="219" w:lineRule="atLeast"/>
      <w:jc w:val="center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fa-border">
    <w:name w:val="fa-border"/>
    <w:basedOn w:val="a"/>
    <w:rsid w:val="00207ADC"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fa-stack">
    <w:name w:val="fa-stack"/>
    <w:basedOn w:val="a"/>
    <w:rsid w:val="00207ADC"/>
    <w:pPr>
      <w:spacing w:after="360" w:line="480" w:lineRule="atLeast"/>
      <w:textAlignment w:val="center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fa-stack-1x">
    <w:name w:val="fa-stack-1x"/>
    <w:basedOn w:val="a"/>
    <w:rsid w:val="00207ADC"/>
    <w:pPr>
      <w:spacing w:after="360" w:line="219" w:lineRule="atLeast"/>
      <w:jc w:val="center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fa-stack-2x">
    <w:name w:val="fa-stack-2x"/>
    <w:basedOn w:val="a"/>
    <w:rsid w:val="00207ADC"/>
    <w:pPr>
      <w:spacing w:after="360" w:line="219" w:lineRule="atLeast"/>
      <w:jc w:val="center"/>
    </w:pPr>
    <w:rPr>
      <w:rFonts w:ascii="Arial" w:eastAsia="Times New Roman" w:hAnsi="Arial" w:cs="Arial"/>
      <w:color w:val="666666"/>
      <w:spacing w:val="1"/>
      <w:sz w:val="48"/>
      <w:szCs w:val="48"/>
    </w:rPr>
  </w:style>
  <w:style w:type="paragraph" w:customStyle="1" w:styleId="fa-inverse">
    <w:name w:val="fa-inverse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FFFFFF"/>
      <w:spacing w:val="1"/>
      <w:sz w:val="15"/>
      <w:szCs w:val="15"/>
    </w:rPr>
  </w:style>
  <w:style w:type="paragraph" w:customStyle="1" w:styleId="sr-only">
    <w:name w:val="sr-only"/>
    <w:basedOn w:val="a"/>
    <w:rsid w:val="00207ADC"/>
    <w:pPr>
      <w:spacing w:after="0" w:line="219" w:lineRule="atLeast"/>
      <w:ind w:left="-12" w:right="-12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tab">
    <w:name w:val="tab"/>
    <w:basedOn w:val="a"/>
    <w:rsid w:val="00207ADC"/>
    <w:pPr>
      <w:shd w:val="clear" w:color="auto" w:fill="F1F1F1"/>
      <w:spacing w:after="23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tabcontent">
    <w:name w:val="tabcontent"/>
    <w:basedOn w:val="a"/>
    <w:rsid w:val="00207ADC"/>
    <w:pPr>
      <w:pBdr>
        <w:left w:val="single" w:sz="4" w:space="7" w:color="CCCCCC"/>
        <w:bottom w:val="single" w:sz="4" w:space="3" w:color="CCCCCC"/>
        <w:right w:val="single" w:sz="4" w:space="7" w:color="CCCCCC"/>
      </w:pBdr>
      <w:spacing w:after="360" w:line="219" w:lineRule="atLeast"/>
    </w:pPr>
    <w:rPr>
      <w:rFonts w:ascii="Arial" w:eastAsia="Times New Roman" w:hAnsi="Arial" w:cs="Arial"/>
      <w:vanish/>
      <w:color w:val="666666"/>
      <w:spacing w:val="1"/>
      <w:sz w:val="15"/>
      <w:szCs w:val="15"/>
    </w:rPr>
  </w:style>
  <w:style w:type="paragraph" w:customStyle="1" w:styleId="containeralphanogradients">
    <w:name w:val="container_alpha_nogradients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widget">
    <w:name w:val="widget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topsidebarmask">
    <w:name w:val="top_sidebar_mask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topsidebarmaskmirror">
    <w:name w:val="top_sidebar_mask_mirror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bottomsidebarmask">
    <w:name w:val="bottom_sidebar_mask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bottomsidebarmaskmirror">
    <w:name w:val="bottom_sidebar_mask_mirror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nextpostslink">
    <w:name w:val="nextpostslink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prevpostlink">
    <w:name w:val="prevpostlink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moreitem">
    <w:name w:val="more_item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lesslink">
    <w:name w:val="less_link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reflist">
    <w:name w:val="ref_list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listitem">
    <w:name w:val="list_item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note">
    <w:name w:val="note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bullet-minus">
    <w:name w:val="bullet-minus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crumb">
    <w:name w:val="crumb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lang-link">
    <w:name w:val="lang-link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current-lang-link">
    <w:name w:val="current-lang-link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ui-menu-item">
    <w:name w:val="ui-menu-item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label">
    <w:name w:val="label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monthspan">
    <w:name w:val="month_span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greyedout">
    <w:name w:val="greyed_out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greyedoutweekend">
    <w:name w:val="greyed_out_weekend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calendarheader">
    <w:name w:val="calendar_header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weekend">
    <w:name w:val="weekend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dayholder">
    <w:name w:val="day_holder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yearholder">
    <w:name w:val="year_holder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datespanholder">
    <w:name w:val="date_span_holder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checkbox">
    <w:name w:val="checkbox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filtered">
    <w:name w:val="filtered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filter">
    <w:name w:val="filter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tagit-new">
    <w:name w:val="tagit-new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tagit-close">
    <w:name w:val="tagit-close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hidecomments">
    <w:name w:val="hide_comments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showcomments">
    <w:name w:val="show_comments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superbutton">
    <w:name w:val="superbutton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pdf">
    <w:name w:val="pdf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tableid">
    <w:name w:val="tableid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backtomobile">
    <w:name w:val="back_to_mobile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icon">
    <w:name w:val="icon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icons">
    <w:name w:val="icons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character" w:customStyle="1" w:styleId="menuboxleft">
    <w:name w:val="menu_box_left"/>
    <w:basedOn w:val="a0"/>
    <w:rsid w:val="00207ADC"/>
    <w:rPr>
      <w:vanish w:val="0"/>
      <w:webHidden w:val="0"/>
      <w:specVanish w:val="0"/>
    </w:rPr>
  </w:style>
  <w:style w:type="character" w:customStyle="1" w:styleId="menuboxleftbg">
    <w:name w:val="menu_box_left_bg"/>
    <w:basedOn w:val="a0"/>
    <w:rsid w:val="00207ADC"/>
    <w:rPr>
      <w:shd w:val="clear" w:color="auto" w:fill="auto"/>
    </w:rPr>
  </w:style>
  <w:style w:type="character" w:customStyle="1" w:styleId="menuboxright">
    <w:name w:val="menu_box_right"/>
    <w:basedOn w:val="a0"/>
    <w:rsid w:val="00207ADC"/>
    <w:rPr>
      <w:vanish w:val="0"/>
      <w:webHidden w:val="0"/>
      <w:specVanish w:val="0"/>
    </w:rPr>
  </w:style>
  <w:style w:type="character" w:customStyle="1" w:styleId="menuboxrightbg">
    <w:name w:val="menu_box_right_bg"/>
    <w:basedOn w:val="a0"/>
    <w:rsid w:val="00207ADC"/>
    <w:rPr>
      <w:shd w:val="clear" w:color="auto" w:fill="auto"/>
    </w:rPr>
  </w:style>
  <w:style w:type="character" w:customStyle="1" w:styleId="checkbox1">
    <w:name w:val="checkbox1"/>
    <w:basedOn w:val="a0"/>
    <w:rsid w:val="00207ADC"/>
  </w:style>
  <w:style w:type="character" w:customStyle="1" w:styleId="current">
    <w:name w:val="current"/>
    <w:basedOn w:val="a0"/>
    <w:rsid w:val="00207ADC"/>
  </w:style>
  <w:style w:type="character" w:customStyle="1" w:styleId="pages">
    <w:name w:val="pages"/>
    <w:basedOn w:val="a0"/>
    <w:rsid w:val="00207ADC"/>
  </w:style>
  <w:style w:type="paragraph" w:customStyle="1" w:styleId="icon1">
    <w:name w:val="icon1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icon2">
    <w:name w:val="icon2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containeralpha1">
    <w:name w:val="container_alpha1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containeralphanogradients1">
    <w:name w:val="container_alpha_nogradients1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gs91">
    <w:name w:val="gs_91"/>
    <w:basedOn w:val="a"/>
    <w:rsid w:val="00207ADC"/>
    <w:pPr>
      <w:spacing w:after="288" w:line="219" w:lineRule="atLeast"/>
    </w:pPr>
    <w:rPr>
      <w:rFonts w:ascii="Arial" w:eastAsia="Times New Roman" w:hAnsi="Arial" w:cs="Arial"/>
      <w:color w:val="C6C6C6"/>
      <w:spacing w:val="1"/>
      <w:sz w:val="15"/>
      <w:szCs w:val="15"/>
    </w:rPr>
  </w:style>
  <w:style w:type="paragraph" w:customStyle="1" w:styleId="gs81">
    <w:name w:val="gs_81"/>
    <w:basedOn w:val="a"/>
    <w:rsid w:val="00207ADC"/>
    <w:pPr>
      <w:spacing w:after="288" w:line="219" w:lineRule="atLeast"/>
    </w:pPr>
    <w:rPr>
      <w:rFonts w:ascii="Arial" w:eastAsia="Times New Roman" w:hAnsi="Arial" w:cs="Arial"/>
      <w:color w:val="C6C6C6"/>
      <w:spacing w:val="1"/>
      <w:sz w:val="15"/>
      <w:szCs w:val="15"/>
    </w:rPr>
  </w:style>
  <w:style w:type="paragraph" w:customStyle="1" w:styleId="gs61">
    <w:name w:val="gs_61"/>
    <w:basedOn w:val="a"/>
    <w:rsid w:val="00207ADC"/>
    <w:pPr>
      <w:spacing w:after="288" w:line="219" w:lineRule="atLeast"/>
    </w:pPr>
    <w:rPr>
      <w:rFonts w:ascii="Arial" w:eastAsia="Times New Roman" w:hAnsi="Arial" w:cs="Arial"/>
      <w:color w:val="C6C6C6"/>
      <w:spacing w:val="1"/>
      <w:sz w:val="15"/>
      <w:szCs w:val="15"/>
    </w:rPr>
  </w:style>
  <w:style w:type="paragraph" w:customStyle="1" w:styleId="gs41">
    <w:name w:val="gs_41"/>
    <w:basedOn w:val="a"/>
    <w:rsid w:val="00207ADC"/>
    <w:pPr>
      <w:spacing w:after="288" w:line="219" w:lineRule="atLeast"/>
    </w:pPr>
    <w:rPr>
      <w:rFonts w:ascii="Arial" w:eastAsia="Times New Roman" w:hAnsi="Arial" w:cs="Arial"/>
      <w:color w:val="C6C6C6"/>
      <w:spacing w:val="1"/>
      <w:sz w:val="15"/>
      <w:szCs w:val="15"/>
    </w:rPr>
  </w:style>
  <w:style w:type="paragraph" w:customStyle="1" w:styleId="gs31">
    <w:name w:val="gs_31"/>
    <w:basedOn w:val="a"/>
    <w:rsid w:val="00207ADC"/>
    <w:pPr>
      <w:spacing w:after="288" w:line="219" w:lineRule="atLeast"/>
    </w:pPr>
    <w:rPr>
      <w:rFonts w:ascii="Arial" w:eastAsia="Times New Roman" w:hAnsi="Arial" w:cs="Arial"/>
      <w:color w:val="C6C6C6"/>
      <w:spacing w:val="1"/>
      <w:sz w:val="15"/>
      <w:szCs w:val="15"/>
    </w:rPr>
  </w:style>
  <w:style w:type="paragraph" w:customStyle="1" w:styleId="gs21">
    <w:name w:val="gs_21"/>
    <w:basedOn w:val="a"/>
    <w:rsid w:val="00207ADC"/>
    <w:pPr>
      <w:spacing w:after="288" w:line="219" w:lineRule="atLeast"/>
    </w:pPr>
    <w:rPr>
      <w:rFonts w:ascii="Arial" w:eastAsia="Times New Roman" w:hAnsi="Arial" w:cs="Arial"/>
      <w:color w:val="C6C6C6"/>
      <w:spacing w:val="1"/>
      <w:sz w:val="15"/>
      <w:szCs w:val="15"/>
    </w:rPr>
  </w:style>
  <w:style w:type="paragraph" w:customStyle="1" w:styleId="gs13">
    <w:name w:val="gs_13"/>
    <w:basedOn w:val="a"/>
    <w:rsid w:val="00207ADC"/>
    <w:pPr>
      <w:spacing w:after="288" w:line="219" w:lineRule="atLeast"/>
    </w:pPr>
    <w:rPr>
      <w:rFonts w:ascii="Arial" w:eastAsia="Times New Roman" w:hAnsi="Arial" w:cs="Arial"/>
      <w:color w:val="C6C6C6"/>
      <w:spacing w:val="1"/>
      <w:sz w:val="15"/>
      <w:szCs w:val="15"/>
    </w:rPr>
  </w:style>
  <w:style w:type="paragraph" w:customStyle="1" w:styleId="omega1">
    <w:name w:val="omega1"/>
    <w:basedOn w:val="a"/>
    <w:rsid w:val="00207ADC"/>
    <w:pPr>
      <w:spacing w:after="0" w:line="219" w:lineRule="atLeast"/>
    </w:pPr>
    <w:rPr>
      <w:rFonts w:ascii="Arial" w:eastAsia="Times New Roman" w:hAnsi="Arial" w:cs="Arial"/>
      <w:color w:val="C6C6C6"/>
      <w:spacing w:val="1"/>
      <w:sz w:val="15"/>
      <w:szCs w:val="15"/>
    </w:rPr>
  </w:style>
  <w:style w:type="paragraph" w:customStyle="1" w:styleId="widget1">
    <w:name w:val="widget1"/>
    <w:basedOn w:val="a"/>
    <w:rsid w:val="00207ADC"/>
    <w:pPr>
      <w:spacing w:after="323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topsidebarmask1">
    <w:name w:val="top_sidebar_mask1"/>
    <w:basedOn w:val="a"/>
    <w:rsid w:val="00207ADC"/>
    <w:pPr>
      <w:spacing w:before="115"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topsidebarmaskmirror1">
    <w:name w:val="top_sidebar_mask_mirror1"/>
    <w:basedOn w:val="a"/>
    <w:rsid w:val="00207ADC"/>
    <w:pPr>
      <w:spacing w:before="115"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bottomsidebarmask1">
    <w:name w:val="bottom_sidebar_mask1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bottomsidebarmaskmirror1">
    <w:name w:val="bottom_sidebar_mask_mirror1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postinfo1">
    <w:name w:val="post_info1"/>
    <w:basedOn w:val="a"/>
    <w:rsid w:val="00207ADC"/>
    <w:pPr>
      <w:spacing w:after="0" w:line="219" w:lineRule="atLeast"/>
    </w:pPr>
    <w:rPr>
      <w:rFonts w:ascii="Arial" w:eastAsia="Times New Roman" w:hAnsi="Arial" w:cs="Arial"/>
      <w:color w:val="666666"/>
      <w:spacing w:val="1"/>
      <w:sz w:val="14"/>
      <w:szCs w:val="14"/>
    </w:rPr>
  </w:style>
  <w:style w:type="paragraph" w:customStyle="1" w:styleId="hr1">
    <w:name w:val="hr1"/>
    <w:basedOn w:val="a"/>
    <w:rsid w:val="00207ADC"/>
    <w:pPr>
      <w:spacing w:before="23" w:after="0" w:line="219" w:lineRule="atLeast"/>
      <w:ind w:left="-58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addborder1">
    <w:name w:val="add_border1"/>
    <w:basedOn w:val="a"/>
    <w:rsid w:val="00207ADC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after="58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bordermagic1">
    <w:name w:val="border_magic1"/>
    <w:basedOn w:val="a"/>
    <w:rsid w:val="00207ADC"/>
    <w:pPr>
      <w:pBdr>
        <w:top w:val="single" w:sz="4" w:space="2" w:color="343434"/>
        <w:left w:val="single" w:sz="4" w:space="2" w:color="343434"/>
        <w:bottom w:val="single" w:sz="4" w:space="2" w:color="343434"/>
        <w:right w:val="single" w:sz="4" w:space="2" w:color="343434"/>
      </w:pBdr>
      <w:shd w:val="clear" w:color="auto" w:fill="242424"/>
      <w:spacing w:after="288" w:line="219" w:lineRule="atLeast"/>
      <w:textAlignment w:val="bottom"/>
    </w:pPr>
    <w:rPr>
      <w:rFonts w:ascii="Arial" w:eastAsia="Times New Roman" w:hAnsi="Arial" w:cs="Arial"/>
      <w:vanish/>
      <w:color w:val="C6C6C6"/>
      <w:spacing w:val="1"/>
      <w:sz w:val="15"/>
      <w:szCs w:val="15"/>
    </w:rPr>
  </w:style>
  <w:style w:type="paragraph" w:customStyle="1" w:styleId="addborder2">
    <w:name w:val="add_border2"/>
    <w:basedOn w:val="a"/>
    <w:rsid w:val="00207AD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92" w:line="219" w:lineRule="atLeast"/>
    </w:pPr>
    <w:rPr>
      <w:rFonts w:ascii="Arial" w:eastAsia="Times New Roman" w:hAnsi="Arial" w:cs="Arial"/>
      <w:color w:val="C6C6C6"/>
      <w:spacing w:val="1"/>
      <w:sz w:val="15"/>
      <w:szCs w:val="15"/>
    </w:rPr>
  </w:style>
  <w:style w:type="paragraph" w:customStyle="1" w:styleId="icons1">
    <w:name w:val="icons1"/>
    <w:basedOn w:val="a"/>
    <w:rsid w:val="00207ADC"/>
    <w:pPr>
      <w:spacing w:after="288" w:line="219" w:lineRule="atLeast"/>
    </w:pPr>
    <w:rPr>
      <w:rFonts w:ascii="Arial" w:eastAsia="Times New Roman" w:hAnsi="Arial" w:cs="Arial"/>
      <w:color w:val="C6C6C6"/>
      <w:spacing w:val="1"/>
      <w:sz w:val="15"/>
      <w:szCs w:val="15"/>
    </w:rPr>
  </w:style>
  <w:style w:type="character" w:customStyle="1" w:styleId="current1">
    <w:name w:val="current1"/>
    <w:basedOn w:val="a0"/>
    <w:rsid w:val="00207ADC"/>
    <w:rPr>
      <w:strike w:val="0"/>
      <w:dstrike w:val="0"/>
      <w:color w:val="000000"/>
      <w:sz w:val="15"/>
      <w:szCs w:val="15"/>
      <w:u w:val="none"/>
      <w:effect w:val="none"/>
      <w:bdr w:val="single" w:sz="4" w:space="0" w:color="CECECE" w:frame="1"/>
    </w:rPr>
  </w:style>
  <w:style w:type="paragraph" w:customStyle="1" w:styleId="nextpostslink1">
    <w:name w:val="nextpostslink1"/>
    <w:basedOn w:val="a"/>
    <w:rsid w:val="00207ADC"/>
    <w:pPr>
      <w:pBdr>
        <w:top w:val="single" w:sz="4" w:space="0" w:color="CECECE"/>
        <w:left w:val="single" w:sz="4" w:space="4" w:color="CECECE"/>
        <w:bottom w:val="single" w:sz="4" w:space="0" w:color="CECECE"/>
        <w:right w:val="single" w:sz="4" w:space="4" w:color="CECECE"/>
      </w:pBdr>
      <w:spacing w:after="69" w:line="276" w:lineRule="atLeast"/>
      <w:ind w:right="35"/>
    </w:pPr>
    <w:rPr>
      <w:rFonts w:ascii="Arial" w:eastAsia="Times New Roman" w:hAnsi="Arial" w:cs="Arial"/>
      <w:color w:val="7A7A7A"/>
      <w:spacing w:val="1"/>
      <w:sz w:val="16"/>
      <w:szCs w:val="16"/>
    </w:rPr>
  </w:style>
  <w:style w:type="paragraph" w:customStyle="1" w:styleId="prevpostlink1">
    <w:name w:val="prevpostlink1"/>
    <w:basedOn w:val="a"/>
    <w:rsid w:val="00207ADC"/>
    <w:pPr>
      <w:pBdr>
        <w:top w:val="single" w:sz="4" w:space="0" w:color="CECECE"/>
        <w:left w:val="single" w:sz="4" w:space="4" w:color="CECECE"/>
        <w:bottom w:val="single" w:sz="4" w:space="0" w:color="CECECE"/>
        <w:right w:val="single" w:sz="4" w:space="4" w:color="CECECE"/>
      </w:pBdr>
      <w:spacing w:after="69" w:line="276" w:lineRule="atLeast"/>
      <w:ind w:right="35"/>
    </w:pPr>
    <w:rPr>
      <w:rFonts w:ascii="Arial" w:eastAsia="Times New Roman" w:hAnsi="Arial" w:cs="Arial"/>
      <w:color w:val="7A7A7A"/>
      <w:spacing w:val="1"/>
      <w:sz w:val="16"/>
      <w:szCs w:val="16"/>
    </w:rPr>
  </w:style>
  <w:style w:type="character" w:customStyle="1" w:styleId="pages1">
    <w:name w:val="pages1"/>
    <w:basedOn w:val="a0"/>
    <w:rsid w:val="00207ADC"/>
    <w:rPr>
      <w:vanish w:val="0"/>
      <w:webHidden w:val="0"/>
      <w:color w:val="7A7A7A"/>
      <w:specVanish w:val="0"/>
    </w:rPr>
  </w:style>
  <w:style w:type="paragraph" w:customStyle="1" w:styleId="tableid1">
    <w:name w:val="tableid1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nobottommargin1">
    <w:name w:val="no_bottom_margin1"/>
    <w:basedOn w:val="a"/>
    <w:rsid w:val="00207ADC"/>
    <w:pPr>
      <w:spacing w:after="0" w:line="219" w:lineRule="atLeast"/>
    </w:pPr>
    <w:rPr>
      <w:rFonts w:ascii="Arial" w:eastAsia="Times New Roman" w:hAnsi="Arial" w:cs="Arial"/>
      <w:color w:val="C6C6C6"/>
      <w:spacing w:val="1"/>
      <w:sz w:val="15"/>
      <w:szCs w:val="15"/>
    </w:rPr>
  </w:style>
  <w:style w:type="paragraph" w:customStyle="1" w:styleId="nopadding1">
    <w:name w:val="nopadding1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widgettitle1">
    <w:name w:val="widgettitle1"/>
    <w:basedOn w:val="a"/>
    <w:rsid w:val="00207ADC"/>
    <w:pPr>
      <w:spacing w:after="138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pubdate1">
    <w:name w:val="pubdate1"/>
    <w:basedOn w:val="a"/>
    <w:rsid w:val="00207ADC"/>
    <w:pPr>
      <w:spacing w:before="120" w:after="120" w:line="219" w:lineRule="atLeast"/>
    </w:pPr>
    <w:rPr>
      <w:rFonts w:ascii="Arial" w:eastAsia="Times New Roman" w:hAnsi="Arial" w:cs="Arial"/>
      <w:color w:val="888888"/>
      <w:spacing w:val="1"/>
      <w:sz w:val="20"/>
      <w:szCs w:val="20"/>
    </w:rPr>
  </w:style>
  <w:style w:type="paragraph" w:customStyle="1" w:styleId="postholder1">
    <w:name w:val="post_holder1"/>
    <w:basedOn w:val="a"/>
    <w:rsid w:val="00207ADC"/>
    <w:pPr>
      <w:spacing w:before="120" w:after="346" w:line="219" w:lineRule="atLeast"/>
      <w:ind w:left="346"/>
    </w:pPr>
    <w:rPr>
      <w:rFonts w:ascii="Arial" w:eastAsia="Times New Roman" w:hAnsi="Arial" w:cs="Arial"/>
      <w:color w:val="666666"/>
      <w:spacing w:val="1"/>
      <w:sz w:val="15"/>
      <w:szCs w:val="15"/>
    </w:rPr>
  </w:style>
  <w:style w:type="character" w:customStyle="1" w:styleId="checkbox2">
    <w:name w:val="checkbox2"/>
    <w:basedOn w:val="a0"/>
    <w:rsid w:val="00207ADC"/>
    <w:rPr>
      <w:rFonts w:ascii="Arial" w:hAnsi="Arial" w:cs="Arial" w:hint="default"/>
      <w:strike w:val="0"/>
      <w:dstrike w:val="0"/>
      <w:vanish w:val="0"/>
      <w:webHidden w:val="0"/>
      <w:color w:val="777777"/>
      <w:spacing w:val="4"/>
      <w:sz w:val="17"/>
      <w:szCs w:val="17"/>
      <w:u w:val="none"/>
      <w:effect w:val="none"/>
      <w:specVanish w:val="0"/>
    </w:rPr>
  </w:style>
  <w:style w:type="paragraph" w:customStyle="1" w:styleId="moreitem1">
    <w:name w:val="more_item1"/>
    <w:basedOn w:val="a"/>
    <w:rsid w:val="00207ADC"/>
    <w:pPr>
      <w:spacing w:after="360" w:line="219" w:lineRule="atLeast"/>
    </w:pPr>
    <w:rPr>
      <w:rFonts w:ascii="Arial" w:eastAsia="Times New Roman" w:hAnsi="Arial" w:cs="Arial"/>
      <w:vanish/>
      <w:color w:val="666666"/>
      <w:spacing w:val="1"/>
      <w:sz w:val="15"/>
      <w:szCs w:val="15"/>
    </w:rPr>
  </w:style>
  <w:style w:type="paragraph" w:customStyle="1" w:styleId="lesslink1">
    <w:name w:val="less_link1"/>
    <w:basedOn w:val="a"/>
    <w:rsid w:val="00207ADC"/>
    <w:pPr>
      <w:spacing w:after="360" w:line="219" w:lineRule="atLeast"/>
    </w:pPr>
    <w:rPr>
      <w:rFonts w:ascii="Arial" w:eastAsia="Times New Roman" w:hAnsi="Arial" w:cs="Arial"/>
      <w:vanish/>
      <w:color w:val="666666"/>
      <w:spacing w:val="1"/>
      <w:sz w:val="15"/>
      <w:szCs w:val="15"/>
    </w:rPr>
  </w:style>
  <w:style w:type="paragraph" w:customStyle="1" w:styleId="morelink1">
    <w:name w:val="more_link1"/>
    <w:basedOn w:val="a"/>
    <w:rsid w:val="00207ADC"/>
    <w:pPr>
      <w:spacing w:after="360" w:line="219" w:lineRule="atLeast"/>
    </w:pPr>
    <w:rPr>
      <w:rFonts w:ascii="Arial" w:eastAsia="Times New Roman" w:hAnsi="Arial" w:cs="Arial"/>
      <w:vanish/>
      <w:color w:val="666666"/>
      <w:spacing w:val="1"/>
      <w:sz w:val="15"/>
      <w:szCs w:val="15"/>
    </w:rPr>
  </w:style>
  <w:style w:type="paragraph" w:customStyle="1" w:styleId="morelink2">
    <w:name w:val="more_link2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moreitem2">
    <w:name w:val="more_item2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reflist1">
    <w:name w:val="ref_list1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listitem1">
    <w:name w:val="list_item1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1E1E1E"/>
      <w:spacing w:val="1"/>
      <w:sz w:val="15"/>
      <w:szCs w:val="15"/>
    </w:rPr>
  </w:style>
  <w:style w:type="paragraph" w:customStyle="1" w:styleId="listitem2">
    <w:name w:val="list_item2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9A1616"/>
      <w:spacing w:val="1"/>
      <w:sz w:val="15"/>
      <w:szCs w:val="15"/>
    </w:rPr>
  </w:style>
  <w:style w:type="paragraph" w:customStyle="1" w:styleId="note1">
    <w:name w:val="note1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FF0000"/>
      <w:spacing w:val="1"/>
      <w:sz w:val="15"/>
      <w:szCs w:val="15"/>
    </w:rPr>
  </w:style>
  <w:style w:type="paragraph" w:customStyle="1" w:styleId="bullet-minus1">
    <w:name w:val="bullet-minus1"/>
    <w:basedOn w:val="a"/>
    <w:rsid w:val="00207ADC"/>
    <w:pPr>
      <w:spacing w:after="0" w:line="219" w:lineRule="atLeast"/>
    </w:pPr>
    <w:rPr>
      <w:rFonts w:ascii="Arial" w:eastAsia="Times New Roman" w:hAnsi="Arial" w:cs="Arial"/>
      <w:color w:val="9A1616"/>
      <w:spacing w:val="1"/>
      <w:sz w:val="15"/>
      <w:szCs w:val="15"/>
    </w:rPr>
  </w:style>
  <w:style w:type="paragraph" w:customStyle="1" w:styleId="crumb1">
    <w:name w:val="crumb1"/>
    <w:basedOn w:val="a"/>
    <w:rsid w:val="00207ADC"/>
    <w:pPr>
      <w:spacing w:after="0" w:line="219" w:lineRule="atLeast"/>
    </w:pPr>
    <w:rPr>
      <w:rFonts w:ascii="Arial" w:eastAsia="Times New Roman" w:hAnsi="Arial" w:cs="Arial"/>
      <w:b/>
      <w:bCs/>
      <w:color w:val="666666"/>
      <w:spacing w:val="1"/>
      <w:sz w:val="15"/>
      <w:szCs w:val="15"/>
    </w:rPr>
  </w:style>
  <w:style w:type="paragraph" w:customStyle="1" w:styleId="tabs1">
    <w:name w:val="tabs1"/>
    <w:basedOn w:val="a"/>
    <w:rsid w:val="00207ADC"/>
    <w:pPr>
      <w:shd w:val="clear" w:color="auto" w:fill="F4F5F6"/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containeralpha2">
    <w:name w:val="container_alpha2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containeromega1">
    <w:name w:val="container_omega1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containeralpha3">
    <w:name w:val="container_alpha3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containergamma1">
    <w:name w:val="container_gamma1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containeromega2">
    <w:name w:val="container_omega2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superbutton1">
    <w:name w:val="superbutton1"/>
    <w:basedOn w:val="a"/>
    <w:rsid w:val="00207ADC"/>
    <w:pPr>
      <w:spacing w:after="0" w:line="219" w:lineRule="atLeast"/>
      <w:ind w:left="173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tree1">
    <w:name w:val="tree1"/>
    <w:basedOn w:val="a"/>
    <w:rsid w:val="00207ADC"/>
    <w:pPr>
      <w:pBdr>
        <w:top w:val="single" w:sz="4" w:space="5" w:color="AAAAAA"/>
        <w:left w:val="single" w:sz="4" w:space="6" w:color="AAAAAA"/>
        <w:bottom w:val="single" w:sz="4" w:space="3" w:color="AAAAAA"/>
        <w:right w:val="single" w:sz="4" w:space="6" w:color="AAAAAA"/>
      </w:pBdr>
      <w:shd w:val="clear" w:color="auto" w:fill="F1F1F2"/>
      <w:spacing w:before="12" w:after="115" w:line="219" w:lineRule="atLeast"/>
    </w:pPr>
    <w:rPr>
      <w:rFonts w:ascii="Arial" w:eastAsia="Times New Roman" w:hAnsi="Arial" w:cs="Arial"/>
      <w:color w:val="444444"/>
      <w:spacing w:val="1"/>
      <w:sz w:val="14"/>
      <w:szCs w:val="14"/>
    </w:rPr>
  </w:style>
  <w:style w:type="paragraph" w:customStyle="1" w:styleId="tree2">
    <w:name w:val="tree2"/>
    <w:basedOn w:val="a"/>
    <w:rsid w:val="00207ADC"/>
    <w:pPr>
      <w:pBdr>
        <w:top w:val="single" w:sz="4" w:space="5" w:color="AAAAAA"/>
        <w:left w:val="single" w:sz="4" w:space="6" w:color="AAAAAA"/>
        <w:bottom w:val="single" w:sz="4" w:space="3" w:color="AAAAAA"/>
        <w:right w:val="single" w:sz="4" w:space="6" w:color="AAAAAA"/>
      </w:pBdr>
      <w:shd w:val="clear" w:color="auto" w:fill="F1F1F2"/>
      <w:spacing w:before="12" w:after="115" w:line="219" w:lineRule="atLeast"/>
    </w:pPr>
    <w:rPr>
      <w:rFonts w:ascii="Arial" w:eastAsia="Times New Roman" w:hAnsi="Arial" w:cs="Arial"/>
      <w:color w:val="444444"/>
      <w:spacing w:val="1"/>
      <w:sz w:val="14"/>
      <w:szCs w:val="14"/>
    </w:rPr>
  </w:style>
  <w:style w:type="paragraph" w:customStyle="1" w:styleId="tree3">
    <w:name w:val="tree3"/>
    <w:basedOn w:val="a"/>
    <w:rsid w:val="00207ADC"/>
    <w:pPr>
      <w:pBdr>
        <w:top w:val="single" w:sz="4" w:space="5" w:color="AAAAAA"/>
        <w:left w:val="single" w:sz="4" w:space="6" w:color="AAAAAA"/>
        <w:bottom w:val="single" w:sz="4" w:space="3" w:color="AAAAAA"/>
        <w:right w:val="single" w:sz="4" w:space="6" w:color="AAAAAA"/>
      </w:pBdr>
      <w:shd w:val="clear" w:color="auto" w:fill="F1F1F2"/>
      <w:spacing w:before="12" w:after="115" w:line="219" w:lineRule="atLeast"/>
    </w:pPr>
    <w:rPr>
      <w:rFonts w:ascii="Arial" w:eastAsia="Times New Roman" w:hAnsi="Arial" w:cs="Arial"/>
      <w:color w:val="444444"/>
      <w:spacing w:val="1"/>
      <w:sz w:val="14"/>
      <w:szCs w:val="14"/>
    </w:rPr>
  </w:style>
  <w:style w:type="paragraph" w:customStyle="1" w:styleId="lang-link1">
    <w:name w:val="lang-link1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1E1E1E"/>
      <w:spacing w:val="1"/>
      <w:sz w:val="15"/>
      <w:szCs w:val="15"/>
    </w:rPr>
  </w:style>
  <w:style w:type="paragraph" w:customStyle="1" w:styleId="current-lang-link1">
    <w:name w:val="current-lang-link1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9A1616"/>
      <w:spacing w:val="1"/>
      <w:sz w:val="15"/>
      <w:szCs w:val="15"/>
    </w:rPr>
  </w:style>
  <w:style w:type="paragraph" w:customStyle="1" w:styleId="ui-menu-item1">
    <w:name w:val="ui-menu-item1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containeromega3">
    <w:name w:val="container_omega3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superbutton2">
    <w:name w:val="superbutton2"/>
    <w:basedOn w:val="a"/>
    <w:rsid w:val="00207ADC"/>
    <w:pPr>
      <w:spacing w:after="360" w:line="219" w:lineRule="atLeast"/>
      <w:ind w:left="115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label1">
    <w:name w:val="label1"/>
    <w:basedOn w:val="a"/>
    <w:rsid w:val="00207ADC"/>
    <w:pPr>
      <w:spacing w:after="360" w:line="219" w:lineRule="atLeast"/>
    </w:pPr>
    <w:rPr>
      <w:rFonts w:ascii="Arial" w:eastAsia="Times New Roman" w:hAnsi="Arial" w:cs="Arial"/>
      <w:b/>
      <w:bCs/>
      <w:color w:val="666666"/>
      <w:spacing w:val="1"/>
      <w:sz w:val="15"/>
      <w:szCs w:val="15"/>
    </w:rPr>
  </w:style>
  <w:style w:type="paragraph" w:customStyle="1" w:styleId="bullet-minus2">
    <w:name w:val="bullet-minus2"/>
    <w:basedOn w:val="a"/>
    <w:rsid w:val="00207ADC"/>
    <w:pPr>
      <w:spacing w:after="360" w:line="219" w:lineRule="atLeast"/>
    </w:pPr>
    <w:rPr>
      <w:rFonts w:ascii="Arial" w:eastAsia="Times New Roman" w:hAnsi="Arial" w:cs="Arial"/>
      <w:vanish/>
      <w:color w:val="666666"/>
      <w:spacing w:val="1"/>
      <w:sz w:val="15"/>
      <w:szCs w:val="15"/>
    </w:rPr>
  </w:style>
  <w:style w:type="paragraph" w:customStyle="1" w:styleId="bullet-minus3">
    <w:name w:val="bullet-minus3"/>
    <w:basedOn w:val="a"/>
    <w:rsid w:val="00207ADC"/>
    <w:pPr>
      <w:spacing w:after="360" w:line="219" w:lineRule="atLeast"/>
    </w:pPr>
    <w:rPr>
      <w:rFonts w:ascii="Arial" w:eastAsia="Times New Roman" w:hAnsi="Arial" w:cs="Arial"/>
      <w:vanish/>
      <w:color w:val="666666"/>
      <w:spacing w:val="1"/>
      <w:sz w:val="15"/>
      <w:szCs w:val="15"/>
    </w:rPr>
  </w:style>
  <w:style w:type="paragraph" w:customStyle="1" w:styleId="monthspan1">
    <w:name w:val="month_span1"/>
    <w:basedOn w:val="a"/>
    <w:rsid w:val="00207ADC"/>
    <w:pPr>
      <w:spacing w:after="115" w:line="219" w:lineRule="atLeast"/>
      <w:jc w:val="center"/>
    </w:pPr>
    <w:rPr>
      <w:rFonts w:ascii="Arial" w:eastAsia="Times New Roman" w:hAnsi="Arial" w:cs="Arial"/>
      <w:color w:val="666666"/>
      <w:spacing w:val="1"/>
      <w:sz w:val="30"/>
      <w:szCs w:val="30"/>
    </w:rPr>
  </w:style>
  <w:style w:type="paragraph" w:customStyle="1" w:styleId="greyedout1">
    <w:name w:val="greyed_out1"/>
    <w:basedOn w:val="a"/>
    <w:rsid w:val="00207ADC"/>
    <w:pPr>
      <w:shd w:val="clear" w:color="auto" w:fill="DCDCDC"/>
      <w:spacing w:after="360" w:line="219" w:lineRule="atLeast"/>
    </w:pPr>
    <w:rPr>
      <w:rFonts w:ascii="Arial" w:eastAsia="Times New Roman" w:hAnsi="Arial" w:cs="Arial"/>
      <w:color w:val="808080"/>
      <w:spacing w:val="1"/>
      <w:sz w:val="15"/>
      <w:szCs w:val="15"/>
    </w:rPr>
  </w:style>
  <w:style w:type="paragraph" w:customStyle="1" w:styleId="greyedoutweekend1">
    <w:name w:val="greyed_out_weekend1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5E0E0E"/>
      <w:spacing w:val="1"/>
      <w:sz w:val="15"/>
      <w:szCs w:val="15"/>
    </w:rPr>
  </w:style>
  <w:style w:type="paragraph" w:customStyle="1" w:styleId="calendarheader1">
    <w:name w:val="calendar_header1"/>
    <w:basedOn w:val="a"/>
    <w:rsid w:val="00207ADC"/>
    <w:pPr>
      <w:spacing w:after="360" w:line="219" w:lineRule="atLeast"/>
    </w:pPr>
    <w:rPr>
      <w:rFonts w:ascii="Arial" w:eastAsia="Times New Roman" w:hAnsi="Arial" w:cs="Arial"/>
      <w:b/>
      <w:bCs/>
      <w:color w:val="666666"/>
      <w:spacing w:val="1"/>
      <w:sz w:val="30"/>
      <w:szCs w:val="30"/>
    </w:rPr>
  </w:style>
  <w:style w:type="paragraph" w:customStyle="1" w:styleId="weekend1">
    <w:name w:val="weekend1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9A1616"/>
      <w:spacing w:val="1"/>
      <w:sz w:val="15"/>
      <w:szCs w:val="15"/>
    </w:rPr>
  </w:style>
  <w:style w:type="paragraph" w:customStyle="1" w:styleId="dayholder1">
    <w:name w:val="day_holder1"/>
    <w:basedOn w:val="a"/>
    <w:rsid w:val="00207ADC"/>
    <w:pPr>
      <w:spacing w:before="115" w:after="0" w:line="219" w:lineRule="atLeast"/>
      <w:textAlignment w:val="center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yearholder1">
    <w:name w:val="year_holder1"/>
    <w:basedOn w:val="a"/>
    <w:rsid w:val="00207ADC"/>
    <w:pPr>
      <w:spacing w:before="115" w:after="0" w:line="219" w:lineRule="atLeast"/>
      <w:textAlignment w:val="center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datespanholder1">
    <w:name w:val="date_span_holder1"/>
    <w:basedOn w:val="a"/>
    <w:rsid w:val="00207ADC"/>
    <w:pPr>
      <w:spacing w:before="58" w:after="58" w:line="219" w:lineRule="atLeast"/>
      <w:ind w:left="58" w:right="58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checkbox3">
    <w:name w:val="checkbox3"/>
    <w:basedOn w:val="a"/>
    <w:rsid w:val="00207ADC"/>
    <w:pPr>
      <w:spacing w:after="360" w:line="219" w:lineRule="atLeast"/>
      <w:ind w:right="58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filtered1">
    <w:name w:val="filtered1"/>
    <w:basedOn w:val="a"/>
    <w:rsid w:val="00207ADC"/>
    <w:pPr>
      <w:spacing w:after="360" w:line="219" w:lineRule="atLeast"/>
      <w:jc w:val="center"/>
    </w:pPr>
    <w:rPr>
      <w:rFonts w:ascii="Arial" w:eastAsia="Times New Roman" w:hAnsi="Arial" w:cs="Arial"/>
      <w:vanish/>
      <w:color w:val="AAAAAA"/>
      <w:spacing w:val="1"/>
      <w:sz w:val="23"/>
      <w:szCs w:val="23"/>
    </w:rPr>
  </w:style>
  <w:style w:type="paragraph" w:customStyle="1" w:styleId="filtered2">
    <w:name w:val="filtered2"/>
    <w:basedOn w:val="a"/>
    <w:rsid w:val="00207ADC"/>
    <w:pPr>
      <w:spacing w:after="230" w:line="219" w:lineRule="atLeast"/>
      <w:jc w:val="center"/>
    </w:pPr>
    <w:rPr>
      <w:rFonts w:ascii="Arial" w:eastAsia="Times New Roman" w:hAnsi="Arial" w:cs="Arial"/>
      <w:vanish/>
      <w:color w:val="AAAAAA"/>
      <w:spacing w:val="1"/>
      <w:sz w:val="23"/>
      <w:szCs w:val="23"/>
    </w:rPr>
  </w:style>
  <w:style w:type="paragraph" w:customStyle="1" w:styleId="filtered3">
    <w:name w:val="filtered3"/>
    <w:basedOn w:val="a"/>
    <w:rsid w:val="00207ADC"/>
    <w:pPr>
      <w:spacing w:after="360" w:line="219" w:lineRule="atLeast"/>
      <w:jc w:val="center"/>
    </w:pPr>
    <w:rPr>
      <w:rFonts w:ascii="Arial" w:eastAsia="Times New Roman" w:hAnsi="Arial" w:cs="Arial"/>
      <w:vanish/>
      <w:color w:val="AAAAAA"/>
      <w:spacing w:val="1"/>
      <w:sz w:val="23"/>
      <w:szCs w:val="23"/>
    </w:rPr>
  </w:style>
  <w:style w:type="paragraph" w:customStyle="1" w:styleId="filtered4">
    <w:name w:val="filtered4"/>
    <w:basedOn w:val="a"/>
    <w:rsid w:val="00207ADC"/>
    <w:pPr>
      <w:spacing w:after="360" w:line="219" w:lineRule="atLeast"/>
      <w:jc w:val="center"/>
    </w:pPr>
    <w:rPr>
      <w:rFonts w:ascii="Arial" w:eastAsia="Times New Roman" w:hAnsi="Arial" w:cs="Arial"/>
      <w:vanish/>
      <w:color w:val="AAAAAA"/>
      <w:spacing w:val="1"/>
      <w:sz w:val="23"/>
      <w:szCs w:val="23"/>
    </w:rPr>
  </w:style>
  <w:style w:type="paragraph" w:customStyle="1" w:styleId="filtered5">
    <w:name w:val="filtered5"/>
    <w:basedOn w:val="a"/>
    <w:rsid w:val="00207ADC"/>
    <w:pPr>
      <w:spacing w:after="360" w:line="219" w:lineRule="atLeast"/>
      <w:jc w:val="center"/>
    </w:pPr>
    <w:rPr>
      <w:rFonts w:ascii="Arial" w:eastAsia="Times New Roman" w:hAnsi="Arial" w:cs="Arial"/>
      <w:vanish/>
      <w:color w:val="AAAAAA"/>
      <w:spacing w:val="1"/>
      <w:sz w:val="23"/>
      <w:szCs w:val="23"/>
    </w:rPr>
  </w:style>
  <w:style w:type="paragraph" w:customStyle="1" w:styleId="filter1">
    <w:name w:val="filter1"/>
    <w:basedOn w:val="a"/>
    <w:rsid w:val="00207ADC"/>
    <w:pPr>
      <w:spacing w:after="12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downloads1">
    <w:name w:val="downloads1"/>
    <w:basedOn w:val="a"/>
    <w:rsid w:val="00207ADC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4F5F6"/>
      <w:spacing w:after="0" w:line="219" w:lineRule="atLeast"/>
    </w:pPr>
    <w:rPr>
      <w:rFonts w:ascii="Arial" w:eastAsia="Times New Roman" w:hAnsi="Arial" w:cs="Arial"/>
      <w:vanish/>
      <w:color w:val="666666"/>
      <w:spacing w:val="1"/>
      <w:sz w:val="15"/>
      <w:szCs w:val="15"/>
    </w:rPr>
  </w:style>
  <w:style w:type="paragraph" w:customStyle="1" w:styleId="dropdown1">
    <w:name w:val="dropdown1"/>
    <w:basedOn w:val="a"/>
    <w:rsid w:val="00207ADC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4F5F6"/>
      <w:spacing w:after="0" w:line="219" w:lineRule="atLeast"/>
    </w:pPr>
    <w:rPr>
      <w:rFonts w:ascii="Arial" w:eastAsia="Times New Roman" w:hAnsi="Arial" w:cs="Arial"/>
      <w:vanish/>
      <w:color w:val="666666"/>
      <w:spacing w:val="1"/>
      <w:sz w:val="15"/>
      <w:szCs w:val="15"/>
    </w:rPr>
  </w:style>
  <w:style w:type="paragraph" w:customStyle="1" w:styleId="downloads2">
    <w:name w:val="downloads2"/>
    <w:basedOn w:val="a"/>
    <w:rsid w:val="00207ADC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4F5F6"/>
      <w:spacing w:before="12" w:after="0" w:line="346" w:lineRule="atLeast"/>
      <w:ind w:left="346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dropdown2">
    <w:name w:val="dropdown2"/>
    <w:basedOn w:val="a"/>
    <w:rsid w:val="00207ADC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4F5F6"/>
      <w:spacing w:before="12" w:after="0" w:line="346" w:lineRule="atLeast"/>
      <w:ind w:left="346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backtomobile1">
    <w:name w:val="back_to_mobile1"/>
    <w:basedOn w:val="a"/>
    <w:rsid w:val="00207ADC"/>
    <w:pPr>
      <w:pBdr>
        <w:top w:val="single" w:sz="2" w:space="2" w:color="CFCFCF"/>
        <w:left w:val="single" w:sz="4" w:space="5" w:color="CFCFCF"/>
        <w:bottom w:val="single" w:sz="4" w:space="2" w:color="CFCFCF"/>
        <w:right w:val="single" w:sz="4" w:space="5" w:color="CFCFCF"/>
      </w:pBdr>
      <w:shd w:val="clear" w:color="auto" w:fill="F6F6F6"/>
      <w:spacing w:after="360" w:line="219" w:lineRule="atLeast"/>
      <w:ind w:left="-1555"/>
      <w:jc w:val="center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inonefullscreen1">
    <w:name w:val="in_one_fullscreen1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containeromega4">
    <w:name w:val="container_omega4"/>
    <w:basedOn w:val="a"/>
    <w:rsid w:val="00207ADC"/>
    <w:pPr>
      <w:spacing w:after="360" w:line="219" w:lineRule="atLeast"/>
    </w:pPr>
    <w:rPr>
      <w:rFonts w:ascii="Arial" w:eastAsia="Times New Roman" w:hAnsi="Arial" w:cs="Arial"/>
      <w:vanish/>
      <w:color w:val="666666"/>
      <w:spacing w:val="1"/>
      <w:sz w:val="15"/>
      <w:szCs w:val="15"/>
    </w:rPr>
  </w:style>
  <w:style w:type="paragraph" w:customStyle="1" w:styleId="endmain1">
    <w:name w:val="endmain1"/>
    <w:basedOn w:val="a"/>
    <w:rsid w:val="00207ADC"/>
    <w:pPr>
      <w:spacing w:after="360" w:line="219" w:lineRule="atLeast"/>
    </w:pPr>
    <w:rPr>
      <w:rFonts w:ascii="Arial" w:eastAsia="Times New Roman" w:hAnsi="Arial" w:cs="Arial"/>
      <w:vanish/>
      <w:color w:val="666666"/>
      <w:spacing w:val="1"/>
      <w:sz w:val="15"/>
      <w:szCs w:val="15"/>
    </w:rPr>
  </w:style>
  <w:style w:type="paragraph" w:customStyle="1" w:styleId="stripe1">
    <w:name w:val="stripe1"/>
    <w:basedOn w:val="a"/>
    <w:rsid w:val="00207ADC"/>
    <w:pPr>
      <w:pBdr>
        <w:top w:val="single" w:sz="4" w:space="0" w:color="D9D9D9"/>
      </w:pBdr>
      <w:shd w:val="clear" w:color="auto" w:fill="FFFFFF"/>
      <w:spacing w:before="69" w:after="46" w:line="219" w:lineRule="atLeast"/>
      <w:ind w:left="138" w:right="138"/>
    </w:pPr>
    <w:rPr>
      <w:rFonts w:ascii="Arial" w:eastAsia="Times New Roman" w:hAnsi="Arial" w:cs="Arial"/>
      <w:vanish/>
      <w:color w:val="666666"/>
      <w:spacing w:val="1"/>
      <w:sz w:val="15"/>
      <w:szCs w:val="15"/>
    </w:rPr>
  </w:style>
  <w:style w:type="paragraph" w:customStyle="1" w:styleId="main1">
    <w:name w:val="main1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containeralpha4">
    <w:name w:val="container_alpha4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containergamma2">
    <w:name w:val="container_gamma2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gs121">
    <w:name w:val="gs_121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containeromega5">
    <w:name w:val="container_omega5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containeromega6">
    <w:name w:val="container_omega6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pdf1">
    <w:name w:val="pdf1"/>
    <w:basedOn w:val="a"/>
    <w:rsid w:val="00207ADC"/>
    <w:pPr>
      <w:spacing w:after="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pdf2">
    <w:name w:val="pdf2"/>
    <w:basedOn w:val="a"/>
    <w:rsid w:val="00207ADC"/>
    <w:pPr>
      <w:spacing w:after="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containeralpha5">
    <w:name w:val="container_alpha5"/>
    <w:basedOn w:val="a"/>
    <w:rsid w:val="00207ADC"/>
    <w:pPr>
      <w:spacing w:after="360" w:line="219" w:lineRule="atLeast"/>
    </w:pPr>
    <w:rPr>
      <w:rFonts w:ascii="Arial" w:eastAsia="Times New Roman" w:hAnsi="Arial" w:cs="Arial"/>
      <w:vanish/>
      <w:color w:val="666666"/>
      <w:spacing w:val="1"/>
      <w:sz w:val="15"/>
      <w:szCs w:val="15"/>
    </w:rPr>
  </w:style>
  <w:style w:type="paragraph" w:customStyle="1" w:styleId="containeralpha6">
    <w:name w:val="container_alpha6"/>
    <w:basedOn w:val="a"/>
    <w:rsid w:val="00207ADC"/>
    <w:pPr>
      <w:spacing w:after="360" w:line="219" w:lineRule="atLeast"/>
    </w:pPr>
    <w:rPr>
      <w:rFonts w:ascii="Arial" w:eastAsia="Times New Roman" w:hAnsi="Arial" w:cs="Arial"/>
      <w:vanish/>
      <w:color w:val="666666"/>
      <w:spacing w:val="1"/>
      <w:sz w:val="15"/>
      <w:szCs w:val="15"/>
    </w:rPr>
  </w:style>
  <w:style w:type="paragraph" w:customStyle="1" w:styleId="tagit-new1">
    <w:name w:val="tagit-new1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tagit-close1">
    <w:name w:val="tagit-close1"/>
    <w:basedOn w:val="a"/>
    <w:rsid w:val="00207ADC"/>
    <w:pPr>
      <w:spacing w:after="0" w:line="219" w:lineRule="atLeast"/>
      <w:ind w:left="58"/>
      <w:textAlignment w:val="top"/>
    </w:pPr>
    <w:rPr>
      <w:rFonts w:ascii="Impact" w:eastAsia="Times New Roman" w:hAnsi="Impact" w:cs="Arial"/>
      <w:color w:val="666666"/>
      <w:spacing w:val="1"/>
      <w:sz w:val="15"/>
      <w:szCs w:val="15"/>
    </w:rPr>
  </w:style>
  <w:style w:type="paragraph" w:customStyle="1" w:styleId="ui-menu-item2">
    <w:name w:val="ui-menu-item2"/>
    <w:basedOn w:val="a"/>
    <w:rsid w:val="00207ADC"/>
    <w:pPr>
      <w:spacing w:after="360" w:line="219" w:lineRule="atLeast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hidecomments1">
    <w:name w:val="hide_comments1"/>
    <w:basedOn w:val="a"/>
    <w:rsid w:val="00207ADC"/>
    <w:pPr>
      <w:spacing w:after="360" w:line="219" w:lineRule="atLeast"/>
      <w:ind w:left="115"/>
    </w:pPr>
    <w:rPr>
      <w:rFonts w:ascii="Arial" w:eastAsia="Times New Roman" w:hAnsi="Arial" w:cs="Arial"/>
      <w:color w:val="666666"/>
      <w:spacing w:val="1"/>
      <w:sz w:val="15"/>
      <w:szCs w:val="15"/>
    </w:rPr>
  </w:style>
  <w:style w:type="paragraph" w:customStyle="1" w:styleId="showcomments1">
    <w:name w:val="show_comments1"/>
    <w:basedOn w:val="a"/>
    <w:rsid w:val="00207ADC"/>
    <w:pPr>
      <w:spacing w:after="360" w:line="219" w:lineRule="atLeast"/>
      <w:ind w:left="115"/>
    </w:pPr>
    <w:rPr>
      <w:rFonts w:ascii="Arial" w:eastAsia="Times New Roman" w:hAnsi="Arial" w:cs="Arial"/>
      <w:color w:val="666666"/>
      <w:spacing w:val="1"/>
      <w:sz w:val="15"/>
      <w:szCs w:val="15"/>
    </w:rPr>
  </w:style>
  <w:style w:type="character" w:customStyle="1" w:styleId="modecontent">
    <w:name w:val="mode_content"/>
    <w:basedOn w:val="a0"/>
    <w:rsid w:val="00207ADC"/>
  </w:style>
  <w:style w:type="character" w:customStyle="1" w:styleId="modefooter">
    <w:name w:val="mode_footer"/>
    <w:basedOn w:val="a0"/>
    <w:rsid w:val="00207ADC"/>
  </w:style>
  <w:style w:type="character" w:customStyle="1" w:styleId="icon3">
    <w:name w:val="icon3"/>
    <w:basedOn w:val="a0"/>
    <w:rsid w:val="00207ADC"/>
  </w:style>
  <w:style w:type="character" w:customStyle="1" w:styleId="status1">
    <w:name w:val="status1"/>
    <w:basedOn w:val="a0"/>
    <w:rsid w:val="00207ADC"/>
    <w:rPr>
      <w:vanish/>
      <w:webHidden w:val="0"/>
      <w:sz w:val="13"/>
      <w:szCs w:val="13"/>
      <w:shd w:val="clear" w:color="auto" w:fill="DDDDDD"/>
      <w:specVanish w:val="0"/>
    </w:rPr>
  </w:style>
  <w:style w:type="character" w:customStyle="1" w:styleId="note2">
    <w:name w:val="note2"/>
    <w:basedOn w:val="a0"/>
    <w:rsid w:val="00207ADC"/>
  </w:style>
  <w:style w:type="character" w:styleId="a7">
    <w:name w:val="Emphasis"/>
    <w:basedOn w:val="a0"/>
    <w:uiPriority w:val="20"/>
    <w:qFormat/>
    <w:rsid w:val="00207ADC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207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7A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7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2738">
          <w:marLeft w:val="115"/>
          <w:marRight w:val="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5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0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81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601975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0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0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44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0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233027">
                          <w:marLeft w:val="-115"/>
                          <w:marRight w:val="0"/>
                          <w:marTop w:val="346"/>
                          <w:marBottom w:val="0"/>
                          <w:divBdr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divBdr>
                        </w:div>
                        <w:div w:id="1470974968">
                          <w:marLeft w:val="-115"/>
                          <w:marRight w:val="0"/>
                          <w:marTop w:val="346"/>
                          <w:marBottom w:val="0"/>
                          <w:divBdr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divBdr>
                        </w:div>
                        <w:div w:id="34042767">
                          <w:marLeft w:val="-115"/>
                          <w:marRight w:val="0"/>
                          <w:marTop w:val="346"/>
                          <w:marBottom w:val="0"/>
                          <w:divBdr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divBdr>
                        </w:div>
                      </w:divsChild>
                    </w:div>
                    <w:div w:id="28530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62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28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226070">
                          <w:marLeft w:val="0"/>
                          <w:marRight w:val="0"/>
                          <w:marTop w:val="0"/>
                          <w:marBottom w:val="2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40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49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97817">
                                  <w:marLeft w:val="2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014675">
                                      <w:marLeft w:val="0"/>
                                      <w:marRight w:val="2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4251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1728760">
                          <w:marLeft w:val="0"/>
                          <w:marRight w:val="0"/>
                          <w:marTop w:val="0"/>
                          <w:marBottom w:val="2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321464">
                          <w:marLeft w:val="0"/>
                          <w:marRight w:val="0"/>
                          <w:marTop w:val="0"/>
                          <w:marBottom w:val="2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262306">
                              <w:marLeft w:val="0"/>
                              <w:marRight w:val="0"/>
                              <w:marTop w:val="0"/>
                              <w:marBottom w:val="2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500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3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76108">
              <w:marLeft w:val="0"/>
              <w:marRight w:val="17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1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05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673206">
              <w:marLeft w:val="0"/>
              <w:marRight w:val="17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04981">
              <w:marLeft w:val="0"/>
              <w:marRight w:val="17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5372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525698">
      <w:marLeft w:val="0"/>
      <w:marRight w:val="0"/>
      <w:marTop w:val="0"/>
      <w:marBottom w:val="0"/>
      <w:divBdr>
        <w:top w:val="single" w:sz="4" w:space="0" w:color="CFCFCF"/>
        <w:left w:val="single" w:sz="4" w:space="0" w:color="CFCFCF"/>
        <w:bottom w:val="single" w:sz="4" w:space="0" w:color="CFCFCF"/>
        <w:right w:val="single" w:sz="4" w:space="0" w:color="CFCFCF"/>
      </w:divBdr>
    </w:div>
    <w:div w:id="1848863168">
      <w:marLeft w:val="0"/>
      <w:marRight w:val="0"/>
      <w:marTop w:val="0"/>
      <w:marBottom w:val="0"/>
      <w:divBdr>
        <w:top w:val="single" w:sz="4" w:space="2" w:color="CFCFCF"/>
        <w:left w:val="none" w:sz="0" w:space="0" w:color="auto"/>
        <w:bottom w:val="none" w:sz="0" w:space="0" w:color="auto"/>
        <w:right w:val="single" w:sz="4" w:space="5" w:color="CFCFCF"/>
      </w:divBdr>
      <w:divsChild>
        <w:div w:id="2554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adilet.zan.kz/rus/docs/Z070000319_" TargetMode="External"/><Relationship Id="rId299" Type="http://schemas.openxmlformats.org/officeDocument/2006/relationships/hyperlink" Target="http://adilet.zan.kz/rus/docs/Z1800000171" TargetMode="External"/><Relationship Id="rId21" Type="http://schemas.openxmlformats.org/officeDocument/2006/relationships/hyperlink" Target="http://adilet.zan.kz/rus/docs/Z1100000487" TargetMode="External"/><Relationship Id="rId63" Type="http://schemas.openxmlformats.org/officeDocument/2006/relationships/hyperlink" Target="http://adilet.zan.kz/rus/docs/Z1100000487" TargetMode="External"/><Relationship Id="rId159" Type="http://schemas.openxmlformats.org/officeDocument/2006/relationships/hyperlink" Target="http://adilet.zan.kz/rus/docs/Z1100000487" TargetMode="External"/><Relationship Id="rId324" Type="http://schemas.openxmlformats.org/officeDocument/2006/relationships/hyperlink" Target="http://adilet.zan.kz/rus/docs/Z1500000398" TargetMode="External"/><Relationship Id="rId366" Type="http://schemas.openxmlformats.org/officeDocument/2006/relationships/hyperlink" Target="http://adilet.zan.kz/rus/docs/Z1300000130" TargetMode="External"/><Relationship Id="rId170" Type="http://schemas.openxmlformats.org/officeDocument/2006/relationships/hyperlink" Target="http://adilet.zan.kz/rus/docs/Z1500000398" TargetMode="External"/><Relationship Id="rId226" Type="http://schemas.openxmlformats.org/officeDocument/2006/relationships/hyperlink" Target="http://adilet.zan.kz/rus/docs/Z1500000398" TargetMode="External"/><Relationship Id="rId433" Type="http://schemas.openxmlformats.org/officeDocument/2006/relationships/hyperlink" Target="http://adilet.zan.kz/rus/docs/Z1500000398" TargetMode="External"/><Relationship Id="rId268" Type="http://schemas.openxmlformats.org/officeDocument/2006/relationships/hyperlink" Target="http://adilet.zan.kz/rus/docs/Z1500000433" TargetMode="External"/><Relationship Id="rId475" Type="http://schemas.openxmlformats.org/officeDocument/2006/relationships/hyperlink" Target="http://adilet.zan.kz/rus/docs/Z1500000398" TargetMode="External"/><Relationship Id="rId32" Type="http://schemas.openxmlformats.org/officeDocument/2006/relationships/hyperlink" Target="http://adilet.zan.kz/rus/docs/Z1500000419" TargetMode="External"/><Relationship Id="rId74" Type="http://schemas.openxmlformats.org/officeDocument/2006/relationships/hyperlink" Target="http://adilet.zan.kz/rus/docs/Z1500000398" TargetMode="External"/><Relationship Id="rId128" Type="http://schemas.openxmlformats.org/officeDocument/2006/relationships/hyperlink" Target="http://adilet.zan.kz/rus/docs/Z1100000487" TargetMode="External"/><Relationship Id="rId335" Type="http://schemas.openxmlformats.org/officeDocument/2006/relationships/hyperlink" Target="http://adilet.zan.kz/rus/docs/Z1800000171" TargetMode="External"/><Relationship Id="rId377" Type="http://schemas.openxmlformats.org/officeDocument/2006/relationships/hyperlink" Target="http://adilet.zan.kz/rus/docs/Z070000319_" TargetMode="External"/><Relationship Id="rId5" Type="http://schemas.openxmlformats.org/officeDocument/2006/relationships/hyperlink" Target="http://adilet.zan.kz/rus" TargetMode="External"/><Relationship Id="rId181" Type="http://schemas.openxmlformats.org/officeDocument/2006/relationships/hyperlink" Target="http://adilet.zan.kz/rus/docs/K950001000_" TargetMode="External"/><Relationship Id="rId237" Type="http://schemas.openxmlformats.org/officeDocument/2006/relationships/hyperlink" Target="http://adilet.zan.kz/rus/docs/Z1500000398" TargetMode="External"/><Relationship Id="rId402" Type="http://schemas.openxmlformats.org/officeDocument/2006/relationships/hyperlink" Target="http://adilet.zan.kz/rus/docs/Z1500000398" TargetMode="External"/><Relationship Id="rId279" Type="http://schemas.openxmlformats.org/officeDocument/2006/relationships/hyperlink" Target="http://adilet.zan.kz/rus/docs/Z1600000501" TargetMode="External"/><Relationship Id="rId444" Type="http://schemas.openxmlformats.org/officeDocument/2006/relationships/hyperlink" Target="http://adilet.zan.kz/rus/docs/Z090000188_" TargetMode="External"/><Relationship Id="rId486" Type="http://schemas.openxmlformats.org/officeDocument/2006/relationships/hyperlink" Target="http://adilet.zan.kz/rus/docs/Z1800000156" TargetMode="External"/><Relationship Id="rId43" Type="http://schemas.openxmlformats.org/officeDocument/2006/relationships/hyperlink" Target="http://adilet.zan.kz/rus/docs/Z1800000171" TargetMode="External"/><Relationship Id="rId139" Type="http://schemas.openxmlformats.org/officeDocument/2006/relationships/hyperlink" Target="http://adilet.zan.kz/rus/docs/Z1600000501" TargetMode="External"/><Relationship Id="rId290" Type="http://schemas.openxmlformats.org/officeDocument/2006/relationships/hyperlink" Target="http://adilet.zan.kz/rus/docs/Z1800000172" TargetMode="External"/><Relationship Id="rId304" Type="http://schemas.openxmlformats.org/officeDocument/2006/relationships/hyperlink" Target="http://adilet.zan.kz/rus/docs/Z1800000171" TargetMode="External"/><Relationship Id="rId346" Type="http://schemas.openxmlformats.org/officeDocument/2006/relationships/hyperlink" Target="http://adilet.zan.kz/rus/docs/Z1300000093" TargetMode="External"/><Relationship Id="rId388" Type="http://schemas.openxmlformats.org/officeDocument/2006/relationships/hyperlink" Target="http://adilet.zan.kz/rus/docs/Z1500000433" TargetMode="External"/><Relationship Id="rId85" Type="http://schemas.openxmlformats.org/officeDocument/2006/relationships/hyperlink" Target="http://adilet.zan.kz/rus/docs/Z1200000036" TargetMode="External"/><Relationship Id="rId150" Type="http://schemas.openxmlformats.org/officeDocument/2006/relationships/hyperlink" Target="http://adilet.zan.kz/rus/docs/Z1300000124" TargetMode="External"/><Relationship Id="rId192" Type="http://schemas.openxmlformats.org/officeDocument/2006/relationships/hyperlink" Target="http://adilet.zan.kz/rus/docs/Z1500000435" TargetMode="External"/><Relationship Id="rId206" Type="http://schemas.openxmlformats.org/officeDocument/2006/relationships/hyperlink" Target="http://adilet.zan.kz/rus/docs/Z1800000171" TargetMode="External"/><Relationship Id="rId413" Type="http://schemas.openxmlformats.org/officeDocument/2006/relationships/hyperlink" Target="http://adilet.zan.kz/rus/docs/Z1800000165" TargetMode="External"/><Relationship Id="rId248" Type="http://schemas.openxmlformats.org/officeDocument/2006/relationships/hyperlink" Target="http://adilet.zan.kz/rus/docs/Z1500000398" TargetMode="External"/><Relationship Id="rId455" Type="http://schemas.openxmlformats.org/officeDocument/2006/relationships/hyperlink" Target="http://adilet.zan.kz/rus/docs/Z1800000156" TargetMode="External"/><Relationship Id="rId12" Type="http://schemas.openxmlformats.org/officeDocument/2006/relationships/hyperlink" Target="http://adilet.zan.kz/rus/docs/Z1800000171" TargetMode="External"/><Relationship Id="rId108" Type="http://schemas.openxmlformats.org/officeDocument/2006/relationships/hyperlink" Target="http://adilet.zan.kz/rus/docs/Z070000319_" TargetMode="External"/><Relationship Id="rId315" Type="http://schemas.openxmlformats.org/officeDocument/2006/relationships/hyperlink" Target="http://adilet.zan.kz/rus/docs/Z1600000501" TargetMode="External"/><Relationship Id="rId357" Type="http://schemas.openxmlformats.org/officeDocument/2006/relationships/hyperlink" Target="http://adilet.zan.kz/rus/docs/Z030000415_" TargetMode="External"/><Relationship Id="rId54" Type="http://schemas.openxmlformats.org/officeDocument/2006/relationships/hyperlink" Target="http://adilet.zan.kz/rus/docs/Z1400000239" TargetMode="External"/><Relationship Id="rId96" Type="http://schemas.openxmlformats.org/officeDocument/2006/relationships/hyperlink" Target="http://adilet.zan.kz/rus/docs/Z070000319_" TargetMode="External"/><Relationship Id="rId161" Type="http://schemas.openxmlformats.org/officeDocument/2006/relationships/hyperlink" Target="http://adilet.zan.kz/rus/docs/Z1000000372" TargetMode="External"/><Relationship Id="rId217" Type="http://schemas.openxmlformats.org/officeDocument/2006/relationships/hyperlink" Target="http://adilet.zan.kz/rus/docs/Z1500000398" TargetMode="External"/><Relationship Id="rId399" Type="http://schemas.openxmlformats.org/officeDocument/2006/relationships/hyperlink" Target="http://adilet.zan.kz/rus/docs/Z1700000084" TargetMode="External"/><Relationship Id="rId259" Type="http://schemas.openxmlformats.org/officeDocument/2006/relationships/hyperlink" Target="http://adilet.zan.kz/rus/docs/Z1600000501" TargetMode="External"/><Relationship Id="rId424" Type="http://schemas.openxmlformats.org/officeDocument/2006/relationships/hyperlink" Target="http://adilet.zan.kz/rus/docs/Z1500000398" TargetMode="External"/><Relationship Id="rId466" Type="http://schemas.openxmlformats.org/officeDocument/2006/relationships/hyperlink" Target="http://adilet.zan.kz/rus/docs/Z1100000487" TargetMode="External"/><Relationship Id="rId23" Type="http://schemas.openxmlformats.org/officeDocument/2006/relationships/hyperlink" Target="http://adilet.zan.kz/rus/docs/Z1100000487" TargetMode="External"/><Relationship Id="rId119" Type="http://schemas.openxmlformats.org/officeDocument/2006/relationships/hyperlink" Target="http://adilet.zan.kz/rus/docs/Z070000319_" TargetMode="External"/><Relationship Id="rId270" Type="http://schemas.openxmlformats.org/officeDocument/2006/relationships/hyperlink" Target="http://adilet.zan.kz/rus/docs/Z1600000501" TargetMode="External"/><Relationship Id="rId326" Type="http://schemas.openxmlformats.org/officeDocument/2006/relationships/hyperlink" Target="http://adilet.zan.kz/rus/docs/Z1800000172" TargetMode="External"/><Relationship Id="rId65" Type="http://schemas.openxmlformats.org/officeDocument/2006/relationships/hyperlink" Target="http://adilet.zan.kz/rus/docs/Z1300000124" TargetMode="External"/><Relationship Id="rId130" Type="http://schemas.openxmlformats.org/officeDocument/2006/relationships/hyperlink" Target="http://adilet.zan.kz/rus/docs/Z1300000102" TargetMode="External"/><Relationship Id="rId368" Type="http://schemas.openxmlformats.org/officeDocument/2006/relationships/hyperlink" Target="http://adilet.zan.kz/rus/docs/Z1800000172" TargetMode="External"/><Relationship Id="rId172" Type="http://schemas.openxmlformats.org/officeDocument/2006/relationships/hyperlink" Target="http://adilet.zan.kz/rus/docs/Z1600000501" TargetMode="External"/><Relationship Id="rId228" Type="http://schemas.openxmlformats.org/officeDocument/2006/relationships/hyperlink" Target="http://adilet.zan.kz/rus/docs/Z1500000398" TargetMode="External"/><Relationship Id="rId435" Type="http://schemas.openxmlformats.org/officeDocument/2006/relationships/hyperlink" Target="http://adilet.zan.kz/rus/docs/Z1500000398" TargetMode="External"/><Relationship Id="rId477" Type="http://schemas.openxmlformats.org/officeDocument/2006/relationships/hyperlink" Target="http://adilet.zan.kz/rus/docs/Z1100000413" TargetMode="External"/><Relationship Id="rId281" Type="http://schemas.openxmlformats.org/officeDocument/2006/relationships/hyperlink" Target="http://adilet.zan.kz/rus/docs/Z1100000487" TargetMode="External"/><Relationship Id="rId337" Type="http://schemas.openxmlformats.org/officeDocument/2006/relationships/hyperlink" Target="http://adilet.zan.kz/rus/docs/Z1500000398" TargetMode="External"/><Relationship Id="rId34" Type="http://schemas.openxmlformats.org/officeDocument/2006/relationships/hyperlink" Target="http://adilet.zan.kz/rus/docs/Z1600000501" TargetMode="External"/><Relationship Id="rId76" Type="http://schemas.openxmlformats.org/officeDocument/2006/relationships/hyperlink" Target="http://adilet.zan.kz/rus/docs/Z1100000487" TargetMode="External"/><Relationship Id="rId141" Type="http://schemas.openxmlformats.org/officeDocument/2006/relationships/hyperlink" Target="http://adilet.zan.kz/rus/docs/Z1700000058" TargetMode="External"/><Relationship Id="rId379" Type="http://schemas.openxmlformats.org/officeDocument/2006/relationships/hyperlink" Target="http://adilet.zan.kz/rus/docs/Z070000319_" TargetMode="External"/><Relationship Id="rId7" Type="http://schemas.openxmlformats.org/officeDocument/2006/relationships/hyperlink" Target="http://adilet.zan.kz/rus" TargetMode="External"/><Relationship Id="rId162" Type="http://schemas.openxmlformats.org/officeDocument/2006/relationships/hyperlink" Target="http://adilet.zan.kz/rus/docs/Z1100000452" TargetMode="External"/><Relationship Id="rId183" Type="http://schemas.openxmlformats.org/officeDocument/2006/relationships/hyperlink" Target="http://adilet.zan.kz/rus/docs/Z1100000487" TargetMode="External"/><Relationship Id="rId218" Type="http://schemas.openxmlformats.org/officeDocument/2006/relationships/hyperlink" Target="http://adilet.zan.kz/rus/docs/Z1100000395" TargetMode="External"/><Relationship Id="rId239" Type="http://schemas.openxmlformats.org/officeDocument/2006/relationships/hyperlink" Target="http://adilet.zan.kz/rus/docs/Z1500000398" TargetMode="External"/><Relationship Id="rId390" Type="http://schemas.openxmlformats.org/officeDocument/2006/relationships/hyperlink" Target="http://adilet.zan.kz/rus/docs/Z1600000501" TargetMode="External"/><Relationship Id="rId404" Type="http://schemas.openxmlformats.org/officeDocument/2006/relationships/hyperlink" Target="http://adilet.zan.kz/rus/docs/Z1600000501" TargetMode="External"/><Relationship Id="rId425" Type="http://schemas.openxmlformats.org/officeDocument/2006/relationships/hyperlink" Target="http://adilet.zan.kz/rus/docs/Z1800000171" TargetMode="External"/><Relationship Id="rId446" Type="http://schemas.openxmlformats.org/officeDocument/2006/relationships/hyperlink" Target="http://adilet.zan.kz/rus/docs/Z090000188_" TargetMode="External"/><Relationship Id="rId467" Type="http://schemas.openxmlformats.org/officeDocument/2006/relationships/hyperlink" Target="http://adilet.zan.kz/rus/docs/Z1500000398" TargetMode="External"/><Relationship Id="rId250" Type="http://schemas.openxmlformats.org/officeDocument/2006/relationships/hyperlink" Target="http://adilet.zan.kz/rus/docs/Z1500000398" TargetMode="External"/><Relationship Id="rId271" Type="http://schemas.openxmlformats.org/officeDocument/2006/relationships/hyperlink" Target="http://adilet.zan.kz/rus/docs/Z1800000171" TargetMode="External"/><Relationship Id="rId292" Type="http://schemas.openxmlformats.org/officeDocument/2006/relationships/hyperlink" Target="http://adilet.zan.kz/rus/docs/Z1500000398" TargetMode="External"/><Relationship Id="rId306" Type="http://schemas.openxmlformats.org/officeDocument/2006/relationships/hyperlink" Target="http://adilet.zan.kz/rus/docs/Z1500000337" TargetMode="External"/><Relationship Id="rId488" Type="http://schemas.openxmlformats.org/officeDocument/2006/relationships/hyperlink" Target="http://adilet.zan.kz/rus/docs/Z1800000171" TargetMode="External"/><Relationship Id="rId24" Type="http://schemas.openxmlformats.org/officeDocument/2006/relationships/hyperlink" Target="http://adilet.zan.kz/rus/docs/K950001000_" TargetMode="External"/><Relationship Id="rId45" Type="http://schemas.openxmlformats.org/officeDocument/2006/relationships/hyperlink" Target="http://adilet.zan.kz/rus/docs/Z1300000124" TargetMode="External"/><Relationship Id="rId66" Type="http://schemas.openxmlformats.org/officeDocument/2006/relationships/hyperlink" Target="http://adilet.zan.kz/rus/docs/Z1400000239" TargetMode="External"/><Relationship Id="rId87" Type="http://schemas.openxmlformats.org/officeDocument/2006/relationships/hyperlink" Target="http://adilet.zan.kz/rus/docs/Z1400000269" TargetMode="External"/><Relationship Id="rId110" Type="http://schemas.openxmlformats.org/officeDocument/2006/relationships/hyperlink" Target="http://adilet.zan.kz/rus/docs/Z070000319_" TargetMode="External"/><Relationship Id="rId131" Type="http://schemas.openxmlformats.org/officeDocument/2006/relationships/hyperlink" Target="http://adilet.zan.kz/rus/docs/Z1300000124" TargetMode="External"/><Relationship Id="rId327" Type="http://schemas.openxmlformats.org/officeDocument/2006/relationships/hyperlink" Target="http://adilet.zan.kz/rus/docs/Z1800000171" TargetMode="External"/><Relationship Id="rId348" Type="http://schemas.openxmlformats.org/officeDocument/2006/relationships/hyperlink" Target="http://adilet.zan.kz/rus/docs/Z1600000029" TargetMode="External"/><Relationship Id="rId369" Type="http://schemas.openxmlformats.org/officeDocument/2006/relationships/hyperlink" Target="http://adilet.zan.kz/rus/docs/Z1600000501" TargetMode="External"/><Relationship Id="rId152" Type="http://schemas.openxmlformats.org/officeDocument/2006/relationships/hyperlink" Target="http://adilet.zan.kz/rus/docs/Z1100000487" TargetMode="External"/><Relationship Id="rId173" Type="http://schemas.openxmlformats.org/officeDocument/2006/relationships/hyperlink" Target="http://adilet.zan.kz/rus/docs/Z1600000029" TargetMode="External"/><Relationship Id="rId194" Type="http://schemas.openxmlformats.org/officeDocument/2006/relationships/hyperlink" Target="http://adilet.zan.kz/rus/docs/Z1600000501" TargetMode="External"/><Relationship Id="rId208" Type="http://schemas.openxmlformats.org/officeDocument/2006/relationships/hyperlink" Target="http://adilet.zan.kz/rus/docs/Z1800000171" TargetMode="External"/><Relationship Id="rId229" Type="http://schemas.openxmlformats.org/officeDocument/2006/relationships/hyperlink" Target="http://adilet.zan.kz/rus/docs/Z1800000172" TargetMode="External"/><Relationship Id="rId380" Type="http://schemas.openxmlformats.org/officeDocument/2006/relationships/hyperlink" Target="http://adilet.zan.kz/rus/docs/Z070000319_" TargetMode="External"/><Relationship Id="rId415" Type="http://schemas.openxmlformats.org/officeDocument/2006/relationships/hyperlink" Target="http://adilet.zan.kz/rus/docs/Z1500000398" TargetMode="External"/><Relationship Id="rId436" Type="http://schemas.openxmlformats.org/officeDocument/2006/relationships/hyperlink" Target="http://adilet.zan.kz/rus/docs/Z1500000398" TargetMode="External"/><Relationship Id="rId457" Type="http://schemas.openxmlformats.org/officeDocument/2006/relationships/hyperlink" Target="http://adilet.zan.kz/rus/docs/Z1100000487" TargetMode="External"/><Relationship Id="rId240" Type="http://schemas.openxmlformats.org/officeDocument/2006/relationships/hyperlink" Target="http://adilet.zan.kz/rus/docs/Z1500000398" TargetMode="External"/><Relationship Id="rId261" Type="http://schemas.openxmlformats.org/officeDocument/2006/relationships/hyperlink" Target="http://adilet.zan.kz/rus/docs/Z1800000155" TargetMode="External"/><Relationship Id="rId478" Type="http://schemas.openxmlformats.org/officeDocument/2006/relationships/hyperlink" Target="http://adilet.zan.kz/rus/docs/Z1100000414" TargetMode="External"/><Relationship Id="rId14" Type="http://schemas.openxmlformats.org/officeDocument/2006/relationships/hyperlink" Target="http://adilet.zan.kz/rus/docs/Z070000319_" TargetMode="External"/><Relationship Id="rId35" Type="http://schemas.openxmlformats.org/officeDocument/2006/relationships/hyperlink" Target="http://adilet.zan.kz/rus/docs/Z1600000501" TargetMode="External"/><Relationship Id="rId56" Type="http://schemas.openxmlformats.org/officeDocument/2006/relationships/hyperlink" Target="http://adilet.zan.kz/rus/docs/Z1800000171" TargetMode="External"/><Relationship Id="rId77" Type="http://schemas.openxmlformats.org/officeDocument/2006/relationships/hyperlink" Target="http://adilet.zan.kz/rus/docs/Z1800000172" TargetMode="External"/><Relationship Id="rId100" Type="http://schemas.openxmlformats.org/officeDocument/2006/relationships/hyperlink" Target="http://adilet.zan.kz/rus/docs/Z070000319_" TargetMode="External"/><Relationship Id="rId282" Type="http://schemas.openxmlformats.org/officeDocument/2006/relationships/hyperlink" Target="http://adilet.zan.kz/rus/docs/Z1500000398" TargetMode="External"/><Relationship Id="rId317" Type="http://schemas.openxmlformats.org/officeDocument/2006/relationships/hyperlink" Target="http://adilet.zan.kz/rus/docs/Z1500000398" TargetMode="External"/><Relationship Id="rId338" Type="http://schemas.openxmlformats.org/officeDocument/2006/relationships/hyperlink" Target="http://adilet.zan.kz/rus/docs/Z1500000398" TargetMode="External"/><Relationship Id="rId359" Type="http://schemas.openxmlformats.org/officeDocument/2006/relationships/hyperlink" Target="http://adilet.zan.kz/rus/docs/Z1100000487" TargetMode="External"/><Relationship Id="rId8" Type="http://schemas.openxmlformats.org/officeDocument/2006/relationships/hyperlink" Target="http://www.rkao.kz/ru" TargetMode="External"/><Relationship Id="rId98" Type="http://schemas.openxmlformats.org/officeDocument/2006/relationships/hyperlink" Target="http://adilet.zan.kz/rus/docs/Z070000319_" TargetMode="External"/><Relationship Id="rId121" Type="http://schemas.openxmlformats.org/officeDocument/2006/relationships/hyperlink" Target="http://adilet.zan.kz/rus/docs/Z090000188_" TargetMode="External"/><Relationship Id="rId142" Type="http://schemas.openxmlformats.org/officeDocument/2006/relationships/hyperlink" Target="http://adilet.zan.kz/rus/docs/Z1700000060" TargetMode="External"/><Relationship Id="rId163" Type="http://schemas.openxmlformats.org/officeDocument/2006/relationships/hyperlink" Target="http://adilet.zan.kz/rus/docs/Z1100000461" TargetMode="External"/><Relationship Id="rId184" Type="http://schemas.openxmlformats.org/officeDocument/2006/relationships/hyperlink" Target="http://adilet.zan.kz/rus/docs/Z1200000553" TargetMode="External"/><Relationship Id="rId219" Type="http://schemas.openxmlformats.org/officeDocument/2006/relationships/hyperlink" Target="http://adilet.zan.kz/rus/docs/Z1100000487" TargetMode="External"/><Relationship Id="rId370" Type="http://schemas.openxmlformats.org/officeDocument/2006/relationships/hyperlink" Target="http://adilet.zan.kz/rus/docs/Z1600000501" TargetMode="External"/><Relationship Id="rId391" Type="http://schemas.openxmlformats.org/officeDocument/2006/relationships/hyperlink" Target="http://adilet.zan.kz/rus/docs/Z1800000171" TargetMode="External"/><Relationship Id="rId405" Type="http://schemas.openxmlformats.org/officeDocument/2006/relationships/hyperlink" Target="http://adilet.zan.kz/rus/docs/Z1100000487" TargetMode="External"/><Relationship Id="rId426" Type="http://schemas.openxmlformats.org/officeDocument/2006/relationships/hyperlink" Target="http://adilet.zan.kz/rus/docs/Z1400000203" TargetMode="External"/><Relationship Id="rId447" Type="http://schemas.openxmlformats.org/officeDocument/2006/relationships/hyperlink" Target="http://adilet.zan.kz/rus/docs/Z090000188_" TargetMode="External"/><Relationship Id="rId230" Type="http://schemas.openxmlformats.org/officeDocument/2006/relationships/hyperlink" Target="http://adilet.zan.kz/rus/docs/Z1100000487" TargetMode="External"/><Relationship Id="rId251" Type="http://schemas.openxmlformats.org/officeDocument/2006/relationships/hyperlink" Target="http://adilet.zan.kz/rus/docs/Z1100000395" TargetMode="External"/><Relationship Id="rId468" Type="http://schemas.openxmlformats.org/officeDocument/2006/relationships/hyperlink" Target="http://adilet.zan.kz/rus/docs/Z1700000088" TargetMode="External"/><Relationship Id="rId489" Type="http://schemas.openxmlformats.org/officeDocument/2006/relationships/hyperlink" Target="http://adilet.zan.kz/rus/docs/Z990000389_" TargetMode="External"/><Relationship Id="rId25" Type="http://schemas.openxmlformats.org/officeDocument/2006/relationships/hyperlink" Target="http://adilet.zan.kz/rus/docs/Z1200000036" TargetMode="External"/><Relationship Id="rId46" Type="http://schemas.openxmlformats.org/officeDocument/2006/relationships/hyperlink" Target="http://adilet.zan.kz/rus/docs/Z1400000239" TargetMode="External"/><Relationship Id="rId67" Type="http://schemas.openxmlformats.org/officeDocument/2006/relationships/hyperlink" Target="http://adilet.zan.kz/rus/docs/Z1500000398" TargetMode="External"/><Relationship Id="rId272" Type="http://schemas.openxmlformats.org/officeDocument/2006/relationships/hyperlink" Target="http://adilet.zan.kz/rus/docs/Z1800000172" TargetMode="External"/><Relationship Id="rId293" Type="http://schemas.openxmlformats.org/officeDocument/2006/relationships/hyperlink" Target="http://adilet.zan.kz/rus/docs/Z1800000172" TargetMode="External"/><Relationship Id="rId307" Type="http://schemas.openxmlformats.org/officeDocument/2006/relationships/hyperlink" Target="http://adilet.zan.kz/rus/docs/Z1500000398" TargetMode="External"/><Relationship Id="rId328" Type="http://schemas.openxmlformats.org/officeDocument/2006/relationships/hyperlink" Target="http://adilet.zan.kz/rus/docs/Z1100000395" TargetMode="External"/><Relationship Id="rId349" Type="http://schemas.openxmlformats.org/officeDocument/2006/relationships/hyperlink" Target="http://adilet.zan.kz/rus/docs/Z1700000080" TargetMode="External"/><Relationship Id="rId88" Type="http://schemas.openxmlformats.org/officeDocument/2006/relationships/hyperlink" Target="http://adilet.zan.kz/rus/docs/Z1400000239" TargetMode="External"/><Relationship Id="rId111" Type="http://schemas.openxmlformats.org/officeDocument/2006/relationships/hyperlink" Target="http://adilet.zan.kz/rus/docs/Z070000319_" TargetMode="External"/><Relationship Id="rId132" Type="http://schemas.openxmlformats.org/officeDocument/2006/relationships/hyperlink" Target="http://adilet.zan.kz/rus/docs/Z1400000159" TargetMode="External"/><Relationship Id="rId153" Type="http://schemas.openxmlformats.org/officeDocument/2006/relationships/hyperlink" Target="http://adilet.zan.kz/rus/docs/Z1400000239" TargetMode="External"/><Relationship Id="rId174" Type="http://schemas.openxmlformats.org/officeDocument/2006/relationships/hyperlink" Target="http://adilet.zan.kz/rus/docs/Z1700000059" TargetMode="External"/><Relationship Id="rId195" Type="http://schemas.openxmlformats.org/officeDocument/2006/relationships/hyperlink" Target="http://adilet.zan.kz/rus/docs/Z1600000501" TargetMode="External"/><Relationship Id="rId209" Type="http://schemas.openxmlformats.org/officeDocument/2006/relationships/hyperlink" Target="http://adilet.zan.kz/rus/docs/Z1100000487" TargetMode="External"/><Relationship Id="rId360" Type="http://schemas.openxmlformats.org/officeDocument/2006/relationships/hyperlink" Target="http://adilet.zan.kz/rus/docs/Z1300000130" TargetMode="External"/><Relationship Id="rId381" Type="http://schemas.openxmlformats.org/officeDocument/2006/relationships/hyperlink" Target="http://adilet.zan.kz/rus/docs/Z1100000395" TargetMode="External"/><Relationship Id="rId416" Type="http://schemas.openxmlformats.org/officeDocument/2006/relationships/hyperlink" Target="http://adilet.zan.kz/rus/docs/Z1800000171" TargetMode="External"/><Relationship Id="rId220" Type="http://schemas.openxmlformats.org/officeDocument/2006/relationships/hyperlink" Target="http://adilet.zan.kz/rus/docs/Z1200000036" TargetMode="External"/><Relationship Id="rId241" Type="http://schemas.openxmlformats.org/officeDocument/2006/relationships/hyperlink" Target="http://adilet.zan.kz/rus/docs/Z1800000171" TargetMode="External"/><Relationship Id="rId437" Type="http://schemas.openxmlformats.org/officeDocument/2006/relationships/hyperlink" Target="http://adilet.zan.kz/rus/docs/Z1800000156" TargetMode="External"/><Relationship Id="rId458" Type="http://schemas.openxmlformats.org/officeDocument/2006/relationships/hyperlink" Target="http://adilet.zan.kz/rus/docs/Z1500000398" TargetMode="External"/><Relationship Id="rId479" Type="http://schemas.openxmlformats.org/officeDocument/2006/relationships/hyperlink" Target="http://adilet.zan.kz/rus/docs/Z1100000487" TargetMode="External"/><Relationship Id="rId15" Type="http://schemas.openxmlformats.org/officeDocument/2006/relationships/hyperlink" Target="http://adilet.zan.kz/rus/docs/Z1800000171" TargetMode="External"/><Relationship Id="rId36" Type="http://schemas.openxmlformats.org/officeDocument/2006/relationships/hyperlink" Target="http://adilet.zan.kz/rus/docs/Z1700000060" TargetMode="External"/><Relationship Id="rId57" Type="http://schemas.openxmlformats.org/officeDocument/2006/relationships/hyperlink" Target="http://adilet.zan.kz/rus/docs/Z1800000171" TargetMode="External"/><Relationship Id="rId262" Type="http://schemas.openxmlformats.org/officeDocument/2006/relationships/hyperlink" Target="http://adilet.zan.kz/rus/docs/Z1800000165" TargetMode="External"/><Relationship Id="rId283" Type="http://schemas.openxmlformats.org/officeDocument/2006/relationships/hyperlink" Target="http://adilet.zan.kz/rus/docs/Z1600000501" TargetMode="External"/><Relationship Id="rId318" Type="http://schemas.openxmlformats.org/officeDocument/2006/relationships/hyperlink" Target="http://adilet.zan.kz/rus/docs/Z1600000501" TargetMode="External"/><Relationship Id="rId339" Type="http://schemas.openxmlformats.org/officeDocument/2006/relationships/hyperlink" Target="http://adilet.zan.kz/rus/docs/Z1800000171" TargetMode="External"/><Relationship Id="rId490" Type="http://schemas.openxmlformats.org/officeDocument/2006/relationships/hyperlink" Target="http://adilet.zan.kz/rus/docs/Z1100000487" TargetMode="External"/><Relationship Id="rId78" Type="http://schemas.openxmlformats.org/officeDocument/2006/relationships/hyperlink" Target="http://adilet.zan.kz/rus/docs/Z1500000398" TargetMode="External"/><Relationship Id="rId99" Type="http://schemas.openxmlformats.org/officeDocument/2006/relationships/hyperlink" Target="http://adilet.zan.kz/rus/docs/Z070000319_" TargetMode="External"/><Relationship Id="rId101" Type="http://schemas.openxmlformats.org/officeDocument/2006/relationships/hyperlink" Target="http://adilet.zan.kz/rus/docs/Z070000319_" TargetMode="External"/><Relationship Id="rId122" Type="http://schemas.openxmlformats.org/officeDocument/2006/relationships/hyperlink" Target="http://adilet.zan.kz/rus/docs/Z100000258_" TargetMode="External"/><Relationship Id="rId143" Type="http://schemas.openxmlformats.org/officeDocument/2006/relationships/hyperlink" Target="http://adilet.zan.kz/rus/docs/Z1700000088" TargetMode="External"/><Relationship Id="rId164" Type="http://schemas.openxmlformats.org/officeDocument/2006/relationships/hyperlink" Target="http://adilet.zan.kz/rus/docs/Z1100000487" TargetMode="External"/><Relationship Id="rId185" Type="http://schemas.openxmlformats.org/officeDocument/2006/relationships/hyperlink" Target="http://adilet.zan.kz/rus/docs/Z1300000068" TargetMode="External"/><Relationship Id="rId350" Type="http://schemas.openxmlformats.org/officeDocument/2006/relationships/hyperlink" Target="http://adilet.zan.kz/rus/docs/Z1700000128" TargetMode="External"/><Relationship Id="rId371" Type="http://schemas.openxmlformats.org/officeDocument/2006/relationships/hyperlink" Target="http://adilet.zan.kz/rus/docs/Z1100000487" TargetMode="External"/><Relationship Id="rId406" Type="http://schemas.openxmlformats.org/officeDocument/2006/relationships/hyperlink" Target="http://adilet.zan.kz/rus/docs/Z1500000398" TargetMode="External"/><Relationship Id="rId9" Type="http://schemas.openxmlformats.org/officeDocument/2006/relationships/hyperlink" Target="http://www.adilet.gov.kz/ru" TargetMode="External"/><Relationship Id="rId210" Type="http://schemas.openxmlformats.org/officeDocument/2006/relationships/hyperlink" Target="http://adilet.zan.kz/rus/docs/Z1500000398" TargetMode="External"/><Relationship Id="rId392" Type="http://schemas.openxmlformats.org/officeDocument/2006/relationships/hyperlink" Target="http://adilet.zan.kz/rus/docs/Z1800000172" TargetMode="External"/><Relationship Id="rId427" Type="http://schemas.openxmlformats.org/officeDocument/2006/relationships/hyperlink" Target="http://adilet.zan.kz/rus/docs/Z1500000398" TargetMode="External"/><Relationship Id="rId448" Type="http://schemas.openxmlformats.org/officeDocument/2006/relationships/hyperlink" Target="http://adilet.zan.kz/rus/docs/Z1100000378" TargetMode="External"/><Relationship Id="rId469" Type="http://schemas.openxmlformats.org/officeDocument/2006/relationships/hyperlink" Target="http://adilet.zan.kz/rus/docs/Z1800000171" TargetMode="External"/><Relationship Id="rId26" Type="http://schemas.openxmlformats.org/officeDocument/2006/relationships/hyperlink" Target="http://adilet.zan.kz/rus/docs/Z1100000487" TargetMode="External"/><Relationship Id="rId231" Type="http://schemas.openxmlformats.org/officeDocument/2006/relationships/hyperlink" Target="http://adilet.zan.kz/rus/docs/Z1500000398" TargetMode="External"/><Relationship Id="rId252" Type="http://schemas.openxmlformats.org/officeDocument/2006/relationships/hyperlink" Target="http://adilet.zan.kz/rus/docs/Z1100000487" TargetMode="External"/><Relationship Id="rId273" Type="http://schemas.openxmlformats.org/officeDocument/2006/relationships/hyperlink" Target="http://adilet.zan.kz/rus/docs/Z1100000487" TargetMode="External"/><Relationship Id="rId294" Type="http://schemas.openxmlformats.org/officeDocument/2006/relationships/hyperlink" Target="http://adilet.zan.kz/rus/docs/Z1100000487" TargetMode="External"/><Relationship Id="rId308" Type="http://schemas.openxmlformats.org/officeDocument/2006/relationships/hyperlink" Target="http://adilet.zan.kz/rus/docs/Z1800000171" TargetMode="External"/><Relationship Id="rId329" Type="http://schemas.openxmlformats.org/officeDocument/2006/relationships/hyperlink" Target="http://adilet.zan.kz/rus/docs/Z1100000461" TargetMode="External"/><Relationship Id="rId480" Type="http://schemas.openxmlformats.org/officeDocument/2006/relationships/hyperlink" Target="http://adilet.zan.kz/rus/docs/Z1800000171" TargetMode="External"/><Relationship Id="rId47" Type="http://schemas.openxmlformats.org/officeDocument/2006/relationships/hyperlink" Target="http://adilet.zan.kz/rus/docs/Z1500000398" TargetMode="External"/><Relationship Id="rId68" Type="http://schemas.openxmlformats.org/officeDocument/2006/relationships/hyperlink" Target="http://adilet.zan.kz/rus/docs/Z1800000171" TargetMode="External"/><Relationship Id="rId89" Type="http://schemas.openxmlformats.org/officeDocument/2006/relationships/hyperlink" Target="http://adilet.zan.kz/rus/docs/Z1400000239" TargetMode="External"/><Relationship Id="rId112" Type="http://schemas.openxmlformats.org/officeDocument/2006/relationships/hyperlink" Target="http://adilet.zan.kz/rus/docs/Z070000319_" TargetMode="External"/><Relationship Id="rId133" Type="http://schemas.openxmlformats.org/officeDocument/2006/relationships/hyperlink" Target="http://adilet.zan.kz/rus/docs/Z1400000203" TargetMode="External"/><Relationship Id="rId154" Type="http://schemas.openxmlformats.org/officeDocument/2006/relationships/hyperlink" Target="http://adilet.zan.kz/rus/docs/Z1300000124" TargetMode="External"/><Relationship Id="rId175" Type="http://schemas.openxmlformats.org/officeDocument/2006/relationships/hyperlink" Target="http://adilet.zan.kz/rus/docs/Z1700000060" TargetMode="External"/><Relationship Id="rId340" Type="http://schemas.openxmlformats.org/officeDocument/2006/relationships/hyperlink" Target="http://adilet.zan.kz/rus/docs/Z1100000487" TargetMode="External"/><Relationship Id="rId361" Type="http://schemas.openxmlformats.org/officeDocument/2006/relationships/hyperlink" Target="http://adilet.zan.kz/rus/docs/Z1500000337" TargetMode="External"/><Relationship Id="rId196" Type="http://schemas.openxmlformats.org/officeDocument/2006/relationships/hyperlink" Target="http://adilet.zan.kz/rus/docs/Z1700000122" TargetMode="External"/><Relationship Id="rId200" Type="http://schemas.openxmlformats.org/officeDocument/2006/relationships/hyperlink" Target="http://adilet.zan.kz/rus/docs/Z1500000315" TargetMode="External"/><Relationship Id="rId382" Type="http://schemas.openxmlformats.org/officeDocument/2006/relationships/hyperlink" Target="http://adilet.zan.kz/rus/docs/Z1100000487" TargetMode="External"/><Relationship Id="rId417" Type="http://schemas.openxmlformats.org/officeDocument/2006/relationships/hyperlink" Target="http://adilet.zan.kz/rus/docs/Z1500000398" TargetMode="External"/><Relationship Id="rId438" Type="http://schemas.openxmlformats.org/officeDocument/2006/relationships/hyperlink" Target="http://adilet.zan.kz/rus/docs/Z1100000487" TargetMode="External"/><Relationship Id="rId459" Type="http://schemas.openxmlformats.org/officeDocument/2006/relationships/hyperlink" Target="http://adilet.zan.kz/rus/docs/Z1500000403" TargetMode="External"/><Relationship Id="rId16" Type="http://schemas.openxmlformats.org/officeDocument/2006/relationships/hyperlink" Target="http://adilet.zan.kz/rus/docs/Z1100000487" TargetMode="External"/><Relationship Id="rId221" Type="http://schemas.openxmlformats.org/officeDocument/2006/relationships/hyperlink" Target="http://adilet.zan.kz/rus/docs/Z1500000276" TargetMode="External"/><Relationship Id="rId242" Type="http://schemas.openxmlformats.org/officeDocument/2006/relationships/hyperlink" Target="http://adilet.zan.kz/rus/docs/Z1500000398" TargetMode="External"/><Relationship Id="rId263" Type="http://schemas.openxmlformats.org/officeDocument/2006/relationships/hyperlink" Target="http://adilet.zan.kz/rus/docs/Z1800000171" TargetMode="External"/><Relationship Id="rId284" Type="http://schemas.openxmlformats.org/officeDocument/2006/relationships/hyperlink" Target="http://adilet.zan.kz/rus/docs/Z1700000058" TargetMode="External"/><Relationship Id="rId319" Type="http://schemas.openxmlformats.org/officeDocument/2006/relationships/hyperlink" Target="http://adilet.zan.kz/rus/docs/Z1600000501" TargetMode="External"/><Relationship Id="rId470" Type="http://schemas.openxmlformats.org/officeDocument/2006/relationships/hyperlink" Target="http://adilet.zan.kz/rus/docs/Z1800000171" TargetMode="External"/><Relationship Id="rId491" Type="http://schemas.openxmlformats.org/officeDocument/2006/relationships/fontTable" Target="fontTable.xml"/><Relationship Id="rId37" Type="http://schemas.openxmlformats.org/officeDocument/2006/relationships/hyperlink" Target="http://adilet.zan.kz/rus/docs/Z1700000088" TargetMode="External"/><Relationship Id="rId58" Type="http://schemas.openxmlformats.org/officeDocument/2006/relationships/hyperlink" Target="http://adilet.zan.kz/rus/docs/Z070000319_" TargetMode="External"/><Relationship Id="rId79" Type="http://schemas.openxmlformats.org/officeDocument/2006/relationships/hyperlink" Target="http://adilet.zan.kz/rus/docs/Z1500000398" TargetMode="External"/><Relationship Id="rId102" Type="http://schemas.openxmlformats.org/officeDocument/2006/relationships/hyperlink" Target="http://adilet.zan.kz/rus/docs/Z070000319_" TargetMode="External"/><Relationship Id="rId123" Type="http://schemas.openxmlformats.org/officeDocument/2006/relationships/hyperlink" Target="http://adilet.zan.kz/rus/docs/Z1000000372" TargetMode="External"/><Relationship Id="rId144" Type="http://schemas.openxmlformats.org/officeDocument/2006/relationships/hyperlink" Target="http://adilet.zan.kz/rus/docs/Z1800000171" TargetMode="External"/><Relationship Id="rId330" Type="http://schemas.openxmlformats.org/officeDocument/2006/relationships/hyperlink" Target="http://adilet.zan.kz/rus/docs/Z1100000487" TargetMode="External"/><Relationship Id="rId90" Type="http://schemas.openxmlformats.org/officeDocument/2006/relationships/hyperlink" Target="http://adilet.zan.kz/rus/docs/Z1800000171" TargetMode="External"/><Relationship Id="rId165" Type="http://schemas.openxmlformats.org/officeDocument/2006/relationships/hyperlink" Target="http://adilet.zan.kz/rus/docs/Z1100000487" TargetMode="External"/><Relationship Id="rId186" Type="http://schemas.openxmlformats.org/officeDocument/2006/relationships/hyperlink" Target="http://adilet.zan.kz/rus/docs/Z1300000093" TargetMode="External"/><Relationship Id="rId351" Type="http://schemas.openxmlformats.org/officeDocument/2006/relationships/hyperlink" Target="http://adilet.zan.kz/rus/docs/Z1800000171" TargetMode="External"/><Relationship Id="rId372" Type="http://schemas.openxmlformats.org/officeDocument/2006/relationships/hyperlink" Target="http://adilet.zan.kz/rus/docs/Z1800000171" TargetMode="External"/><Relationship Id="rId393" Type="http://schemas.openxmlformats.org/officeDocument/2006/relationships/hyperlink" Target="http://adilet.zan.kz/rus/docs/Z1100000487" TargetMode="External"/><Relationship Id="rId407" Type="http://schemas.openxmlformats.org/officeDocument/2006/relationships/hyperlink" Target="http://adilet.zan.kz/rus/docs/Z1800000165" TargetMode="External"/><Relationship Id="rId428" Type="http://schemas.openxmlformats.org/officeDocument/2006/relationships/hyperlink" Target="http://adilet.zan.kz/rus/docs/Z1100000487" TargetMode="External"/><Relationship Id="rId449" Type="http://schemas.openxmlformats.org/officeDocument/2006/relationships/hyperlink" Target="http://adilet.zan.kz/rus/docs/Z1100000461" TargetMode="External"/><Relationship Id="rId211" Type="http://schemas.openxmlformats.org/officeDocument/2006/relationships/hyperlink" Target="http://adilet.zan.kz/rus/docs/Z1100000487" TargetMode="External"/><Relationship Id="rId232" Type="http://schemas.openxmlformats.org/officeDocument/2006/relationships/hyperlink" Target="http://adilet.zan.kz/rus/docs/Z1100000487" TargetMode="External"/><Relationship Id="rId253" Type="http://schemas.openxmlformats.org/officeDocument/2006/relationships/hyperlink" Target="http://adilet.zan.kz/rus/docs/Z1500000337" TargetMode="External"/><Relationship Id="rId274" Type="http://schemas.openxmlformats.org/officeDocument/2006/relationships/hyperlink" Target="http://adilet.zan.kz/rus/docs/Z1100000487" TargetMode="External"/><Relationship Id="rId295" Type="http://schemas.openxmlformats.org/officeDocument/2006/relationships/hyperlink" Target="http://adilet.zan.kz/rus/docs/Z1100000461" TargetMode="External"/><Relationship Id="rId309" Type="http://schemas.openxmlformats.org/officeDocument/2006/relationships/hyperlink" Target="http://adilet.zan.kz/rus/docs/Z1100000487" TargetMode="External"/><Relationship Id="rId460" Type="http://schemas.openxmlformats.org/officeDocument/2006/relationships/hyperlink" Target="http://adilet.zan.kz/rus/docs/Z1700000060" TargetMode="External"/><Relationship Id="rId481" Type="http://schemas.openxmlformats.org/officeDocument/2006/relationships/hyperlink" Target="http://adilet.zan.kz/rus/docs/Z1800000172" TargetMode="External"/><Relationship Id="rId27" Type="http://schemas.openxmlformats.org/officeDocument/2006/relationships/hyperlink" Target="http://adilet.zan.kz/rus/docs/Z1200000535" TargetMode="External"/><Relationship Id="rId48" Type="http://schemas.openxmlformats.org/officeDocument/2006/relationships/hyperlink" Target="http://adilet.zan.kz/rus/docs/Z1400000239" TargetMode="External"/><Relationship Id="rId69" Type="http://schemas.openxmlformats.org/officeDocument/2006/relationships/hyperlink" Target="http://adilet.zan.kz/rus/docs/Z1500000398" TargetMode="External"/><Relationship Id="rId113" Type="http://schemas.openxmlformats.org/officeDocument/2006/relationships/hyperlink" Target="http://adilet.zan.kz/rus/docs/Z070000319_" TargetMode="External"/><Relationship Id="rId134" Type="http://schemas.openxmlformats.org/officeDocument/2006/relationships/hyperlink" Target="http://adilet.zan.kz/rus/docs/Z1400000239" TargetMode="External"/><Relationship Id="rId320" Type="http://schemas.openxmlformats.org/officeDocument/2006/relationships/hyperlink" Target="http://adilet.zan.kz/rus/docs/Z1500000398" TargetMode="External"/><Relationship Id="rId80" Type="http://schemas.openxmlformats.org/officeDocument/2006/relationships/hyperlink" Target="http://adilet.zan.kz/rus/docs/Z1500000398" TargetMode="External"/><Relationship Id="rId155" Type="http://schemas.openxmlformats.org/officeDocument/2006/relationships/hyperlink" Target="http://adilet.zan.kz/rus/docs/Z1100000487" TargetMode="External"/><Relationship Id="rId176" Type="http://schemas.openxmlformats.org/officeDocument/2006/relationships/hyperlink" Target="http://adilet.zan.kz/rus/docs/Z1700000088" TargetMode="External"/><Relationship Id="rId197" Type="http://schemas.openxmlformats.org/officeDocument/2006/relationships/hyperlink" Target="http://adilet.zan.kz/rus/docs/Z1800000171" TargetMode="External"/><Relationship Id="rId341" Type="http://schemas.openxmlformats.org/officeDocument/2006/relationships/hyperlink" Target="http://adilet.zan.kz/rus/docs/Z1800000171" TargetMode="External"/><Relationship Id="rId362" Type="http://schemas.openxmlformats.org/officeDocument/2006/relationships/hyperlink" Target="http://adilet.zan.kz/rus/docs/Z1500000398" TargetMode="External"/><Relationship Id="rId383" Type="http://schemas.openxmlformats.org/officeDocument/2006/relationships/hyperlink" Target="http://adilet.zan.kz/rus/docs/Z1200000535" TargetMode="External"/><Relationship Id="rId418" Type="http://schemas.openxmlformats.org/officeDocument/2006/relationships/hyperlink" Target="http://adilet.zan.kz/rus/docs/Z1500000433" TargetMode="External"/><Relationship Id="rId439" Type="http://schemas.openxmlformats.org/officeDocument/2006/relationships/hyperlink" Target="http://adilet.zan.kz/rus/docs/Z1100000487" TargetMode="External"/><Relationship Id="rId201" Type="http://schemas.openxmlformats.org/officeDocument/2006/relationships/hyperlink" Target="http://adilet.zan.kz/rus/docs/Z1500000398" TargetMode="External"/><Relationship Id="rId222" Type="http://schemas.openxmlformats.org/officeDocument/2006/relationships/hyperlink" Target="http://adilet.zan.kz/rus/docs/Z1500000398" TargetMode="External"/><Relationship Id="rId243" Type="http://schemas.openxmlformats.org/officeDocument/2006/relationships/hyperlink" Target="http://adilet.zan.kz/rus/docs/Z1100000487" TargetMode="External"/><Relationship Id="rId264" Type="http://schemas.openxmlformats.org/officeDocument/2006/relationships/hyperlink" Target="http://adilet.zan.kz/rus/docs/Z1100000487" TargetMode="External"/><Relationship Id="rId285" Type="http://schemas.openxmlformats.org/officeDocument/2006/relationships/hyperlink" Target="http://adilet.zan.kz/rus/docs/Z1100000487" TargetMode="External"/><Relationship Id="rId450" Type="http://schemas.openxmlformats.org/officeDocument/2006/relationships/hyperlink" Target="http://adilet.zan.kz/rus/docs/Z1100000487" TargetMode="External"/><Relationship Id="rId471" Type="http://schemas.openxmlformats.org/officeDocument/2006/relationships/hyperlink" Target="http://adilet.zan.kz/rus/docs/Z1800000172" TargetMode="External"/><Relationship Id="rId17" Type="http://schemas.openxmlformats.org/officeDocument/2006/relationships/hyperlink" Target="http://adilet.zan.kz/rus/docs/Z1100000487" TargetMode="External"/><Relationship Id="rId38" Type="http://schemas.openxmlformats.org/officeDocument/2006/relationships/hyperlink" Target="http://adilet.zan.kz/rus/docs/Z1700000091" TargetMode="External"/><Relationship Id="rId59" Type="http://schemas.openxmlformats.org/officeDocument/2006/relationships/hyperlink" Target="http://adilet.zan.kz/rus/docs/Z1400000239" TargetMode="External"/><Relationship Id="rId103" Type="http://schemas.openxmlformats.org/officeDocument/2006/relationships/hyperlink" Target="http://adilet.zan.kz/rus/docs/Z070000319_" TargetMode="External"/><Relationship Id="rId124" Type="http://schemas.openxmlformats.org/officeDocument/2006/relationships/hyperlink" Target="http://adilet.zan.kz/rus/docs/Z1100000378" TargetMode="External"/><Relationship Id="rId310" Type="http://schemas.openxmlformats.org/officeDocument/2006/relationships/hyperlink" Target="http://adilet.zan.kz/rus/docs/Z1500000398" TargetMode="External"/><Relationship Id="rId492" Type="http://schemas.openxmlformats.org/officeDocument/2006/relationships/theme" Target="theme/theme1.xml"/><Relationship Id="rId70" Type="http://schemas.openxmlformats.org/officeDocument/2006/relationships/hyperlink" Target="http://adilet.zan.kz/rus/docs/Z1800000171" TargetMode="External"/><Relationship Id="rId91" Type="http://schemas.openxmlformats.org/officeDocument/2006/relationships/hyperlink" Target="http://adilet.zan.kz/rus/docs/Z1500000398" TargetMode="External"/><Relationship Id="rId145" Type="http://schemas.openxmlformats.org/officeDocument/2006/relationships/hyperlink" Target="http://adilet.zan.kz/rus/docs/Z1800000171" TargetMode="External"/><Relationship Id="rId166" Type="http://schemas.openxmlformats.org/officeDocument/2006/relationships/hyperlink" Target="http://adilet.zan.kz/rus/docs/Z1300000102" TargetMode="External"/><Relationship Id="rId187" Type="http://schemas.openxmlformats.org/officeDocument/2006/relationships/hyperlink" Target="http://adilet.zan.kz/rus/docs/Z1400000161" TargetMode="External"/><Relationship Id="rId331" Type="http://schemas.openxmlformats.org/officeDocument/2006/relationships/hyperlink" Target="http://adilet.zan.kz/rus/docs/Z1400000203" TargetMode="External"/><Relationship Id="rId352" Type="http://schemas.openxmlformats.org/officeDocument/2006/relationships/hyperlink" Target="http://adilet.zan.kz/rus/docs/Z1800000172" TargetMode="External"/><Relationship Id="rId373" Type="http://schemas.openxmlformats.org/officeDocument/2006/relationships/hyperlink" Target="http://adilet.zan.kz/rus/docs/Z070000319_" TargetMode="External"/><Relationship Id="rId394" Type="http://schemas.openxmlformats.org/officeDocument/2006/relationships/hyperlink" Target="http://adilet.zan.kz/rus/docs/Z1500000398" TargetMode="External"/><Relationship Id="rId408" Type="http://schemas.openxmlformats.org/officeDocument/2006/relationships/hyperlink" Target="http://adilet.zan.kz/rus/docs/Z1800000171" TargetMode="External"/><Relationship Id="rId429" Type="http://schemas.openxmlformats.org/officeDocument/2006/relationships/hyperlink" Target="http://adilet.zan.kz/rus/docs/Z1100000487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adilet.zan.kz/rus/docs/Z1500000398" TargetMode="External"/><Relationship Id="rId233" Type="http://schemas.openxmlformats.org/officeDocument/2006/relationships/hyperlink" Target="http://adilet.zan.kz/rus/docs/Z1500000398" TargetMode="External"/><Relationship Id="rId254" Type="http://schemas.openxmlformats.org/officeDocument/2006/relationships/hyperlink" Target="http://adilet.zan.kz/rus/docs/Z1500000398" TargetMode="External"/><Relationship Id="rId440" Type="http://schemas.openxmlformats.org/officeDocument/2006/relationships/hyperlink" Target="http://adilet.zan.kz/rus/docs/K1500000375" TargetMode="External"/><Relationship Id="rId28" Type="http://schemas.openxmlformats.org/officeDocument/2006/relationships/hyperlink" Target="http://adilet.zan.kz/rus/docs/Z1200000036" TargetMode="External"/><Relationship Id="rId49" Type="http://schemas.openxmlformats.org/officeDocument/2006/relationships/hyperlink" Target="http://adilet.zan.kz/rus/docs/Z1400000239" TargetMode="External"/><Relationship Id="rId114" Type="http://schemas.openxmlformats.org/officeDocument/2006/relationships/hyperlink" Target="http://adilet.zan.kz/rus/docs/Z070000319_" TargetMode="External"/><Relationship Id="rId275" Type="http://schemas.openxmlformats.org/officeDocument/2006/relationships/hyperlink" Target="http://adilet.zan.kz/rus/docs/Z1500000398" TargetMode="External"/><Relationship Id="rId296" Type="http://schemas.openxmlformats.org/officeDocument/2006/relationships/hyperlink" Target="http://adilet.zan.kz/rus/docs/Z1100000487" TargetMode="External"/><Relationship Id="rId300" Type="http://schemas.openxmlformats.org/officeDocument/2006/relationships/hyperlink" Target="http://adilet.zan.kz/rus/docs/Z1100000487" TargetMode="External"/><Relationship Id="rId461" Type="http://schemas.openxmlformats.org/officeDocument/2006/relationships/hyperlink" Target="http://adilet.zan.kz/rus/docs/Z1800000171" TargetMode="External"/><Relationship Id="rId482" Type="http://schemas.openxmlformats.org/officeDocument/2006/relationships/hyperlink" Target="http://adilet.zan.kz/rus/docs/Z1800000171" TargetMode="External"/><Relationship Id="rId60" Type="http://schemas.openxmlformats.org/officeDocument/2006/relationships/hyperlink" Target="http://adilet.zan.kz/rus/docs/K950001000_" TargetMode="External"/><Relationship Id="rId81" Type="http://schemas.openxmlformats.org/officeDocument/2006/relationships/hyperlink" Target="http://adilet.zan.kz/rus/docs/Z1500000398" TargetMode="External"/><Relationship Id="rId135" Type="http://schemas.openxmlformats.org/officeDocument/2006/relationships/hyperlink" Target="http://adilet.zan.kz/rus/docs/Z1400000269" TargetMode="External"/><Relationship Id="rId156" Type="http://schemas.openxmlformats.org/officeDocument/2006/relationships/hyperlink" Target="http://adilet.zan.kz/rus/docs/Z1300000124" TargetMode="External"/><Relationship Id="rId177" Type="http://schemas.openxmlformats.org/officeDocument/2006/relationships/hyperlink" Target="http://adilet.zan.kz/rus/docs/Z1800000171" TargetMode="External"/><Relationship Id="rId198" Type="http://schemas.openxmlformats.org/officeDocument/2006/relationships/hyperlink" Target="http://adilet.zan.kz/rus/docs/Z1800000172" TargetMode="External"/><Relationship Id="rId321" Type="http://schemas.openxmlformats.org/officeDocument/2006/relationships/hyperlink" Target="http://adilet.zan.kz/rus/docs/Z1600000501" TargetMode="External"/><Relationship Id="rId342" Type="http://schemas.openxmlformats.org/officeDocument/2006/relationships/hyperlink" Target="http://adilet.zan.kz/rus/docs/Z1500000398" TargetMode="External"/><Relationship Id="rId363" Type="http://schemas.openxmlformats.org/officeDocument/2006/relationships/hyperlink" Target="http://adilet.zan.kz/rus/docs/Z1800000171" TargetMode="External"/><Relationship Id="rId384" Type="http://schemas.openxmlformats.org/officeDocument/2006/relationships/hyperlink" Target="http://adilet.zan.kz/rus/docs/Z1500000337" TargetMode="External"/><Relationship Id="rId419" Type="http://schemas.openxmlformats.org/officeDocument/2006/relationships/hyperlink" Target="http://adilet.zan.kz/rus/docs/Z1500000433" TargetMode="External"/><Relationship Id="rId202" Type="http://schemas.openxmlformats.org/officeDocument/2006/relationships/hyperlink" Target="http://adilet.zan.kz/rus/docs/K950001000_" TargetMode="External"/><Relationship Id="rId223" Type="http://schemas.openxmlformats.org/officeDocument/2006/relationships/hyperlink" Target="http://adilet.zan.kz/rus/docs/Z1800000171" TargetMode="External"/><Relationship Id="rId244" Type="http://schemas.openxmlformats.org/officeDocument/2006/relationships/hyperlink" Target="http://adilet.zan.kz/rus/docs/Z1500000398" TargetMode="External"/><Relationship Id="rId430" Type="http://schemas.openxmlformats.org/officeDocument/2006/relationships/hyperlink" Target="http://adilet.zan.kz/rus/docs/Z1500000398" TargetMode="External"/><Relationship Id="rId18" Type="http://schemas.openxmlformats.org/officeDocument/2006/relationships/hyperlink" Target="http://adilet.zan.kz/rus/docs/Z1100000487" TargetMode="External"/><Relationship Id="rId39" Type="http://schemas.openxmlformats.org/officeDocument/2006/relationships/hyperlink" Target="http://adilet.zan.kz/rus/docs/Z1800000165" TargetMode="External"/><Relationship Id="rId265" Type="http://schemas.openxmlformats.org/officeDocument/2006/relationships/hyperlink" Target="http://adilet.zan.kz/rus/docs/Z1500000398" TargetMode="External"/><Relationship Id="rId286" Type="http://schemas.openxmlformats.org/officeDocument/2006/relationships/hyperlink" Target="http://adilet.zan.kz/rus/docs/Z1100000487" TargetMode="External"/><Relationship Id="rId451" Type="http://schemas.openxmlformats.org/officeDocument/2006/relationships/hyperlink" Target="http://adilet.zan.kz/rus/docs/Z1400000203" TargetMode="External"/><Relationship Id="rId472" Type="http://schemas.openxmlformats.org/officeDocument/2006/relationships/hyperlink" Target="http://adilet.zan.kz/rus/docs/Z070000319_" TargetMode="External"/><Relationship Id="rId50" Type="http://schemas.openxmlformats.org/officeDocument/2006/relationships/hyperlink" Target="http://adilet.zan.kz/rus/docs/Z1400000239" TargetMode="External"/><Relationship Id="rId104" Type="http://schemas.openxmlformats.org/officeDocument/2006/relationships/hyperlink" Target="http://adilet.zan.kz/rus/docs/Z070000319_" TargetMode="External"/><Relationship Id="rId125" Type="http://schemas.openxmlformats.org/officeDocument/2006/relationships/hyperlink" Target="http://adilet.zan.kz/rus/docs/Z1100000452" TargetMode="External"/><Relationship Id="rId146" Type="http://schemas.openxmlformats.org/officeDocument/2006/relationships/hyperlink" Target="http://adilet.zan.kz/rus/docs/Z1800000172" TargetMode="External"/><Relationship Id="rId167" Type="http://schemas.openxmlformats.org/officeDocument/2006/relationships/hyperlink" Target="http://adilet.zan.kz/rus/docs/Z1300000124" TargetMode="External"/><Relationship Id="rId188" Type="http://schemas.openxmlformats.org/officeDocument/2006/relationships/hyperlink" Target="http://adilet.zan.kz/rus/docs/Z1400000239" TargetMode="External"/><Relationship Id="rId311" Type="http://schemas.openxmlformats.org/officeDocument/2006/relationships/hyperlink" Target="http://adilet.zan.kz/rus/docs/Z1800000172" TargetMode="External"/><Relationship Id="rId332" Type="http://schemas.openxmlformats.org/officeDocument/2006/relationships/hyperlink" Target="http://adilet.zan.kz/rus/docs/Z1500000337" TargetMode="External"/><Relationship Id="rId353" Type="http://schemas.openxmlformats.org/officeDocument/2006/relationships/hyperlink" Target="http://adilet.zan.kz/rus/docs/Z1800000171" TargetMode="External"/><Relationship Id="rId374" Type="http://schemas.openxmlformats.org/officeDocument/2006/relationships/hyperlink" Target="http://adilet.zan.kz/rus/docs/Z070000319_" TargetMode="External"/><Relationship Id="rId395" Type="http://schemas.openxmlformats.org/officeDocument/2006/relationships/hyperlink" Target="http://adilet.zan.kz/rus/docs/Z1600000029" TargetMode="External"/><Relationship Id="rId409" Type="http://schemas.openxmlformats.org/officeDocument/2006/relationships/hyperlink" Target="http://adilet.zan.kz/rus/docs/Z1800000203" TargetMode="External"/><Relationship Id="rId71" Type="http://schemas.openxmlformats.org/officeDocument/2006/relationships/hyperlink" Target="http://adilet.zan.kz/rus/docs/Z1100000487" TargetMode="External"/><Relationship Id="rId92" Type="http://schemas.openxmlformats.org/officeDocument/2006/relationships/hyperlink" Target="http://adilet.zan.kz/rus/docs/Z1700000088" TargetMode="External"/><Relationship Id="rId213" Type="http://schemas.openxmlformats.org/officeDocument/2006/relationships/hyperlink" Target="http://adilet.zan.kz/rus/docs/Z1800000165" TargetMode="External"/><Relationship Id="rId234" Type="http://schemas.openxmlformats.org/officeDocument/2006/relationships/hyperlink" Target="http://adilet.zan.kz/rus/docs/Z1800000165" TargetMode="External"/><Relationship Id="rId420" Type="http://schemas.openxmlformats.org/officeDocument/2006/relationships/hyperlink" Target="http://adilet.zan.kz/rus/docs/Z1800000171" TargetMode="External"/><Relationship Id="rId2" Type="http://schemas.openxmlformats.org/officeDocument/2006/relationships/styles" Target="styles.xml"/><Relationship Id="rId29" Type="http://schemas.openxmlformats.org/officeDocument/2006/relationships/hyperlink" Target="http://adilet.zan.kz/rus/docs/Z1400000175" TargetMode="External"/><Relationship Id="rId255" Type="http://schemas.openxmlformats.org/officeDocument/2006/relationships/hyperlink" Target="http://adilet.zan.kz/rus/docs/Z1500000398" TargetMode="External"/><Relationship Id="rId276" Type="http://schemas.openxmlformats.org/officeDocument/2006/relationships/hyperlink" Target="http://adilet.zan.kz/rus/docs/Z1800000171" TargetMode="External"/><Relationship Id="rId297" Type="http://schemas.openxmlformats.org/officeDocument/2006/relationships/hyperlink" Target="http://adilet.zan.kz/rus/docs/Z1500000398" TargetMode="External"/><Relationship Id="rId441" Type="http://schemas.openxmlformats.org/officeDocument/2006/relationships/hyperlink" Target="http://adilet.zan.kz/rus/docs/K1400000235" TargetMode="External"/><Relationship Id="rId462" Type="http://schemas.openxmlformats.org/officeDocument/2006/relationships/hyperlink" Target="http://adilet.zan.kz/rus/docs/Z1800000171" TargetMode="External"/><Relationship Id="rId483" Type="http://schemas.openxmlformats.org/officeDocument/2006/relationships/hyperlink" Target="http://adilet.zan.kz/rus/docs/Z1100000461" TargetMode="External"/><Relationship Id="rId40" Type="http://schemas.openxmlformats.org/officeDocument/2006/relationships/hyperlink" Target="http://adilet.zan.kz/rus/docs/Z1800000171" TargetMode="External"/><Relationship Id="rId115" Type="http://schemas.openxmlformats.org/officeDocument/2006/relationships/hyperlink" Target="http://adilet.zan.kz/rus/docs/Z070000319_" TargetMode="External"/><Relationship Id="rId136" Type="http://schemas.openxmlformats.org/officeDocument/2006/relationships/hyperlink" Target="http://adilet.zan.kz/rus/docs/Z1500000315" TargetMode="External"/><Relationship Id="rId157" Type="http://schemas.openxmlformats.org/officeDocument/2006/relationships/hyperlink" Target="http://adilet.zan.kz/rus/docs/Z1100000487" TargetMode="External"/><Relationship Id="rId178" Type="http://schemas.openxmlformats.org/officeDocument/2006/relationships/hyperlink" Target="http://adilet.zan.kz/rus/docs/Z1800000172" TargetMode="External"/><Relationship Id="rId301" Type="http://schemas.openxmlformats.org/officeDocument/2006/relationships/hyperlink" Target="http://adilet.zan.kz/rus/docs/Z1200000553" TargetMode="External"/><Relationship Id="rId322" Type="http://schemas.openxmlformats.org/officeDocument/2006/relationships/hyperlink" Target="http://adilet.zan.kz/rus/docs/Z1600000501" TargetMode="External"/><Relationship Id="rId343" Type="http://schemas.openxmlformats.org/officeDocument/2006/relationships/hyperlink" Target="http://adilet.zan.kz/rus/docs/Z1500000398" TargetMode="External"/><Relationship Id="rId364" Type="http://schemas.openxmlformats.org/officeDocument/2006/relationships/hyperlink" Target="http://adilet.zan.kz/rus/docs/Z1500000398" TargetMode="External"/><Relationship Id="rId61" Type="http://schemas.openxmlformats.org/officeDocument/2006/relationships/hyperlink" Target="http://adilet.zan.kz/rus/docs/Z1100000452" TargetMode="External"/><Relationship Id="rId82" Type="http://schemas.openxmlformats.org/officeDocument/2006/relationships/hyperlink" Target="http://adilet.zan.kz/rus/docs/Z1400000159" TargetMode="External"/><Relationship Id="rId199" Type="http://schemas.openxmlformats.org/officeDocument/2006/relationships/hyperlink" Target="http://adilet.zan.kz/rus/docs/Z1500000314" TargetMode="External"/><Relationship Id="rId203" Type="http://schemas.openxmlformats.org/officeDocument/2006/relationships/hyperlink" Target="http://adilet.zan.kz/rus/docs/Z1100000487" TargetMode="External"/><Relationship Id="rId385" Type="http://schemas.openxmlformats.org/officeDocument/2006/relationships/hyperlink" Target="http://adilet.zan.kz/rus/docs/Z1500000398" TargetMode="External"/><Relationship Id="rId19" Type="http://schemas.openxmlformats.org/officeDocument/2006/relationships/hyperlink" Target="http://adilet.zan.kz/rus/docs/Z1100000487" TargetMode="External"/><Relationship Id="rId224" Type="http://schemas.openxmlformats.org/officeDocument/2006/relationships/hyperlink" Target="http://adilet.zan.kz/rus/docs/Z1100000487" TargetMode="External"/><Relationship Id="rId245" Type="http://schemas.openxmlformats.org/officeDocument/2006/relationships/hyperlink" Target="http://adilet.zan.kz/rus/docs/Z1800000171" TargetMode="External"/><Relationship Id="rId266" Type="http://schemas.openxmlformats.org/officeDocument/2006/relationships/hyperlink" Target="http://adilet.zan.kz/rus/docs/Z1100000487" TargetMode="External"/><Relationship Id="rId287" Type="http://schemas.openxmlformats.org/officeDocument/2006/relationships/hyperlink" Target="http://adilet.zan.kz/rus/docs/Z1500000398" TargetMode="External"/><Relationship Id="rId410" Type="http://schemas.openxmlformats.org/officeDocument/2006/relationships/hyperlink" Target="http://adilet.zan.kz/rus/docs/Z080000111_" TargetMode="External"/><Relationship Id="rId431" Type="http://schemas.openxmlformats.org/officeDocument/2006/relationships/hyperlink" Target="http://adilet.zan.kz/rus/docs/Z1500000398" TargetMode="External"/><Relationship Id="rId452" Type="http://schemas.openxmlformats.org/officeDocument/2006/relationships/hyperlink" Target="http://adilet.zan.kz/rus/docs/Z1500000376" TargetMode="External"/><Relationship Id="rId473" Type="http://schemas.openxmlformats.org/officeDocument/2006/relationships/hyperlink" Target="http://adilet.zan.kz/rus/docs/Z1100000487" TargetMode="External"/><Relationship Id="rId30" Type="http://schemas.openxmlformats.org/officeDocument/2006/relationships/hyperlink" Target="http://adilet.zan.kz/rus/docs/Z1500000337" TargetMode="External"/><Relationship Id="rId105" Type="http://schemas.openxmlformats.org/officeDocument/2006/relationships/hyperlink" Target="http://adilet.zan.kz/rus/docs/Z070000319_" TargetMode="External"/><Relationship Id="rId126" Type="http://schemas.openxmlformats.org/officeDocument/2006/relationships/hyperlink" Target="http://adilet.zan.kz/rus/docs/Z1100000461" TargetMode="External"/><Relationship Id="rId147" Type="http://schemas.openxmlformats.org/officeDocument/2006/relationships/hyperlink" Target="http://adilet.zan.kz/rus/docs/Z1500000398" TargetMode="External"/><Relationship Id="rId168" Type="http://schemas.openxmlformats.org/officeDocument/2006/relationships/hyperlink" Target="http://adilet.zan.kz/rus/docs/Z1300000130" TargetMode="External"/><Relationship Id="rId312" Type="http://schemas.openxmlformats.org/officeDocument/2006/relationships/hyperlink" Target="http://adilet.zan.kz/rus/docs/Z1600000501" TargetMode="External"/><Relationship Id="rId333" Type="http://schemas.openxmlformats.org/officeDocument/2006/relationships/hyperlink" Target="http://adilet.zan.kz/rus/docs/Z1500000398" TargetMode="External"/><Relationship Id="rId354" Type="http://schemas.openxmlformats.org/officeDocument/2006/relationships/hyperlink" Target="http://adilet.zan.kz/rus/docs/Z1100000487" TargetMode="External"/><Relationship Id="rId51" Type="http://schemas.openxmlformats.org/officeDocument/2006/relationships/hyperlink" Target="http://adilet.zan.kz/rus/docs/Z1400000239" TargetMode="External"/><Relationship Id="rId72" Type="http://schemas.openxmlformats.org/officeDocument/2006/relationships/hyperlink" Target="http://adilet.zan.kz/rus/docs/Z1500000398" TargetMode="External"/><Relationship Id="rId93" Type="http://schemas.openxmlformats.org/officeDocument/2006/relationships/hyperlink" Target="http://adilet.zan.kz/rus/docs/Z070000319_" TargetMode="External"/><Relationship Id="rId189" Type="http://schemas.openxmlformats.org/officeDocument/2006/relationships/hyperlink" Target="http://adilet.zan.kz/rus/docs/Z1500000398" TargetMode="External"/><Relationship Id="rId375" Type="http://schemas.openxmlformats.org/officeDocument/2006/relationships/hyperlink" Target="http://adilet.zan.kz/rus/docs/Z070000319_" TargetMode="External"/><Relationship Id="rId396" Type="http://schemas.openxmlformats.org/officeDocument/2006/relationships/hyperlink" Target="http://adilet.zan.kz/rus/docs/Z1100000487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adilet.zan.kz/rus/docs/Z1500000398" TargetMode="External"/><Relationship Id="rId235" Type="http://schemas.openxmlformats.org/officeDocument/2006/relationships/hyperlink" Target="http://adilet.zan.kz/rus/docs/Z1500000398" TargetMode="External"/><Relationship Id="rId256" Type="http://schemas.openxmlformats.org/officeDocument/2006/relationships/hyperlink" Target="http://adilet.zan.kz/rus/docs/Z1500000421" TargetMode="External"/><Relationship Id="rId277" Type="http://schemas.openxmlformats.org/officeDocument/2006/relationships/hyperlink" Target="http://adilet.zan.kz/rus/docs/Z1800000172" TargetMode="External"/><Relationship Id="rId298" Type="http://schemas.openxmlformats.org/officeDocument/2006/relationships/hyperlink" Target="http://adilet.zan.kz/rus/docs/Z1800000171" TargetMode="External"/><Relationship Id="rId400" Type="http://schemas.openxmlformats.org/officeDocument/2006/relationships/hyperlink" Target="http://adilet.zan.kz/rus/docs/K1500000414" TargetMode="External"/><Relationship Id="rId421" Type="http://schemas.openxmlformats.org/officeDocument/2006/relationships/hyperlink" Target="http://adilet.zan.kz/rus/docs/Z1500000398" TargetMode="External"/><Relationship Id="rId442" Type="http://schemas.openxmlformats.org/officeDocument/2006/relationships/hyperlink" Target="http://adilet.zan.kz/rus/docs/Z090000188_" TargetMode="External"/><Relationship Id="rId463" Type="http://schemas.openxmlformats.org/officeDocument/2006/relationships/hyperlink" Target="http://adilet.zan.kz/rus/docs/Z070000319_" TargetMode="External"/><Relationship Id="rId484" Type="http://schemas.openxmlformats.org/officeDocument/2006/relationships/hyperlink" Target="http://adilet.zan.kz/rus/docs/Z1200000535" TargetMode="External"/><Relationship Id="rId116" Type="http://schemas.openxmlformats.org/officeDocument/2006/relationships/hyperlink" Target="http://adilet.zan.kz/rus/docs/Z070000319_" TargetMode="External"/><Relationship Id="rId137" Type="http://schemas.openxmlformats.org/officeDocument/2006/relationships/hyperlink" Target="http://adilet.zan.kz/rus/docs/Z1500000398" TargetMode="External"/><Relationship Id="rId158" Type="http://schemas.openxmlformats.org/officeDocument/2006/relationships/hyperlink" Target="http://adilet.zan.kz/rus/docs/Z1100000487" TargetMode="External"/><Relationship Id="rId302" Type="http://schemas.openxmlformats.org/officeDocument/2006/relationships/hyperlink" Target="http://adilet.zan.kz/rus/docs/Z1500000398" TargetMode="External"/><Relationship Id="rId323" Type="http://schemas.openxmlformats.org/officeDocument/2006/relationships/hyperlink" Target="http://adilet.zan.kz/rus/docs/Z1500000398" TargetMode="External"/><Relationship Id="rId344" Type="http://schemas.openxmlformats.org/officeDocument/2006/relationships/hyperlink" Target="http://adilet.zan.kz/rus/docs/Z1100000487" TargetMode="External"/><Relationship Id="rId20" Type="http://schemas.openxmlformats.org/officeDocument/2006/relationships/hyperlink" Target="http://adilet.zan.kz/rus/docs/Z1800000172" TargetMode="External"/><Relationship Id="rId41" Type="http://schemas.openxmlformats.org/officeDocument/2006/relationships/hyperlink" Target="http://adilet.zan.kz/rus/docs/Z1800000172" TargetMode="External"/><Relationship Id="rId62" Type="http://schemas.openxmlformats.org/officeDocument/2006/relationships/hyperlink" Target="http://adilet.zan.kz/rus/docs/Z1100000461" TargetMode="External"/><Relationship Id="rId83" Type="http://schemas.openxmlformats.org/officeDocument/2006/relationships/hyperlink" Target="http://adilet.zan.kz/rus/docs/Z1100000487" TargetMode="External"/><Relationship Id="rId179" Type="http://schemas.openxmlformats.org/officeDocument/2006/relationships/hyperlink" Target="http://adilet.zan.kz/rus/docs/Z1100000487" TargetMode="External"/><Relationship Id="rId365" Type="http://schemas.openxmlformats.org/officeDocument/2006/relationships/hyperlink" Target="http://adilet.zan.kz/rus/docs/Z1100000487" TargetMode="External"/><Relationship Id="rId386" Type="http://schemas.openxmlformats.org/officeDocument/2006/relationships/hyperlink" Target="http://adilet.zan.kz/rus/docs/Z1500000398" TargetMode="External"/><Relationship Id="rId190" Type="http://schemas.openxmlformats.org/officeDocument/2006/relationships/hyperlink" Target="http://adilet.zan.kz/rus/docs/Z1500000419" TargetMode="External"/><Relationship Id="rId204" Type="http://schemas.openxmlformats.org/officeDocument/2006/relationships/hyperlink" Target="http://adilet.zan.kz/rus/docs/Z1600000501" TargetMode="External"/><Relationship Id="rId225" Type="http://schemas.openxmlformats.org/officeDocument/2006/relationships/hyperlink" Target="http://adilet.zan.kz/rus/docs/Z1500000398" TargetMode="External"/><Relationship Id="rId246" Type="http://schemas.openxmlformats.org/officeDocument/2006/relationships/hyperlink" Target="http://adilet.zan.kz/rus/docs/Z1100000487" TargetMode="External"/><Relationship Id="rId267" Type="http://schemas.openxmlformats.org/officeDocument/2006/relationships/hyperlink" Target="http://adilet.zan.kz/rus/docs/Z1500000398" TargetMode="External"/><Relationship Id="rId288" Type="http://schemas.openxmlformats.org/officeDocument/2006/relationships/hyperlink" Target="http://adilet.zan.kz/rus/docs/Z1800000172" TargetMode="External"/><Relationship Id="rId411" Type="http://schemas.openxmlformats.org/officeDocument/2006/relationships/hyperlink" Target="http://adilet.zan.kz/rus/docs/Z1100000487" TargetMode="External"/><Relationship Id="rId432" Type="http://schemas.openxmlformats.org/officeDocument/2006/relationships/hyperlink" Target="http://adilet.zan.kz/rus/docs/Z1500000398" TargetMode="External"/><Relationship Id="rId453" Type="http://schemas.openxmlformats.org/officeDocument/2006/relationships/hyperlink" Target="http://adilet.zan.kz/rus/docs/Z1500000376" TargetMode="External"/><Relationship Id="rId474" Type="http://schemas.openxmlformats.org/officeDocument/2006/relationships/hyperlink" Target="http://adilet.zan.kz/rus/docs/Z1500000315" TargetMode="External"/><Relationship Id="rId106" Type="http://schemas.openxmlformats.org/officeDocument/2006/relationships/hyperlink" Target="http://adilet.zan.kz/rus/docs/Z070000319_" TargetMode="External"/><Relationship Id="rId127" Type="http://schemas.openxmlformats.org/officeDocument/2006/relationships/hyperlink" Target="http://adilet.zan.kz/rus/docs/Z1100000487" TargetMode="External"/><Relationship Id="rId313" Type="http://schemas.openxmlformats.org/officeDocument/2006/relationships/hyperlink" Target="http://adilet.zan.kz/rus/docs/Z1600000501" TargetMode="External"/><Relationship Id="rId10" Type="http://schemas.openxmlformats.org/officeDocument/2006/relationships/hyperlink" Target="http://adilet.zan.kz/rus/docs/Z1100000487" TargetMode="External"/><Relationship Id="rId31" Type="http://schemas.openxmlformats.org/officeDocument/2006/relationships/hyperlink" Target="http://adilet.zan.kz/rus/docs/Z1500000398" TargetMode="External"/><Relationship Id="rId52" Type="http://schemas.openxmlformats.org/officeDocument/2006/relationships/hyperlink" Target="http://adilet.zan.kz/rus/docs/Z1800000171" TargetMode="External"/><Relationship Id="rId73" Type="http://schemas.openxmlformats.org/officeDocument/2006/relationships/hyperlink" Target="http://adilet.zan.kz/rus/docs/Z1500000398" TargetMode="External"/><Relationship Id="rId94" Type="http://schemas.openxmlformats.org/officeDocument/2006/relationships/hyperlink" Target="http://adilet.zan.kz/rus/docs/Z070000319_" TargetMode="External"/><Relationship Id="rId148" Type="http://schemas.openxmlformats.org/officeDocument/2006/relationships/hyperlink" Target="http://adilet.zan.kz/rus/docs/Z1800000171" TargetMode="External"/><Relationship Id="rId169" Type="http://schemas.openxmlformats.org/officeDocument/2006/relationships/hyperlink" Target="http://adilet.zan.kz/rus/docs/Z1400000239" TargetMode="External"/><Relationship Id="rId334" Type="http://schemas.openxmlformats.org/officeDocument/2006/relationships/hyperlink" Target="http://adilet.zan.kz/rus/docs/Z1800000171" TargetMode="External"/><Relationship Id="rId355" Type="http://schemas.openxmlformats.org/officeDocument/2006/relationships/hyperlink" Target="http://adilet.zan.kz/rus/docs/Z1100000413" TargetMode="External"/><Relationship Id="rId376" Type="http://schemas.openxmlformats.org/officeDocument/2006/relationships/hyperlink" Target="http://adilet.zan.kz/rus/docs/Z070000319_" TargetMode="External"/><Relationship Id="rId397" Type="http://schemas.openxmlformats.org/officeDocument/2006/relationships/hyperlink" Target="http://adilet.zan.kz/rus/docs/Z150000039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adilet.zan.kz/rus/docs/Z1800000171" TargetMode="External"/><Relationship Id="rId215" Type="http://schemas.openxmlformats.org/officeDocument/2006/relationships/hyperlink" Target="http://adilet.zan.kz/rus/docs/Z1500000398" TargetMode="External"/><Relationship Id="rId236" Type="http://schemas.openxmlformats.org/officeDocument/2006/relationships/hyperlink" Target="http://adilet.zan.kz/rus/docs/Z1800000172" TargetMode="External"/><Relationship Id="rId257" Type="http://schemas.openxmlformats.org/officeDocument/2006/relationships/hyperlink" Target="http://adilet.zan.kz/rus/docs/Z1500000433" TargetMode="External"/><Relationship Id="rId278" Type="http://schemas.openxmlformats.org/officeDocument/2006/relationships/hyperlink" Target="http://adilet.zan.kz/rus/docs/Z1100000487" TargetMode="External"/><Relationship Id="rId401" Type="http://schemas.openxmlformats.org/officeDocument/2006/relationships/hyperlink" Target="http://adilet.zan.kz/rus/docs/K950001000_" TargetMode="External"/><Relationship Id="rId422" Type="http://schemas.openxmlformats.org/officeDocument/2006/relationships/hyperlink" Target="http://adilet.zan.kz/rus/docs/Z1400000203" TargetMode="External"/><Relationship Id="rId443" Type="http://schemas.openxmlformats.org/officeDocument/2006/relationships/hyperlink" Target="http://adilet.zan.kz/rus/docs/Z090000188_" TargetMode="External"/><Relationship Id="rId464" Type="http://schemas.openxmlformats.org/officeDocument/2006/relationships/hyperlink" Target="http://adilet.zan.kz/rus/docs/Z1500000398" TargetMode="External"/><Relationship Id="rId303" Type="http://schemas.openxmlformats.org/officeDocument/2006/relationships/hyperlink" Target="http://adilet.zan.kz/rus/docs/Z1800000171" TargetMode="External"/><Relationship Id="rId485" Type="http://schemas.openxmlformats.org/officeDocument/2006/relationships/hyperlink" Target="http://adilet.zan.kz/rus/docs/Z1200000553" TargetMode="External"/><Relationship Id="rId42" Type="http://schemas.openxmlformats.org/officeDocument/2006/relationships/hyperlink" Target="http://adilet.zan.kz/rus/docs/K950001000_" TargetMode="External"/><Relationship Id="rId84" Type="http://schemas.openxmlformats.org/officeDocument/2006/relationships/hyperlink" Target="http://adilet.zan.kz/rus/docs/Z1800000171" TargetMode="External"/><Relationship Id="rId138" Type="http://schemas.openxmlformats.org/officeDocument/2006/relationships/hyperlink" Target="http://adilet.zan.kz/rus/docs/Z1500000398" TargetMode="External"/><Relationship Id="rId345" Type="http://schemas.openxmlformats.org/officeDocument/2006/relationships/hyperlink" Target="http://adilet.zan.kz/rus/docs/Z1200000553" TargetMode="External"/><Relationship Id="rId387" Type="http://schemas.openxmlformats.org/officeDocument/2006/relationships/hyperlink" Target="http://adilet.zan.kz/rus/docs/Z1500000421" TargetMode="External"/><Relationship Id="rId191" Type="http://schemas.openxmlformats.org/officeDocument/2006/relationships/hyperlink" Target="http://adilet.zan.kz/rus/docs/Z1500000419" TargetMode="External"/><Relationship Id="rId205" Type="http://schemas.openxmlformats.org/officeDocument/2006/relationships/hyperlink" Target="http://adilet.zan.kz/rus/docs/Z1800000171" TargetMode="External"/><Relationship Id="rId247" Type="http://schemas.openxmlformats.org/officeDocument/2006/relationships/hyperlink" Target="http://adilet.zan.kz/rus/docs/Z1500000398" TargetMode="External"/><Relationship Id="rId412" Type="http://schemas.openxmlformats.org/officeDocument/2006/relationships/hyperlink" Target="http://adilet.zan.kz/rus/docs/Z1500000398" TargetMode="External"/><Relationship Id="rId107" Type="http://schemas.openxmlformats.org/officeDocument/2006/relationships/hyperlink" Target="http://adilet.zan.kz/rus/docs/Z070000319_" TargetMode="External"/><Relationship Id="rId289" Type="http://schemas.openxmlformats.org/officeDocument/2006/relationships/hyperlink" Target="http://adilet.zan.kz/rus/docs/Z1100000487" TargetMode="External"/><Relationship Id="rId454" Type="http://schemas.openxmlformats.org/officeDocument/2006/relationships/hyperlink" Target="http://adilet.zan.kz/rus/docs/Z1500000398" TargetMode="External"/><Relationship Id="rId11" Type="http://schemas.openxmlformats.org/officeDocument/2006/relationships/hyperlink" Target="http://adilet.zan.kz/rus/docs/Z1300000121" TargetMode="External"/><Relationship Id="rId53" Type="http://schemas.openxmlformats.org/officeDocument/2006/relationships/hyperlink" Target="http://adilet.zan.kz/rus/docs/Z1100000487" TargetMode="External"/><Relationship Id="rId149" Type="http://schemas.openxmlformats.org/officeDocument/2006/relationships/hyperlink" Target="http://adilet.zan.kz/rus/docs/Z1300000124" TargetMode="External"/><Relationship Id="rId314" Type="http://schemas.openxmlformats.org/officeDocument/2006/relationships/hyperlink" Target="http://adilet.zan.kz/rus/docs/Z1500000398" TargetMode="External"/><Relationship Id="rId356" Type="http://schemas.openxmlformats.org/officeDocument/2006/relationships/hyperlink" Target="http://adilet.zan.kz/rus/docs/Z010000142_" TargetMode="External"/><Relationship Id="rId398" Type="http://schemas.openxmlformats.org/officeDocument/2006/relationships/hyperlink" Target="http://adilet.zan.kz/rus/docs/Z1500000398" TargetMode="External"/><Relationship Id="rId95" Type="http://schemas.openxmlformats.org/officeDocument/2006/relationships/hyperlink" Target="http://adilet.zan.kz/rus/docs/Z070000319_" TargetMode="External"/><Relationship Id="rId160" Type="http://schemas.openxmlformats.org/officeDocument/2006/relationships/hyperlink" Target="http://adilet.zan.kz/rus/docs/Z1500000398" TargetMode="External"/><Relationship Id="rId216" Type="http://schemas.openxmlformats.org/officeDocument/2006/relationships/hyperlink" Target="http://adilet.zan.kz/rus/docs/Z1500000398" TargetMode="External"/><Relationship Id="rId423" Type="http://schemas.openxmlformats.org/officeDocument/2006/relationships/hyperlink" Target="http://adilet.zan.kz/rus/docs/Z1500000337" TargetMode="External"/><Relationship Id="rId258" Type="http://schemas.openxmlformats.org/officeDocument/2006/relationships/hyperlink" Target="http://adilet.zan.kz/rus/docs/Z1500000433" TargetMode="External"/><Relationship Id="rId465" Type="http://schemas.openxmlformats.org/officeDocument/2006/relationships/hyperlink" Target="http://adilet.zan.kz/rus/docs/Z1100000487" TargetMode="External"/><Relationship Id="rId22" Type="http://schemas.openxmlformats.org/officeDocument/2006/relationships/hyperlink" Target="http://adilet.zan.kz/rus/docs/Z1100000487" TargetMode="External"/><Relationship Id="rId64" Type="http://schemas.openxmlformats.org/officeDocument/2006/relationships/hyperlink" Target="http://adilet.zan.kz/rus/docs/Z1200000553" TargetMode="External"/><Relationship Id="rId118" Type="http://schemas.openxmlformats.org/officeDocument/2006/relationships/hyperlink" Target="http://adilet.zan.kz/rus/docs/Z070000319_" TargetMode="External"/><Relationship Id="rId325" Type="http://schemas.openxmlformats.org/officeDocument/2006/relationships/hyperlink" Target="http://adilet.zan.kz/rus/docs/Z1800000171" TargetMode="External"/><Relationship Id="rId367" Type="http://schemas.openxmlformats.org/officeDocument/2006/relationships/hyperlink" Target="http://adilet.zan.kz/rus/docs/Z1500000398" TargetMode="External"/><Relationship Id="rId171" Type="http://schemas.openxmlformats.org/officeDocument/2006/relationships/hyperlink" Target="http://adilet.zan.kz/rus/docs/Z1600000501" TargetMode="External"/><Relationship Id="rId227" Type="http://schemas.openxmlformats.org/officeDocument/2006/relationships/hyperlink" Target="http://adilet.zan.kz/rus/docs/Z1100000487" TargetMode="External"/><Relationship Id="rId269" Type="http://schemas.openxmlformats.org/officeDocument/2006/relationships/hyperlink" Target="http://adilet.zan.kz/rus/docs/Z1500000433" TargetMode="External"/><Relationship Id="rId434" Type="http://schemas.openxmlformats.org/officeDocument/2006/relationships/hyperlink" Target="http://adilet.zan.kz/rus/docs/Z1500000398" TargetMode="External"/><Relationship Id="rId476" Type="http://schemas.openxmlformats.org/officeDocument/2006/relationships/hyperlink" Target="http://adilet.zan.kz/rus/docs/Z1800000171" TargetMode="External"/><Relationship Id="rId33" Type="http://schemas.openxmlformats.org/officeDocument/2006/relationships/hyperlink" Target="http://adilet.zan.kz/rus/docs/Z1500000419" TargetMode="External"/><Relationship Id="rId129" Type="http://schemas.openxmlformats.org/officeDocument/2006/relationships/hyperlink" Target="http://adilet.zan.kz/rus/docs/Z1200000036" TargetMode="External"/><Relationship Id="rId280" Type="http://schemas.openxmlformats.org/officeDocument/2006/relationships/hyperlink" Target="http://adilet.zan.kz/rus/docs/Z1800000165" TargetMode="External"/><Relationship Id="rId336" Type="http://schemas.openxmlformats.org/officeDocument/2006/relationships/hyperlink" Target="http://adilet.zan.kz/rus/docs/Z1100000487" TargetMode="External"/><Relationship Id="rId75" Type="http://schemas.openxmlformats.org/officeDocument/2006/relationships/hyperlink" Target="http://adilet.zan.kz/rus/docs/Z1800000171" TargetMode="External"/><Relationship Id="rId140" Type="http://schemas.openxmlformats.org/officeDocument/2006/relationships/hyperlink" Target="http://adilet.zan.kz/rus/docs/Z1600000501" TargetMode="External"/><Relationship Id="rId182" Type="http://schemas.openxmlformats.org/officeDocument/2006/relationships/hyperlink" Target="http://adilet.zan.kz/rus/docs/Z1100000478" TargetMode="External"/><Relationship Id="rId378" Type="http://schemas.openxmlformats.org/officeDocument/2006/relationships/hyperlink" Target="http://adilet.zan.kz/rus/docs/Z070000319_" TargetMode="External"/><Relationship Id="rId403" Type="http://schemas.openxmlformats.org/officeDocument/2006/relationships/hyperlink" Target="http://adilet.zan.kz/rus/docs/Z1600000501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://adilet.zan.kz/rus/docs/Z1800000171" TargetMode="External"/><Relationship Id="rId445" Type="http://schemas.openxmlformats.org/officeDocument/2006/relationships/hyperlink" Target="http://adilet.zan.kz/rus/docs/Z090000188_" TargetMode="External"/><Relationship Id="rId487" Type="http://schemas.openxmlformats.org/officeDocument/2006/relationships/hyperlink" Target="http://adilet.zan.kz/rus/docs/Z1800000171" TargetMode="External"/><Relationship Id="rId291" Type="http://schemas.openxmlformats.org/officeDocument/2006/relationships/hyperlink" Target="http://adilet.zan.kz/rus/docs/Z1100000487" TargetMode="External"/><Relationship Id="rId305" Type="http://schemas.openxmlformats.org/officeDocument/2006/relationships/hyperlink" Target="http://adilet.zan.kz/rus/docs/Z1100000487" TargetMode="External"/><Relationship Id="rId347" Type="http://schemas.openxmlformats.org/officeDocument/2006/relationships/hyperlink" Target="http://adilet.zan.kz/rus/docs/Z1500000398" TargetMode="External"/><Relationship Id="rId44" Type="http://schemas.openxmlformats.org/officeDocument/2006/relationships/hyperlink" Target="http://adilet.zan.kz/rus/docs/Z1100000487" TargetMode="External"/><Relationship Id="rId86" Type="http://schemas.openxmlformats.org/officeDocument/2006/relationships/hyperlink" Target="http://adilet.zan.kz/rus/docs/Z1100000487" TargetMode="External"/><Relationship Id="rId151" Type="http://schemas.openxmlformats.org/officeDocument/2006/relationships/hyperlink" Target="http://adilet.zan.kz/rus/docs/Z1300000102" TargetMode="External"/><Relationship Id="rId389" Type="http://schemas.openxmlformats.org/officeDocument/2006/relationships/hyperlink" Target="http://adilet.zan.kz/rus/docs/Z1500000433" TargetMode="External"/><Relationship Id="rId193" Type="http://schemas.openxmlformats.org/officeDocument/2006/relationships/hyperlink" Target="http://adilet.zan.kz/rus/docs/Z1500000435" TargetMode="External"/><Relationship Id="rId207" Type="http://schemas.openxmlformats.org/officeDocument/2006/relationships/hyperlink" Target="http://adilet.zan.kz/rus/docs/Z1100000487" TargetMode="External"/><Relationship Id="rId249" Type="http://schemas.openxmlformats.org/officeDocument/2006/relationships/hyperlink" Target="http://adilet.zan.kz/rus/docs/Z1800000171" TargetMode="External"/><Relationship Id="rId414" Type="http://schemas.openxmlformats.org/officeDocument/2006/relationships/hyperlink" Target="http://adilet.zan.kz/rus/docs/Z1100000487" TargetMode="External"/><Relationship Id="rId456" Type="http://schemas.openxmlformats.org/officeDocument/2006/relationships/hyperlink" Target="http://adilet.zan.kz/rus/docs/Z1500000398" TargetMode="External"/><Relationship Id="rId13" Type="http://schemas.openxmlformats.org/officeDocument/2006/relationships/hyperlink" Target="http://adilet.zan.kz/rus/docs/Z1500000398" TargetMode="External"/><Relationship Id="rId109" Type="http://schemas.openxmlformats.org/officeDocument/2006/relationships/hyperlink" Target="http://adilet.zan.kz/rus/docs/Z070000319_" TargetMode="External"/><Relationship Id="rId260" Type="http://schemas.openxmlformats.org/officeDocument/2006/relationships/hyperlink" Target="http://adilet.zan.kz/rus/docs/Z1600000501" TargetMode="External"/><Relationship Id="rId316" Type="http://schemas.openxmlformats.org/officeDocument/2006/relationships/hyperlink" Target="http://adilet.zan.kz/rus/docs/Z1600000501" TargetMode="External"/><Relationship Id="rId55" Type="http://schemas.openxmlformats.org/officeDocument/2006/relationships/hyperlink" Target="http://adilet.zan.kz/rus/docs/Z070000319_" TargetMode="External"/><Relationship Id="rId97" Type="http://schemas.openxmlformats.org/officeDocument/2006/relationships/hyperlink" Target="http://adilet.zan.kz/rus/docs/Z070000319_" TargetMode="External"/><Relationship Id="rId120" Type="http://schemas.openxmlformats.org/officeDocument/2006/relationships/hyperlink" Target="http://adilet.zan.kz/rus/docs/Z090000188_" TargetMode="External"/><Relationship Id="rId358" Type="http://schemas.openxmlformats.org/officeDocument/2006/relationships/hyperlink" Target="http://adilet.zan.kz/rus/docs/Z11000004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60</Pages>
  <Words>48879</Words>
  <Characters>278615</Characters>
  <Application>Microsoft Office Word</Application>
  <DocSecurity>0</DocSecurity>
  <Lines>2321</Lines>
  <Paragraphs>653</Paragraphs>
  <ScaleCrop>false</ScaleCrop>
  <Company>ПФ ТОО "KSP Steel"</Company>
  <LinksUpToDate>false</LinksUpToDate>
  <CharactersWithSpaces>326841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2019-02-06T05:45:00Z</dcterms:created>
  <dcterms:modified xsi:type="dcterms:W3CDTF">2019-05-13T04:28:00Z</dcterms:modified>
</cp:coreProperties>
</file>