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D3" w:rsidRDefault="008E1A65" w:rsidP="00BE040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 языках в Республике Казахстан</w:t>
      </w:r>
    </w:p>
    <w:p w:rsidR="00BE0403" w:rsidRPr="00BE0403" w:rsidRDefault="00BE0403" w:rsidP="00BE04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F337D3" w:rsidRDefault="008E1A65" w:rsidP="00BE04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 Республики Казахстан от 11 июля 1997 года </w:t>
      </w:r>
      <w:r w:rsid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151</w:t>
      </w:r>
    </w:p>
    <w:p w:rsidR="00BE0403" w:rsidRPr="00BE0403" w:rsidRDefault="00BE0403" w:rsidP="00BE04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ОГЛАВЛЕНИЕ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В тексте после слова "Глава" цифры "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I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- 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VI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" заменить соответственно цифрами "1 - 6" - Законом РК от 20 декабря 2004 г. № 13</w:t>
      </w:r>
      <w:r w:rsidR="000D54CE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с 1 января 2005 г.).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 </w:t>
      </w:r>
    </w:p>
    <w:p w:rsidR="008E1A65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0" w:name="z1"/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1. </w:t>
      </w:r>
      <w:r w:rsidR="00D0180B"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положения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z2"/>
      <w:bookmarkEnd w:id="0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1. Основные понятия, используемые в настоящем Законе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" w:name="z3"/>
      <w:bookmarkEnd w:id="1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настоящем Законе используются следующие основные понятия: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диаспора – часть народа (этническая общность), проживающая вне страны его исторического происхождения;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ономастика – раздел языкознания, изучающий собственные имена, историю их возникновения и преобразования;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5)</w:t>
      </w:r>
      <w:r w:rsidR="00AA046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Республиканская терминологическая комиссия 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7) транслитерация – побуквенная передача текстов и отдельных слов одной графической системы средствами другой графической системы;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8)</w:t>
      </w:r>
      <w:r w:rsid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Статья 1 в редакции Закона РК от</w:t>
      </w:r>
      <w:r w:rsid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21.01.2013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трех месяцев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" w:name="z4"/>
      <w:bookmarkEnd w:id="2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2. Предмет регулирования настоящего Закона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" w:name="z5"/>
      <w:bookmarkEnd w:id="3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Настоящий Закон не регламентирует употребление языков в межличностных отношениях и в религиозных объединениях.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z6"/>
      <w:bookmarkEnd w:id="4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3. Законодательство о языках в Республике Казахстан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" w:name="z7"/>
      <w:bookmarkEnd w:id="5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 о языках в Республике Казахстан основывается на</w:t>
      </w:r>
      <w:r w:rsidR="000D54C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Конституции Республики Казахстан, состоит из настоящего Закона, иных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нормативных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правовых актов Республики Казахстан, касающихся употребления и развития языков.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z8"/>
      <w:bookmarkEnd w:id="6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4. Государственный язык Республики Казахстан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8" w:name="z9"/>
      <w:bookmarkEnd w:id="7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Государственным языком Республики Казахстан является казахский язык.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Правительство, иные государственные, местные представительные и исполнительные органы обязаны: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всемерно развивать государственный язык в Республике Казахстан, укреплять его международный авторитет;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оказывать помощь казахской диаспоре в сохранении и развитии родного языка.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z10"/>
      <w:bookmarkEnd w:id="8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5. Употребление русского языка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z11"/>
      <w:bookmarkEnd w:id="9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государственных организациях и органах местного самоуправления наравне с казахским официально употребляется русский язык.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z12"/>
      <w:bookmarkEnd w:id="10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6. Забота государства о языках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2" w:name="z13"/>
      <w:bookmarkEnd w:id="11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Государство заботится о создании условий для изучения и развития языков народа Казахстана.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местах компактного проживания национальных групп при проведении мероприятий могут быть использованы их языки.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z14"/>
      <w:bookmarkEnd w:id="12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7. Недопустимость препятствования функционированию языков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4" w:name="z15"/>
      <w:bookmarkEnd w:id="13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Республике Казахстан не допускается ущемление прав граждан по языковому признаку.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законами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Республики Казахстан.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Статья 7 с изменением, внесенным Законом РК от 27 июля 2007 года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315</w:t>
      </w:r>
      <w:r w:rsidR="00D0180B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(со дня официального опубликования). </w:t>
      </w:r>
    </w:p>
    <w:p w:rsidR="008E1A65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5" w:name="z16"/>
      <w:bookmarkEnd w:id="14"/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2. </w:t>
      </w:r>
      <w:r w:rsidR="00BE0403"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в государственных и негосударственных организациях и органах местного самоуправления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6" w:name="z17"/>
      <w:bookmarkEnd w:id="15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8. Употребление языков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17" w:name="z18"/>
      <w:bookmarkEnd w:id="16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работе негосударственных организаций используются государственный и, при необходимости, другие языки.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8" w:name="z19"/>
      <w:bookmarkEnd w:id="17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9. Язык актов государственных органов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9" w:name="z20"/>
      <w:bookmarkEnd w:id="18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0" w:name="z21"/>
      <w:bookmarkEnd w:id="19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10. Язык ведения документации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21" w:name="z22"/>
      <w:bookmarkEnd w:id="20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Участники регионального финансового центра города Алматы вправе вести документацию на государственном и (или) русском, и (или) английском языках.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В статью 10 внесены изменения - Законом РК от 5 июня 2006 года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146</w:t>
      </w:r>
      <w:r w:rsidR="00D0180B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(порядок введения в действие см.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).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2" w:name="z23"/>
      <w:bookmarkEnd w:id="21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11. Язык ответов на обращения граждан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3" w:name="z24"/>
      <w:bookmarkEnd w:id="22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4" w:name="z25"/>
      <w:bookmarkEnd w:id="23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12. Язык в Вооруженных Силах и правоохранительных органах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5" w:name="z26"/>
      <w:bookmarkEnd w:id="24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6" w:name="z27"/>
      <w:bookmarkEnd w:id="25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13. Язык судопроизводства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7" w:name="z28"/>
      <w:bookmarkEnd w:id="26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8" w:name="z29"/>
      <w:bookmarkEnd w:id="27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14. Язык производства по делам об административных правонарушениях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9" w:name="z30"/>
      <w:bookmarkEnd w:id="28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Производство по делам об административных правонарушениях ведется на государственном языке, а при необходимости, и на других языках.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0" w:name="z31"/>
      <w:bookmarkEnd w:id="29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15. Язык сделок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1" w:name="z32"/>
      <w:bookmarkEnd w:id="30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Участники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регионального финансового центра города Алматы вправе заключать сделки на государственном и (или) русском, и (или) английском языках.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В статью 15 внесены изменения - Законом РК от 5 июня 2006 года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146</w:t>
      </w:r>
      <w:r w:rsidR="000D54CE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(порядок введения в действие см.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). </w:t>
      </w:r>
    </w:p>
    <w:p w:rsidR="008E1A65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2" w:name="z33"/>
      <w:bookmarkEnd w:id="31"/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3. </w:t>
      </w:r>
      <w:r w:rsidR="00BE0403"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Язык в области образования, науки, культуры  и средствах массовой информации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Заголовок главы 3 с изменением, внесенным Законом РК от 27 июля 2007 года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320</w:t>
      </w:r>
      <w:r w:rsid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(порядок введения в действие см.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)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3" w:name="z34"/>
      <w:bookmarkEnd w:id="32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16. Язык в области образования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4" w:name="z35"/>
      <w:bookmarkEnd w:id="33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lastRenderedPageBreak/>
        <w:t xml:space="preserve">Сноска. Заголовок и статья с изменениями, внесенными Законом РК от 27 июля 2007 года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320</w:t>
      </w:r>
      <w:r w:rsidR="00D0180B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(порядок введения в действие см.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).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5" w:name="z36"/>
      <w:bookmarkEnd w:id="34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17. Язык в области науки и культуры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6" w:name="z37"/>
      <w:bookmarkEnd w:id="35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Республике Казахстан в области науки, включая оформление и защиту диссертаций, обеспечивается функционирование государственного и русского языков.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Культурные мероприятия проводятся на государственном и, при необходимости, на других языках.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Заголовок и статья с изменениями, внесенными Законом РК от 27 июля 2007 года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320</w:t>
      </w:r>
      <w:r w:rsidR="00D0180B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(порядок введения в действие см.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)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37" w:name="z38"/>
      <w:bookmarkEnd w:id="36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18. Язык печати и средств массовой информации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38" w:name="z39"/>
      <w:bookmarkEnd w:id="37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Республика Казахстан обеспечивает функционирование государственного, других языков в печатных изданиях и средствах массовой информации.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Статья 18 с изменением, внесенным Законом РК от 18.01.2012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546-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тридцати календарных дней после его первого официального опубликования).</w:t>
      </w:r>
    </w:p>
    <w:p w:rsidR="008E1A65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39" w:name="z40"/>
      <w:bookmarkEnd w:id="38"/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4. </w:t>
      </w:r>
      <w:r w:rsidR="00BE0403"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в наименованиях населенных пунктов, именах собственных, визуальной информации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0" w:name="z41"/>
      <w:bookmarkEnd w:id="39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19. Порядок использования топонимических названий, наименований организаций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1" w:name="z42"/>
      <w:bookmarkEnd w:id="40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Статья 19 с изменением, внесенным Законом РК от 21.01.2013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трех месяцев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2" w:name="z43"/>
      <w:bookmarkEnd w:id="41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20. Написание личных имен, отчеств и фамилий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3" w:name="z44"/>
      <w:bookmarkEnd w:id="42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Написание личных имен, отчеств, фамилий в официальных документах должно соответствовать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законодательству и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нормативным</w:t>
      </w:r>
      <w:r w:rsidR="00D01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правовым актам Республики Казахстан.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4" w:name="z45"/>
      <w:bookmarkEnd w:id="43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21. Язык реквизитов и визуальной информации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5" w:name="z46"/>
      <w:bookmarkEnd w:id="44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Тексты печатей и штампов государственных органов содержат их названия на государственном языке.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Тексты печатей, штампов организаций, независимо от форм собственности, составляются на государственном и русском языках.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нормативными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правовыми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актами требований. Устная информация, объявления, реклама даются на государственном, русском и, при необходимости, на других языках.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6" w:name="z47"/>
      <w:bookmarkEnd w:id="45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22. Язык в области связи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47" w:name="z48"/>
      <w:bookmarkEnd w:id="46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 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Статья 22 в редакции Закона РК от 21.11.2008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89-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(порядок введения в действие см.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ст.2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). </w:t>
      </w:r>
    </w:p>
    <w:p w:rsidR="008E1A65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48" w:name="z49"/>
      <w:bookmarkEnd w:id="47"/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5. </w:t>
      </w:r>
      <w:r w:rsidR="00BE0403"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Правовая защита языков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9" w:name="z50"/>
      <w:bookmarkEnd w:id="48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23. Государственная защита языков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50" w:name="z51"/>
      <w:bookmarkEnd w:id="49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языков обеспечивается документами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законами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Республики Казахстан.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Статья 23 с изменениями, внесенными законами РК от 20.12.2004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01.01.2005); от 21.01.2013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по истечении трех месяцев после его первого официального опубликования); от 03.07.2013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1" w:name="z52"/>
      <w:bookmarkEnd w:id="50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Статья 24. Ответственность за нарушение законодательства</w:t>
      </w:r>
      <w:r w:rsid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Республики Казахстан о языках</w:t>
      </w:r>
    </w:p>
    <w:bookmarkEnd w:id="51"/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законами Республики Казахстан.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законами Республики Казахстан.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Статья 24 в редакции Закона РК от 21.01.2013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трех месяцев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2" w:name="z53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24-1. Компетенция Правительства Республики Казахстан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53" w:name="z58"/>
      <w:bookmarkEnd w:id="52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Правительство Республики Казахстан: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создает республиканские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терминологическую и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ономастическую комиссии;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2)</w:t>
      </w:r>
      <w:r w:rsidR="00006CD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утверждает</w:t>
      </w:r>
      <w:r w:rsidR="00006CD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типовое положение об областных ономастических комиссиях и ономастических комиссиях городов республиканского значения, столицы;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выполняет иные функции, возложенные на него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Конституцией, настоящим Законом, иными законами Республики Казахстан и актами Президента Республики Казахстан.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Глава 5 дополнена статьей 24-1 в соответствии с Законом РК от 21.01.2013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трех месяцев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4" w:name="z54"/>
      <w:bookmarkEnd w:id="53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25. Компетенция уполномоченного органа</w:t>
      </w:r>
    </w:p>
    <w:bookmarkEnd w:id="54"/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Уполномоченный орган: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обеспечивает реализацию единой государственной политики в сфере развития языков;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исключен Законом РК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от 03.07.2013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5-1) обеспечивает деятельность республиканских терминологической и ономастической комиссий;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координирует деятельность ономастических комиссий;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исключен Законом РК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от 29.12.2014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269-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01.01.2015);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Статья 25 в редакции Закона РК от 20.12.2004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13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с 01.01.2005); с изменениями, внесенными законами РК от 06.01.2011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378-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452-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IV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с 13.10.2011); от 10.07.2012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36-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десяти календарных дней после его первого официального опубликования); от 21.01.2013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по истечении трех месяцев после его первого официального опубликования); от 03.07.2013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269-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01.01.2015).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5" w:name="z61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25-1. Компетенция ономастических комиссий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56" w:name="z72"/>
      <w:bookmarkEnd w:id="55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1. К компетенции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Республиканской ономастической комиссии относятся: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разработка рекомендаций и предложений по вопросам ономастики;</w:t>
      </w:r>
    </w:p>
    <w:p w:rsid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2. К компетенции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областных ономастических комиссий относятся: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Глава 5 дополнена статьей 25-1 в соответствии с Законом РК от 20.12.2004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13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01.01.2005); в редакции Закона РК от 21.01.2013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трех месяцев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7" w:name="z62"/>
      <w:bookmarkEnd w:id="56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25-2. Компетенция местного исполнительного органа области, города республиканского</w:t>
      </w:r>
      <w:r w:rsidR="00AA0462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значения, столицы</w:t>
      </w:r>
    </w:p>
    <w:bookmarkEnd w:id="57"/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Сноска. Заголовок статьи 25-2 с изменением, внесенным Законом РК от 21.01.2013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FF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трех месяцев после его первого официального опубликования).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Местный исполнительный орган области, города республиканского значения, столицы: 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исключен Законом РК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от 03.07.2013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2-1)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 об административных правонарушениях;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Примечание РЦПИ!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Подпункт 3-1) предусмотрено исключить Законом РК от 29.10.2015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376-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вводится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в действие с 01.01.2016).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3-1) разрабатывает и утверждает полугодовые планы проведения проверок в соответствии с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Законом Республики Казахстан "О государственном контроле и надзоре в Республике Казахстан";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осуществляет комплекс мер областного значения, направленных на развитие государственного и других языков; 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6) осуществляет в интересах местного государственного управления иные полномочия, возлагаемые на местные исполнительные органы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Закон дополнен статьей 25-2 в соответствии с Законом РК от 20.12.2004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13</w:t>
      </w:r>
      <w:r w:rsidR="000D54CE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с 01.01.2005); с изменениями, внесенными законами РК от 05.07.2011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452-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="000D54C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13.10.2011); от 21.01.2013</w:t>
      </w:r>
      <w:r w:rsidR="000D54C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="000D54C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по истечении трех месяцев после его первого официального опубликования); от 03.07.2013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8" w:name="z63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25-3. Компетенция местного исполнительного органа района (города областного значения)</w:t>
      </w:r>
    </w:p>
    <w:bookmarkEnd w:id="58"/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Местный исполнительный орган района (города областного значения):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исключен Законом РК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от 03.07.2013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проводит мероприятия районного (города областного значения) уровня, направленные на развитие государственного и других языков; 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осуществляет в интересах местного государственного управления иные полномочия, возлагаемые на местные исполнительные органы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законодательством Республики Казахстан.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Закон дополнен статьей 25-3 в соответствии с Законом РК от 20.12.2004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01.01.2005); с изменениями, внесенными законами РК от 05.07.2011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452-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IV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13.10.2011); от 21.01.2013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(вводится в действие по истечении трех месяцев после его первого официального опубликования); от 03.07.2013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124-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9" w:name="z55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25-4. Государственный контроль за соблюдением законодательства Республики Казахстан о языках</w:t>
      </w:r>
    </w:p>
    <w:bookmarkEnd w:id="59"/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Государственный контроль за соблюдением законодательства Республики Казахстан о языках осуществляется в форме проверки и иных формах.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Примечание РЦПИ!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Часть вторая статьи 25-4 предусмотрена в редакции Закона РК от 29.10.2015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376-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вводится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в действие с 01.01.2016).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Проверка осуществляется в соответствии с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Законом Республики Казахстан "О государственном контроле и надзоре в Республике Казахстан".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Иные формы государственного контроля осуществляются в соответствии с настоящим Законом.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Закон дополнен статьей 25-4 в соответствии с Законом РК от 06.01.2011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378-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0" w:name="z76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25-5. Критерии ономастической работы</w:t>
      </w:r>
    </w:p>
    <w:bookmarkEnd w:id="60"/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1) учет исторических, географических, природных и культурных особенностей;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2) соответствие нормам литературного языка;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Глава 5 дополнена статьей 25-5 в соответствии с Законом РК от 21.01.2013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72-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по истечении трех месяцев после его первого официального опубликования).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1" w:name="z56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Статья 26. 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Исключена Законом РК от 20.12.2004 </w:t>
      </w:r>
      <w:r w:rsidRPr="00BE040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№ 13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>(вводится в действие с 01.01.2005).</w:t>
      </w:r>
    </w:p>
    <w:p w:rsidR="008E1A65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62" w:name="z57"/>
      <w:bookmarkEnd w:id="61"/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Глава 6. </w:t>
      </w:r>
      <w:r w:rsidR="00006CDE"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Использование языков в отношениях с зарубежными странами и международными организациями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3" w:name="z59"/>
      <w:bookmarkEnd w:id="62"/>
      <w:r w:rsidRPr="00BE0403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Статья 27. Язык в международной деятельности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64" w:name="z60"/>
      <w:bookmarkEnd w:id="63"/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 w:rsidR="00AA0462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 w:rsidR="00F337D3" w:rsidRPr="00BE0403" w:rsidRDefault="008E1A65" w:rsidP="00BE040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Сноска. Статья 27 с изменениями, внесенным Законом РК от 30.01.2014 </w:t>
      </w:r>
      <w:r w:rsidRPr="00BE0403">
        <w:rPr>
          <w:rFonts w:ascii="Times New Roman" w:hAnsi="Times New Roman" w:cs="Times New Roman"/>
          <w:color w:val="000000"/>
          <w:sz w:val="20"/>
          <w:szCs w:val="20"/>
          <w:lang w:val="ru-RU"/>
        </w:rPr>
        <w:t>№ 168-</w:t>
      </w:r>
      <w:r w:rsidRPr="00BE040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BE0403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bookmarkEnd w:id="64"/>
    </w:p>
    <w:sectPr w:rsidR="00F337D3" w:rsidRPr="00BE0403" w:rsidSect="00BE0403">
      <w:footerReference w:type="default" r:id="rId6"/>
      <w:pgSz w:w="11907" w:h="16839" w:code="9"/>
      <w:pgMar w:top="567" w:right="567" w:bottom="567" w:left="1134" w:header="720" w:footer="720" w:gutter="0"/>
      <w:pgNumType w:start="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D41" w:rsidRDefault="00834D41" w:rsidP="00BE0403">
      <w:pPr>
        <w:spacing w:after="0" w:line="240" w:lineRule="auto"/>
      </w:pPr>
      <w:r>
        <w:separator/>
      </w:r>
    </w:p>
  </w:endnote>
  <w:endnote w:type="continuationSeparator" w:id="1">
    <w:p w:rsidR="00834D41" w:rsidRDefault="00834D41" w:rsidP="00BE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595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E0403" w:rsidRPr="00BE0403" w:rsidRDefault="00BE0403" w:rsidP="00BE0403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040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040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E040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D54CE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BE040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D41" w:rsidRDefault="00834D41" w:rsidP="00BE0403">
      <w:pPr>
        <w:spacing w:after="0" w:line="240" w:lineRule="auto"/>
      </w:pPr>
      <w:r>
        <w:separator/>
      </w:r>
    </w:p>
  </w:footnote>
  <w:footnote w:type="continuationSeparator" w:id="1">
    <w:p w:rsidR="00834D41" w:rsidRDefault="00834D41" w:rsidP="00BE0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7D3"/>
    <w:rsid w:val="00006CDE"/>
    <w:rsid w:val="000D54CE"/>
    <w:rsid w:val="00834D41"/>
    <w:rsid w:val="008E1A65"/>
    <w:rsid w:val="00AA0462"/>
    <w:rsid w:val="00BE0403"/>
    <w:rsid w:val="00D0180B"/>
    <w:rsid w:val="00F337D3"/>
    <w:rsid w:val="00F404E4"/>
    <w:rsid w:val="00FB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F337D3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F337D3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F337D3"/>
    <w:pPr>
      <w:jc w:val="center"/>
    </w:pPr>
    <w:rPr>
      <w:sz w:val="18"/>
      <w:szCs w:val="18"/>
    </w:rPr>
  </w:style>
  <w:style w:type="paragraph" w:customStyle="1" w:styleId="DocDefaults">
    <w:name w:val="DocDefaults"/>
    <w:rsid w:val="00F337D3"/>
  </w:style>
  <w:style w:type="paragraph" w:styleId="ae">
    <w:name w:val="Balloon Text"/>
    <w:basedOn w:val="a"/>
    <w:link w:val="af"/>
    <w:uiPriority w:val="99"/>
    <w:semiHidden/>
    <w:unhideWhenUsed/>
    <w:rsid w:val="00FB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5D2E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BE0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E0403"/>
    <w:rPr>
      <w:rFonts w:ascii="Consolas" w:eastAsia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4104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2017-05-17T09:54:00Z</cp:lastPrinted>
  <dcterms:created xsi:type="dcterms:W3CDTF">2015-12-14T04:57:00Z</dcterms:created>
  <dcterms:modified xsi:type="dcterms:W3CDTF">2017-05-17T09:54:00Z</dcterms:modified>
</cp:coreProperties>
</file>