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D9" w:rsidRDefault="00F439D9" w:rsidP="00F439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О</w:t>
      </w:r>
      <w:r w:rsidRPr="00B026B7">
        <w:rPr>
          <w:rFonts w:ascii="Arial" w:hAnsi="Arial" w:cs="Arial"/>
          <w:b/>
          <w:sz w:val="28"/>
          <w:szCs w:val="28"/>
        </w:rPr>
        <w:t xml:space="preserve"> внедрении автоматизации гос</w:t>
      </w:r>
      <w:r>
        <w:rPr>
          <w:rFonts w:ascii="Arial" w:hAnsi="Arial" w:cs="Arial"/>
          <w:b/>
          <w:sz w:val="28"/>
          <w:szCs w:val="28"/>
        </w:rPr>
        <w:t xml:space="preserve">ударственных </w:t>
      </w:r>
      <w:r w:rsidRPr="00B026B7">
        <w:rPr>
          <w:rFonts w:ascii="Arial" w:hAnsi="Arial" w:cs="Arial"/>
          <w:b/>
          <w:sz w:val="28"/>
          <w:szCs w:val="28"/>
        </w:rPr>
        <w:t xml:space="preserve">услуг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026B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026B7">
        <w:rPr>
          <w:rFonts w:ascii="Arial" w:hAnsi="Arial" w:cs="Arial"/>
          <w:b/>
          <w:sz w:val="28"/>
          <w:szCs w:val="28"/>
        </w:rPr>
        <w:t xml:space="preserve"> через проект «Сакура»</w:t>
      </w:r>
    </w:p>
    <w:p w:rsidR="004C0CDE" w:rsidRPr="00B026B7" w:rsidRDefault="004C0CDE" w:rsidP="00F439D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439D9" w:rsidRPr="00B026B7" w:rsidRDefault="00F439D9" w:rsidP="00F439D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</w:rPr>
        <w:t xml:space="preserve">Проект «Сакура» - это  программный  продукт </w:t>
      </w:r>
      <w:r w:rsidRPr="00B026B7">
        <w:rPr>
          <w:rFonts w:ascii="Arial" w:hAnsi="Arial" w:cs="Arial"/>
          <w:sz w:val="28"/>
          <w:szCs w:val="28"/>
          <w:lang w:val="kk-KZ"/>
        </w:rPr>
        <w:t>«</w:t>
      </w:r>
      <w:r w:rsidRPr="00B026B7">
        <w:rPr>
          <w:rFonts w:ascii="Arial" w:hAnsi="Arial" w:cs="Arial"/>
          <w:sz w:val="28"/>
          <w:szCs w:val="28"/>
          <w:lang w:val="en-US"/>
        </w:rPr>
        <w:t>Sakura</w:t>
      </w:r>
      <w:r w:rsidRPr="00B026B7"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  <w:lang w:val="kk-KZ"/>
        </w:rPr>
        <w:t xml:space="preserve">электронная школа», </w:t>
      </w:r>
      <w:r w:rsidRPr="00B026B7">
        <w:rPr>
          <w:rFonts w:ascii="Arial" w:hAnsi="Arial" w:cs="Arial"/>
          <w:sz w:val="28"/>
          <w:szCs w:val="28"/>
          <w:lang w:val="kk-KZ"/>
        </w:rPr>
        <w:t xml:space="preserve">где планируется внедрить полную автоматизацию всей системы школьного образования, начиная от задач отделов образования, до родителей. </w:t>
      </w:r>
    </w:p>
    <w:p w:rsidR="00F439D9" w:rsidRPr="00B026B7" w:rsidRDefault="00F439D9" w:rsidP="00F439D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026B7">
        <w:rPr>
          <w:rFonts w:ascii="Arial" w:hAnsi="Arial" w:cs="Arial"/>
          <w:sz w:val="28"/>
          <w:szCs w:val="28"/>
          <w:lang w:val="kk-KZ"/>
        </w:rPr>
        <w:t xml:space="preserve">В рамках внедрение данного продукта </w:t>
      </w:r>
      <w:r>
        <w:rPr>
          <w:rFonts w:ascii="Arial" w:hAnsi="Arial" w:cs="Arial"/>
          <w:sz w:val="28"/>
          <w:szCs w:val="28"/>
          <w:lang w:val="kk-KZ"/>
        </w:rPr>
        <w:t>будут  автоматизироваться</w:t>
      </w:r>
      <w:r w:rsidRPr="00B026B7">
        <w:rPr>
          <w:rFonts w:ascii="Arial" w:hAnsi="Arial" w:cs="Arial"/>
          <w:sz w:val="28"/>
          <w:szCs w:val="28"/>
          <w:lang w:val="kk-KZ"/>
        </w:rPr>
        <w:t xml:space="preserve"> следующие государственные услуги и функций:</w:t>
      </w:r>
    </w:p>
    <w:p w:rsidR="00F439D9" w:rsidRPr="00B026B7" w:rsidRDefault="00F439D9" w:rsidP="00F439D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026B7">
        <w:rPr>
          <w:rFonts w:ascii="Arial" w:hAnsi="Arial" w:cs="Arial"/>
          <w:sz w:val="28"/>
          <w:szCs w:val="28"/>
          <w:lang w:val="kk-KZ"/>
        </w:rPr>
        <w:t>1.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образования;</w:t>
      </w:r>
    </w:p>
    <w:p w:rsidR="00F439D9" w:rsidRPr="00B026B7" w:rsidRDefault="00F439D9" w:rsidP="00F439D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026B7">
        <w:rPr>
          <w:rFonts w:ascii="Arial" w:hAnsi="Arial" w:cs="Arial"/>
          <w:sz w:val="28"/>
          <w:szCs w:val="28"/>
          <w:lang w:val="kk-KZ"/>
        </w:rPr>
        <w:t>2. Перевод учеников между организациями образования</w:t>
      </w:r>
      <w:r w:rsidR="000F7F6C">
        <w:rPr>
          <w:rFonts w:ascii="Arial" w:hAnsi="Arial" w:cs="Arial"/>
          <w:sz w:val="28"/>
          <w:szCs w:val="28"/>
          <w:lang w:val="kk-KZ"/>
        </w:rPr>
        <w:t xml:space="preserve"> (электронная подача заявления на осуществление перевода в другую школу)</w:t>
      </w:r>
      <w:r w:rsidRPr="00B026B7">
        <w:rPr>
          <w:rFonts w:ascii="Arial" w:hAnsi="Arial" w:cs="Arial"/>
          <w:sz w:val="28"/>
          <w:szCs w:val="28"/>
          <w:lang w:val="kk-KZ"/>
        </w:rPr>
        <w:t>;</w:t>
      </w:r>
    </w:p>
    <w:p w:rsidR="00F439D9" w:rsidRPr="00B026B7" w:rsidRDefault="00F439D9" w:rsidP="00F439D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026B7">
        <w:rPr>
          <w:rFonts w:ascii="Arial" w:hAnsi="Arial" w:cs="Arial"/>
          <w:sz w:val="28"/>
          <w:szCs w:val="28"/>
          <w:lang w:val="kk-KZ"/>
        </w:rPr>
        <w:t>3. Учет контингента педагогических работников, работающих в организациях среднего образования</w:t>
      </w:r>
      <w:r w:rsidR="002438B3">
        <w:rPr>
          <w:rFonts w:ascii="Arial" w:hAnsi="Arial" w:cs="Arial"/>
          <w:sz w:val="28"/>
          <w:szCs w:val="28"/>
          <w:lang w:val="kk-KZ"/>
        </w:rPr>
        <w:t xml:space="preserve"> (единый реестр с информацией о рейтинге педагогов начальных классов и показателях качества обучения)</w:t>
      </w:r>
      <w:r w:rsidRPr="00B026B7">
        <w:rPr>
          <w:rFonts w:ascii="Arial" w:hAnsi="Arial" w:cs="Arial"/>
          <w:sz w:val="28"/>
          <w:szCs w:val="28"/>
          <w:lang w:val="kk-KZ"/>
        </w:rPr>
        <w:t>;</w:t>
      </w:r>
    </w:p>
    <w:p w:rsidR="00F439D9" w:rsidRPr="00B026B7" w:rsidRDefault="00F439D9" w:rsidP="00F439D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026B7">
        <w:rPr>
          <w:rFonts w:ascii="Arial" w:hAnsi="Arial" w:cs="Arial"/>
          <w:sz w:val="28"/>
          <w:szCs w:val="28"/>
          <w:lang w:val="kk-KZ"/>
        </w:rPr>
        <w:t>4. Формирование электронных личных дел учащихся, а также педагогов;</w:t>
      </w:r>
    </w:p>
    <w:p w:rsidR="00F439D9" w:rsidRPr="00B026B7" w:rsidRDefault="00F439D9" w:rsidP="00F439D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026B7">
        <w:rPr>
          <w:rFonts w:ascii="Arial" w:hAnsi="Arial" w:cs="Arial"/>
          <w:sz w:val="28"/>
          <w:szCs w:val="28"/>
          <w:lang w:val="kk-KZ"/>
        </w:rPr>
        <w:t>5. Формирование базы сведений для целей образовательного мониторинга.</w:t>
      </w:r>
    </w:p>
    <w:p w:rsidR="00F439D9" w:rsidRPr="00B026B7" w:rsidRDefault="00F439D9" w:rsidP="00F439D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026B7">
        <w:rPr>
          <w:rFonts w:ascii="Arial" w:hAnsi="Arial" w:cs="Arial"/>
          <w:sz w:val="28"/>
          <w:szCs w:val="28"/>
        </w:rPr>
        <w:t>Данная система предоставляет возможности:</w:t>
      </w:r>
    </w:p>
    <w:p w:rsidR="00F439D9" w:rsidRPr="00B026B7" w:rsidRDefault="00F439D9" w:rsidP="00F439D9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B026B7">
        <w:rPr>
          <w:rFonts w:ascii="Arial" w:hAnsi="Arial" w:cs="Arial"/>
          <w:sz w:val="28"/>
          <w:szCs w:val="28"/>
        </w:rPr>
        <w:t xml:space="preserve">- </w:t>
      </w:r>
      <w:r w:rsidRPr="00B026B7">
        <w:rPr>
          <w:rFonts w:ascii="Arial" w:hAnsi="Arial" w:cs="Arial"/>
          <w:bCs/>
          <w:sz w:val="28"/>
          <w:szCs w:val="28"/>
        </w:rPr>
        <w:t xml:space="preserve">Регистрация </w:t>
      </w:r>
      <w:proofErr w:type="gramStart"/>
      <w:r w:rsidRPr="00B026B7">
        <w:rPr>
          <w:rFonts w:ascii="Arial" w:hAnsi="Arial" w:cs="Arial"/>
          <w:bCs/>
          <w:sz w:val="28"/>
          <w:szCs w:val="28"/>
        </w:rPr>
        <w:t>заявлении</w:t>
      </w:r>
      <w:proofErr w:type="gramEnd"/>
      <w:r w:rsidRPr="00B026B7">
        <w:rPr>
          <w:rFonts w:ascii="Arial" w:hAnsi="Arial" w:cs="Arial"/>
          <w:bCs/>
          <w:sz w:val="28"/>
          <w:szCs w:val="28"/>
        </w:rPr>
        <w:t xml:space="preserve"> для зачисления детей в </w:t>
      </w:r>
      <w:r w:rsidRPr="00B026B7">
        <w:rPr>
          <w:rFonts w:ascii="Arial" w:hAnsi="Arial" w:cs="Arial"/>
          <w:bCs/>
          <w:sz w:val="28"/>
          <w:szCs w:val="28"/>
          <w:lang w:val="kk-KZ"/>
        </w:rPr>
        <w:t>1-</w:t>
      </w:r>
      <w:r w:rsidR="002438B3">
        <w:rPr>
          <w:rFonts w:ascii="Arial" w:hAnsi="Arial" w:cs="Arial"/>
          <w:bCs/>
          <w:sz w:val="28"/>
          <w:szCs w:val="28"/>
        </w:rPr>
        <w:t>класс</w:t>
      </w:r>
      <w:r w:rsidR="000F7F6C">
        <w:rPr>
          <w:rFonts w:ascii="Arial" w:hAnsi="Arial" w:cs="Arial"/>
          <w:bCs/>
          <w:sz w:val="28"/>
          <w:szCs w:val="28"/>
        </w:rPr>
        <w:t xml:space="preserve"> (электронная подача заявления на зачисление в первый класс</w:t>
      </w:r>
      <w:r w:rsidR="000D3398">
        <w:rPr>
          <w:rFonts w:ascii="Arial" w:hAnsi="Arial" w:cs="Arial"/>
          <w:bCs/>
          <w:sz w:val="28"/>
          <w:szCs w:val="28"/>
        </w:rPr>
        <w:t xml:space="preserve"> по месту жительства и по квоте)</w:t>
      </w:r>
      <w:r w:rsidR="002438B3">
        <w:rPr>
          <w:rFonts w:ascii="Arial" w:hAnsi="Arial" w:cs="Arial"/>
          <w:bCs/>
          <w:sz w:val="28"/>
          <w:szCs w:val="28"/>
        </w:rPr>
        <w:t>;</w:t>
      </w:r>
    </w:p>
    <w:p w:rsidR="00F439D9" w:rsidRPr="00B026B7" w:rsidRDefault="00F439D9" w:rsidP="00F439D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026B7">
        <w:rPr>
          <w:rFonts w:ascii="Arial" w:hAnsi="Arial" w:cs="Arial"/>
          <w:sz w:val="28"/>
          <w:szCs w:val="28"/>
        </w:rPr>
        <w:t>- Просмотр и подт</w:t>
      </w:r>
      <w:r w:rsidR="002438B3">
        <w:rPr>
          <w:rFonts w:ascii="Arial" w:hAnsi="Arial" w:cs="Arial"/>
          <w:sz w:val="28"/>
          <w:szCs w:val="28"/>
        </w:rPr>
        <w:t xml:space="preserve">верждение </w:t>
      </w:r>
      <w:proofErr w:type="gramStart"/>
      <w:r w:rsidR="002438B3">
        <w:rPr>
          <w:rFonts w:ascii="Arial" w:hAnsi="Arial" w:cs="Arial"/>
          <w:sz w:val="28"/>
          <w:szCs w:val="28"/>
        </w:rPr>
        <w:t>поступивших</w:t>
      </w:r>
      <w:proofErr w:type="gramEnd"/>
      <w:r w:rsidR="002438B3">
        <w:rPr>
          <w:rFonts w:ascii="Arial" w:hAnsi="Arial" w:cs="Arial"/>
          <w:sz w:val="28"/>
          <w:szCs w:val="28"/>
        </w:rPr>
        <w:t xml:space="preserve"> заявлении;</w:t>
      </w:r>
      <w:r w:rsidRPr="00B026B7">
        <w:rPr>
          <w:rFonts w:ascii="Arial" w:hAnsi="Arial" w:cs="Arial"/>
          <w:sz w:val="28"/>
          <w:szCs w:val="28"/>
        </w:rPr>
        <w:t xml:space="preserve"> </w:t>
      </w:r>
    </w:p>
    <w:p w:rsidR="007B03CB" w:rsidRDefault="00F439D9" w:rsidP="00F439D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026B7">
        <w:rPr>
          <w:rFonts w:ascii="Arial" w:hAnsi="Arial" w:cs="Arial"/>
          <w:sz w:val="28"/>
          <w:szCs w:val="28"/>
        </w:rPr>
        <w:t xml:space="preserve">- Возможность подтверждения </w:t>
      </w:r>
      <w:proofErr w:type="gramStart"/>
      <w:r w:rsidRPr="00B026B7">
        <w:rPr>
          <w:rFonts w:ascii="Arial" w:hAnsi="Arial" w:cs="Arial"/>
          <w:sz w:val="28"/>
          <w:szCs w:val="28"/>
        </w:rPr>
        <w:t>заявлении</w:t>
      </w:r>
      <w:proofErr w:type="gramEnd"/>
      <w:r w:rsidRPr="00B026B7">
        <w:rPr>
          <w:rFonts w:ascii="Arial" w:hAnsi="Arial" w:cs="Arial"/>
          <w:sz w:val="28"/>
          <w:szCs w:val="28"/>
        </w:rPr>
        <w:t xml:space="preserve"> на </w:t>
      </w:r>
      <w:r w:rsidR="002438B3">
        <w:rPr>
          <w:rFonts w:ascii="Arial" w:hAnsi="Arial" w:cs="Arial"/>
          <w:sz w:val="28"/>
          <w:szCs w:val="28"/>
        </w:rPr>
        <w:t>перевод ученика из другой школы;</w:t>
      </w:r>
      <w:bookmarkStart w:id="0" w:name="_GoBack"/>
      <w:bookmarkEnd w:id="0"/>
    </w:p>
    <w:p w:rsidR="007B03CB" w:rsidRDefault="007B03CB" w:rsidP="00F439D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Поиск школы по месту жительства</w:t>
      </w:r>
      <w:r w:rsidR="002438B3">
        <w:rPr>
          <w:rFonts w:ascii="Arial" w:hAnsi="Arial" w:cs="Arial"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</w:p>
    <w:p w:rsidR="00F439D9" w:rsidRPr="00B026B7" w:rsidRDefault="007B03CB" w:rsidP="00F439D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Проверка статуса заявления на зачисление</w:t>
      </w:r>
      <w:r w:rsidR="002438B3">
        <w:rPr>
          <w:rFonts w:ascii="Arial" w:hAnsi="Arial" w:cs="Arial"/>
          <w:sz w:val="28"/>
          <w:szCs w:val="28"/>
        </w:rPr>
        <w:t xml:space="preserve"> (проверка текущего статуса заявления и просмотр истории движения заявления).</w:t>
      </w:r>
      <w:r w:rsidR="00F439D9" w:rsidRPr="00B026B7">
        <w:rPr>
          <w:rFonts w:ascii="Arial" w:hAnsi="Arial" w:cs="Arial"/>
          <w:sz w:val="28"/>
          <w:szCs w:val="28"/>
        </w:rPr>
        <w:t xml:space="preserve"> </w:t>
      </w:r>
    </w:p>
    <w:p w:rsidR="00F439D9" w:rsidRPr="00B026B7" w:rsidRDefault="004C0CDE" w:rsidP="00F439D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</w:t>
      </w:r>
    </w:p>
    <w:p w:rsidR="00F439D9" w:rsidRPr="00B026B7" w:rsidRDefault="00F439D9" w:rsidP="00F439D9">
      <w:pPr>
        <w:widowControl w:val="0"/>
        <w:spacing w:after="0" w:line="240" w:lineRule="auto"/>
        <w:ind w:firstLine="360"/>
        <w:jc w:val="both"/>
        <w:rPr>
          <w:rFonts w:ascii="Arial" w:eastAsia="Times New Roman" w:hAnsi="Arial" w:cs="Arial"/>
          <w:sz w:val="28"/>
          <w:szCs w:val="28"/>
        </w:rPr>
      </w:pPr>
      <w:r w:rsidRPr="00B026B7">
        <w:rPr>
          <w:rFonts w:ascii="Arial" w:eastAsia="Times New Roman" w:hAnsi="Arial" w:cs="Arial"/>
          <w:sz w:val="28"/>
          <w:szCs w:val="28"/>
        </w:rPr>
        <w:t>Главная страница внутреннего портала содержит следующие разделы:</w:t>
      </w:r>
    </w:p>
    <w:tbl>
      <w:tblPr>
        <w:tblStyle w:val="a3"/>
        <w:tblW w:w="9728" w:type="dxa"/>
        <w:tblLook w:val="04A0" w:firstRow="1" w:lastRow="0" w:firstColumn="1" w:lastColumn="0" w:noHBand="0" w:noVBand="1"/>
      </w:tblPr>
      <w:tblGrid>
        <w:gridCol w:w="3397"/>
        <w:gridCol w:w="6331"/>
      </w:tblGrid>
      <w:tr w:rsidR="00F439D9" w:rsidRPr="00B026B7" w:rsidTr="00546EED">
        <w:tc>
          <w:tcPr>
            <w:tcW w:w="3397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B026B7">
              <w:rPr>
                <w:rFonts w:ascii="Arial" w:eastAsia="Times New Roman" w:hAnsi="Arial" w:cs="Arial"/>
                <w:b/>
                <w:sz w:val="28"/>
                <w:szCs w:val="28"/>
              </w:rPr>
              <w:t>Раздел</w:t>
            </w:r>
          </w:p>
        </w:tc>
        <w:tc>
          <w:tcPr>
            <w:tcW w:w="6331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B026B7">
              <w:rPr>
                <w:rFonts w:ascii="Arial" w:eastAsia="Times New Roman" w:hAnsi="Arial" w:cs="Arial"/>
                <w:b/>
                <w:sz w:val="28"/>
                <w:szCs w:val="28"/>
              </w:rPr>
              <w:t>Описание</w:t>
            </w:r>
          </w:p>
        </w:tc>
      </w:tr>
      <w:tr w:rsidR="00F439D9" w:rsidRPr="00B026B7" w:rsidTr="00546EED">
        <w:tc>
          <w:tcPr>
            <w:tcW w:w="3397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t>Главное</w:t>
            </w:r>
          </w:p>
        </w:tc>
        <w:tc>
          <w:tcPr>
            <w:tcW w:w="6331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  <w:highlight w:val="yellow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t xml:space="preserve">Подача </w:t>
            </w:r>
            <w:proofErr w:type="gramStart"/>
            <w:r w:rsidRPr="00B026B7">
              <w:rPr>
                <w:rFonts w:ascii="Arial" w:eastAsia="Times New Roman" w:hAnsi="Arial" w:cs="Arial"/>
                <w:sz w:val="28"/>
                <w:szCs w:val="28"/>
              </w:rPr>
              <w:t>заявлении</w:t>
            </w:r>
            <w:proofErr w:type="gramEnd"/>
            <w:r w:rsidRPr="00B026B7">
              <w:rPr>
                <w:rFonts w:ascii="Arial" w:eastAsia="Times New Roman" w:hAnsi="Arial" w:cs="Arial"/>
                <w:sz w:val="28"/>
                <w:szCs w:val="28"/>
              </w:rPr>
              <w:t xml:space="preserve"> на регистрацию в 1 класс, проверка заявлении.  </w:t>
            </w:r>
          </w:p>
        </w:tc>
      </w:tr>
      <w:tr w:rsidR="00F439D9" w:rsidRPr="00B026B7" w:rsidTr="00546EED">
        <w:tc>
          <w:tcPr>
            <w:tcW w:w="3397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t>Реестры</w:t>
            </w:r>
          </w:p>
        </w:tc>
        <w:tc>
          <w:tcPr>
            <w:tcW w:w="6331" w:type="dxa"/>
            <w:shd w:val="clear" w:color="auto" w:fill="auto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  <w:highlight w:val="yellow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t>Сведения о школе, личные дела учеников, адресной реестр, успеваемость, квоты, класс комплекты.</w:t>
            </w:r>
          </w:p>
        </w:tc>
      </w:tr>
      <w:tr w:rsidR="00F439D9" w:rsidRPr="00B026B7" w:rsidTr="00546EED">
        <w:tc>
          <w:tcPr>
            <w:tcW w:w="3397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t>Журналы</w:t>
            </w:r>
          </w:p>
        </w:tc>
        <w:tc>
          <w:tcPr>
            <w:tcW w:w="6331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  <w:highlight w:val="yellow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t xml:space="preserve">Журнал </w:t>
            </w:r>
            <w:proofErr w:type="gramStart"/>
            <w:r w:rsidRPr="00B026B7">
              <w:rPr>
                <w:rFonts w:ascii="Arial" w:eastAsia="Times New Roman" w:hAnsi="Arial" w:cs="Arial"/>
                <w:sz w:val="28"/>
                <w:szCs w:val="28"/>
              </w:rPr>
              <w:t>направлении</w:t>
            </w:r>
            <w:proofErr w:type="gramEnd"/>
            <w:r w:rsidRPr="00B026B7">
              <w:rPr>
                <w:rFonts w:ascii="Arial" w:eastAsia="Times New Roman" w:hAnsi="Arial" w:cs="Arial"/>
                <w:sz w:val="28"/>
                <w:szCs w:val="28"/>
              </w:rPr>
              <w:t xml:space="preserve">, отчислений из школы, перевод учеников между классами, перевод </w:t>
            </w:r>
            <w:r w:rsidRPr="00B026B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 xml:space="preserve">учеников, перевод между школами.  </w:t>
            </w:r>
          </w:p>
        </w:tc>
      </w:tr>
      <w:tr w:rsidR="00F439D9" w:rsidRPr="00B026B7" w:rsidTr="00546EED">
        <w:tc>
          <w:tcPr>
            <w:tcW w:w="3397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6331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  <w:highlight w:val="yellow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t>Просмотр личного дела педагогов.</w:t>
            </w:r>
          </w:p>
        </w:tc>
      </w:tr>
      <w:tr w:rsidR="00F439D9" w:rsidRPr="00B026B7" w:rsidTr="00546EED">
        <w:tc>
          <w:tcPr>
            <w:tcW w:w="3397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t>Отчеты</w:t>
            </w:r>
          </w:p>
        </w:tc>
        <w:tc>
          <w:tcPr>
            <w:tcW w:w="6331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  <w:highlight w:val="yellow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t xml:space="preserve">Сводный отчет по динамике зачисления, расширенный отчет по динамике зачисления, зачисленные ученики.  </w:t>
            </w:r>
          </w:p>
        </w:tc>
      </w:tr>
      <w:tr w:rsidR="00F439D9" w:rsidRPr="00B026B7" w:rsidTr="00546EED">
        <w:tc>
          <w:tcPr>
            <w:tcW w:w="3397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t>Администрирование</w:t>
            </w:r>
          </w:p>
        </w:tc>
        <w:tc>
          <w:tcPr>
            <w:tcW w:w="6331" w:type="dxa"/>
          </w:tcPr>
          <w:p w:rsidR="00F439D9" w:rsidRPr="00B026B7" w:rsidRDefault="00F439D9" w:rsidP="00546EED">
            <w:pPr>
              <w:widowControl w:val="0"/>
              <w:jc w:val="both"/>
              <w:rPr>
                <w:rFonts w:ascii="Arial" w:eastAsia="Times New Roman" w:hAnsi="Arial" w:cs="Arial"/>
                <w:sz w:val="28"/>
                <w:szCs w:val="28"/>
                <w:highlight w:val="yellow"/>
              </w:rPr>
            </w:pPr>
            <w:r w:rsidRPr="00B026B7">
              <w:rPr>
                <w:rFonts w:ascii="Arial" w:eastAsia="Times New Roman" w:hAnsi="Arial" w:cs="Arial"/>
                <w:sz w:val="28"/>
                <w:szCs w:val="28"/>
              </w:rPr>
              <w:t xml:space="preserve">Моя учетная запись, моя школа. </w:t>
            </w:r>
          </w:p>
        </w:tc>
      </w:tr>
    </w:tbl>
    <w:p w:rsidR="004C0CDE" w:rsidRDefault="004C0CDE" w:rsidP="004C0CD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4C0CDE" w:rsidRPr="003D33B3" w:rsidRDefault="004C0CDE" w:rsidP="004C0CD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3D33B3">
        <w:rPr>
          <w:rFonts w:ascii="Arial" w:eastAsia="Times New Roman" w:hAnsi="Arial" w:cs="Arial"/>
          <w:sz w:val="27"/>
          <w:szCs w:val="27"/>
          <w:lang w:eastAsia="ru-RU"/>
        </w:rPr>
        <w:t xml:space="preserve">САКУРА обеспечивает оперативный доступ к необходимой информации для принятия </w:t>
      </w:r>
      <w:r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3D33B3">
        <w:rPr>
          <w:rFonts w:ascii="Arial" w:eastAsia="Times New Roman" w:hAnsi="Arial" w:cs="Arial"/>
          <w:sz w:val="28"/>
          <w:szCs w:val="28"/>
          <w:lang w:eastAsia="ru-RU"/>
        </w:rPr>
        <w:t>управленческих решений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F439D9" w:rsidRDefault="00F439D9" w:rsidP="00F439D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F439D9" w:rsidRDefault="00F439D9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8"/>
          <w:szCs w:val="38"/>
          <w:lang w:eastAsia="ru-RU"/>
        </w:rPr>
      </w:pPr>
    </w:p>
    <w:p w:rsidR="003D33B3" w:rsidRPr="003D33B3" w:rsidRDefault="004C0CDE" w:rsidP="003D33B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38"/>
          <w:szCs w:val="38"/>
          <w:lang w:eastAsia="ru-RU"/>
        </w:rPr>
        <w:t xml:space="preserve"> </w:t>
      </w:r>
    </w:p>
    <w:p w:rsidR="002233D4" w:rsidRDefault="002233D4"/>
    <w:sectPr w:rsidR="002233D4" w:rsidSect="003D3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A7"/>
    <w:rsid w:val="000D3398"/>
    <w:rsid w:val="000F7F6C"/>
    <w:rsid w:val="002233D4"/>
    <w:rsid w:val="002438B3"/>
    <w:rsid w:val="00246EA7"/>
    <w:rsid w:val="003D33B3"/>
    <w:rsid w:val="004C0CDE"/>
    <w:rsid w:val="007B03CB"/>
    <w:rsid w:val="00F4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9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43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9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43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45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4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7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2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2019-06-04T10:26:00Z</dcterms:created>
  <dcterms:modified xsi:type="dcterms:W3CDTF">2019-06-05T04:16:00Z</dcterms:modified>
</cp:coreProperties>
</file>